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8A" w:rsidRPr="0088689B" w:rsidRDefault="00EE488A" w:rsidP="00EE488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АДМИНИСМТРАЦИЯ СМОЛЕНСКОГО РАЙОНА </w:t>
      </w:r>
    </w:p>
    <w:p w:rsidR="00EE488A" w:rsidRPr="0088689B" w:rsidRDefault="00EE488A" w:rsidP="00EE488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АЛТАЙСКОГО КРАЯ</w:t>
      </w:r>
    </w:p>
    <w:p w:rsidR="00EE488A" w:rsidRPr="0088689B" w:rsidRDefault="00EE488A" w:rsidP="00EE488A">
      <w:pPr>
        <w:spacing w:after="240" w:line="330" w:lineRule="atLeast"/>
        <w:jc w:val="center"/>
        <w:textAlignment w:val="baseline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E488A" w:rsidRPr="0088689B" w:rsidRDefault="00EE488A" w:rsidP="00EE488A">
      <w:pPr>
        <w:spacing w:after="240" w:line="33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  <w:r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EE488A" w:rsidRPr="0088689B" w:rsidRDefault="0086425E" w:rsidP="00EE488A">
      <w:pPr>
        <w:spacing w:after="240" w:line="330" w:lineRule="atLeast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425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12.08.2022</w:t>
      </w:r>
      <w:r w:rsidR="00EE488A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425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694</w:t>
      </w:r>
      <w:r w:rsidR="00EE488A" w:rsidRPr="0086425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</w:t>
      </w:r>
      <w:r w:rsidR="00EE488A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EE488A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gramStart"/>
      <w:r w:rsidR="00EE488A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EE488A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Смоленское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488A" w:rsidRPr="0088689B" w:rsidTr="00EE488A">
        <w:trPr>
          <w:trHeight w:val="1124"/>
        </w:trPr>
        <w:tc>
          <w:tcPr>
            <w:tcW w:w="4785" w:type="dxa"/>
          </w:tcPr>
          <w:p w:rsidR="00EE488A" w:rsidRPr="0088689B" w:rsidRDefault="00EE488A" w:rsidP="00EE488A">
            <w:pPr>
              <w:spacing w:after="240" w:line="330" w:lineRule="atLeast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68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Pr="008868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Порядка ведения муниципальной Долговой книги Смоленского района Алтайского края</w:t>
            </w:r>
            <w:proofErr w:type="gramEnd"/>
          </w:p>
        </w:tc>
        <w:tc>
          <w:tcPr>
            <w:tcW w:w="4786" w:type="dxa"/>
          </w:tcPr>
          <w:p w:rsidR="00EE488A" w:rsidRPr="0088689B" w:rsidRDefault="00EE488A" w:rsidP="00EE488A">
            <w:pPr>
              <w:spacing w:after="240" w:line="330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8689B" w:rsidRPr="0088689B" w:rsidRDefault="00EE488A" w:rsidP="008868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8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88689B" w:rsidRPr="0088689B">
        <w:rPr>
          <w:rFonts w:ascii="Times New Roman" w:eastAsia="Calibri" w:hAnsi="Times New Roman" w:cs="Times New Roman"/>
          <w:sz w:val="28"/>
          <w:szCs w:val="28"/>
        </w:rPr>
        <w:t xml:space="preserve">                    В соответствии с Бюджетным </w:t>
      </w:r>
      <w:hyperlink r:id="rId5" w:history="1">
        <w:r w:rsidR="0088689B" w:rsidRPr="0088689B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="0088689B" w:rsidRPr="0088689B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</w:t>
      </w:r>
      <w:hyperlink r:id="rId6" w:history="1">
        <w:r w:rsidR="0088689B" w:rsidRPr="0088689B">
          <w:rPr>
            <w:rFonts w:ascii="Times New Roman" w:eastAsia="Calibri" w:hAnsi="Times New Roman" w:cs="Times New Roman"/>
            <w:sz w:val="28"/>
            <w:szCs w:val="28"/>
          </w:rPr>
          <w:t>Уставом</w:t>
        </w:r>
      </w:hyperlink>
      <w:r w:rsidR="0088689B" w:rsidRPr="0088689B">
        <w:rPr>
          <w:rFonts w:ascii="Times New Roman" w:eastAsia="Calibri" w:hAnsi="Times New Roman" w:cs="Times New Roman"/>
          <w:sz w:val="28"/>
          <w:szCs w:val="28"/>
        </w:rPr>
        <w:t xml:space="preserve"> района, </w:t>
      </w:r>
      <w:hyperlink r:id="rId7" w:history="1">
        <w:r w:rsidR="0088689B" w:rsidRPr="0088689B">
          <w:rPr>
            <w:rFonts w:ascii="Times New Roman" w:eastAsia="Calibri" w:hAnsi="Times New Roman" w:cs="Times New Roman"/>
            <w:sz w:val="28"/>
            <w:szCs w:val="28"/>
          </w:rPr>
          <w:t>решением</w:t>
        </w:r>
      </w:hyperlink>
      <w:r w:rsidR="0088689B" w:rsidRPr="0088689B">
        <w:rPr>
          <w:rFonts w:ascii="Times New Roman" w:eastAsia="Calibri" w:hAnsi="Times New Roman" w:cs="Times New Roman"/>
          <w:sz w:val="28"/>
          <w:szCs w:val="28"/>
        </w:rPr>
        <w:t xml:space="preserve"> районного Собрания депутатов от </w:t>
      </w:r>
      <w:r w:rsidR="0088689B">
        <w:rPr>
          <w:rFonts w:ascii="Times New Roman" w:eastAsia="Calibri" w:hAnsi="Times New Roman" w:cs="Times New Roman"/>
          <w:sz w:val="28"/>
          <w:szCs w:val="28"/>
        </w:rPr>
        <w:t>26.02.2021</w:t>
      </w:r>
      <w:r w:rsidR="0088689B" w:rsidRPr="0088689B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88689B">
        <w:rPr>
          <w:rFonts w:ascii="Times New Roman" w:eastAsia="Calibri" w:hAnsi="Times New Roman" w:cs="Times New Roman"/>
          <w:sz w:val="28"/>
          <w:szCs w:val="28"/>
        </w:rPr>
        <w:t>4</w:t>
      </w:r>
      <w:r w:rsidR="0088689B" w:rsidRPr="0088689B">
        <w:rPr>
          <w:rFonts w:ascii="Times New Roman" w:eastAsia="Calibri" w:hAnsi="Times New Roman" w:cs="Times New Roman"/>
          <w:sz w:val="28"/>
          <w:szCs w:val="28"/>
        </w:rPr>
        <w:t xml:space="preserve"> "О</w:t>
      </w:r>
      <w:r w:rsidR="0088689B">
        <w:rPr>
          <w:rFonts w:ascii="Times New Roman" w:eastAsia="Calibri" w:hAnsi="Times New Roman" w:cs="Times New Roman"/>
          <w:sz w:val="28"/>
          <w:szCs w:val="28"/>
        </w:rPr>
        <w:t xml:space="preserve">б утверждении </w:t>
      </w:r>
      <w:r w:rsidR="0088689B" w:rsidRPr="00886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88689B" w:rsidRPr="0088689B">
        <w:rPr>
          <w:rFonts w:ascii="Times New Roman" w:eastAsia="Calibri" w:hAnsi="Times New Roman" w:cs="Times New Roman"/>
          <w:sz w:val="28"/>
          <w:szCs w:val="28"/>
        </w:rPr>
        <w:t>Положении</w:t>
      </w:r>
      <w:proofErr w:type="gramEnd"/>
      <w:r w:rsidR="0088689B" w:rsidRPr="0088689B">
        <w:rPr>
          <w:rFonts w:ascii="Times New Roman" w:eastAsia="Calibri" w:hAnsi="Times New Roman" w:cs="Times New Roman"/>
          <w:sz w:val="28"/>
          <w:szCs w:val="28"/>
        </w:rPr>
        <w:t xml:space="preserve"> о бюджетном процессе и финансовом контроле в Смоленском районе</w:t>
      </w:r>
      <w:r w:rsidR="0088689B">
        <w:rPr>
          <w:rFonts w:ascii="Times New Roman" w:eastAsia="Calibri" w:hAnsi="Times New Roman" w:cs="Times New Roman"/>
          <w:sz w:val="28"/>
          <w:szCs w:val="28"/>
        </w:rPr>
        <w:t xml:space="preserve"> Алтайского края</w:t>
      </w:r>
      <w:r w:rsidR="0088689B" w:rsidRPr="0088689B">
        <w:rPr>
          <w:rFonts w:ascii="Times New Roman" w:eastAsia="Calibri" w:hAnsi="Times New Roman" w:cs="Times New Roman"/>
          <w:sz w:val="28"/>
          <w:szCs w:val="28"/>
        </w:rPr>
        <w:t>" ПОСТАНОВЛЯЮ:</w:t>
      </w:r>
    </w:p>
    <w:p w:rsidR="00802906" w:rsidRDefault="00EE488A" w:rsidP="00802906">
      <w:pPr>
        <w:spacing w:after="0" w:line="240" w:lineRule="auto"/>
        <w:ind w:firstLine="992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ведения муниципальной долговой книги </w:t>
      </w:r>
      <w:r w:rsidR="00802906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Смоленского района Алтайского края</w:t>
      </w:r>
      <w:r w:rsidR="000427F7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новой редакции </w:t>
      </w:r>
      <w:r w:rsidR="00802906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приложение).</w:t>
      </w:r>
    </w:p>
    <w:p w:rsidR="00E1305F" w:rsidRPr="00E1305F" w:rsidRDefault="00E1305F" w:rsidP="00D845F5">
      <w:pPr>
        <w:tabs>
          <w:tab w:val="left" w:pos="5310"/>
          <w:tab w:val="left" w:pos="5595"/>
          <w:tab w:val="center" w:pos="7787"/>
        </w:tabs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1305F">
        <w:rPr>
          <w:rFonts w:ascii="Times New Roman" w:eastAsia="Times New Roman" w:hAnsi="Times New Roman" w:cs="Arial"/>
          <w:sz w:val="28"/>
          <w:szCs w:val="28"/>
        </w:rPr>
        <w:t>Признать утратившими силу</w:t>
      </w:r>
      <w:r>
        <w:rPr>
          <w:rFonts w:ascii="Times New Roman" w:hAnsi="Times New Roman"/>
          <w:sz w:val="28"/>
          <w:szCs w:val="28"/>
        </w:rPr>
        <w:t xml:space="preserve"> постановление Администрации </w:t>
      </w:r>
      <w:r w:rsidR="00D845F5">
        <w:rPr>
          <w:rFonts w:ascii="Times New Roman" w:hAnsi="Times New Roman"/>
          <w:sz w:val="28"/>
          <w:szCs w:val="28"/>
        </w:rPr>
        <w:t>Смоленского района Алтайского края №689 от 28.07.2011 «</w:t>
      </w:r>
      <w:r w:rsidR="00D845F5" w:rsidRPr="00D845F5">
        <w:rPr>
          <w:rFonts w:ascii="Times New Roman" w:eastAsia="Calibri" w:hAnsi="Times New Roman" w:cs="Times New Roman"/>
          <w:sz w:val="28"/>
          <w:szCs w:val="28"/>
        </w:rPr>
        <w:t>Об утверждении Порядка ведения муниципальной долговой книги Смоленского района</w:t>
      </w:r>
      <w:r w:rsidR="00D845F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02906" w:rsidRPr="0088689B" w:rsidRDefault="00D845F5" w:rsidP="00802906">
      <w:pPr>
        <w:spacing w:after="0" w:line="240" w:lineRule="auto"/>
        <w:ind w:firstLine="992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427F7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обнародовать на официальном сайте Администрации Смоленского района Алтайского края в информационно-телекоммуникационной сети интернет</w:t>
      </w:r>
      <w:r w:rsidR="00EE488A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488A" w:rsidRPr="0088689B" w:rsidRDefault="00EE488A" w:rsidP="00802906">
      <w:pPr>
        <w:spacing w:after="0" w:line="240" w:lineRule="auto"/>
        <w:ind w:firstLine="992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815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оставляю за собой.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E488A" w:rsidRPr="0088689B" w:rsidRDefault="00EE488A" w:rsidP="00EE488A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45F5" w:rsidRDefault="00D845F5" w:rsidP="00802906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88A" w:rsidRPr="0088689B" w:rsidRDefault="00802906" w:rsidP="00802906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                                                                                     Л.В. Моисеева</w:t>
      </w:r>
      <w:r w:rsidR="00EE488A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E488A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427F7" w:rsidRPr="0088689B" w:rsidRDefault="00EE488A" w:rsidP="00EE488A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868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0427F7" w:rsidRPr="0088689B" w:rsidRDefault="000427F7" w:rsidP="00EE488A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27F7" w:rsidRPr="0088689B" w:rsidRDefault="000427F7" w:rsidP="00EE488A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27F7" w:rsidRPr="0088689B" w:rsidRDefault="000427F7" w:rsidP="00EE488A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27F7" w:rsidRPr="0088689B" w:rsidRDefault="000427F7" w:rsidP="00EE488A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27F7" w:rsidRPr="0088689B" w:rsidRDefault="000427F7" w:rsidP="00EE488A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56BE" w:rsidRPr="0088689B" w:rsidRDefault="00EE488A" w:rsidP="001156BE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 Постановлению</w:t>
      </w:r>
      <w:r w:rsidR="001156BE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</w:t>
      </w:r>
    </w:p>
    <w:p w:rsidR="00EE488A" w:rsidRPr="0088689B" w:rsidRDefault="001156BE" w:rsidP="001156BE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Смоленского района</w:t>
      </w:r>
      <w:r w:rsidR="00EA3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Алтайского края</w:t>
      </w:r>
      <w:r w:rsidR="00EE488A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EE488A" w:rsidRPr="00B27A8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от </w:t>
      </w:r>
      <w:r w:rsidR="00B27A8C" w:rsidRPr="00B27A8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12.08.2022</w:t>
      </w:r>
      <w:r w:rsidR="00EE488A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N</w:t>
      </w:r>
      <w:r w:rsidR="00B27A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r w:rsidR="00B27A8C" w:rsidRPr="00B27A8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694</w:t>
      </w:r>
      <w:bookmarkEnd w:id="0"/>
    </w:p>
    <w:p w:rsidR="00EE488A" w:rsidRPr="0088689B" w:rsidRDefault="00EE488A" w:rsidP="001156B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868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ВЕДЕНИЯ МУНИЦИПАЛЬНОЙ ДОЛГОВОЙ КНИГИ </w:t>
      </w:r>
      <w:r w:rsidR="004D3BC3"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СМОЛЕНСКОГО РАЙОНА </w:t>
      </w:r>
      <w:r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АЛТАЙСКОГО КРАЯ</w:t>
      </w:r>
    </w:p>
    <w:p w:rsidR="00EE488A" w:rsidRPr="0088689B" w:rsidRDefault="00EE488A" w:rsidP="00EE488A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868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9575B0" w:rsidRPr="0088689B" w:rsidRDefault="009575B0" w:rsidP="009575B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E488A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="00EE488A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 </w:t>
      </w:r>
      <w:hyperlink r:id="rId8" w:history="1">
        <w:r w:rsidR="00EE488A" w:rsidRPr="0088689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Бюджетным кодексом Российской Федерации</w:t>
        </w:r>
      </w:hyperlink>
      <w:r w:rsidR="00EE488A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 целью определения процедуры ведения муниципальной долговой книги 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 района Алтайского края</w:t>
      </w:r>
      <w:r w:rsidR="00EE488A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Долговая книга), обеспечения контроля за полнотой учета, 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E488A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воевременностью обслуживания и исполнения долговых обязательств и устанавливает требования по структуре Долговой книги, а также по порядку ведения и хранения Долговой книги.</w:t>
      </w:r>
      <w:proofErr w:type="gramEnd"/>
    </w:p>
    <w:p w:rsidR="009575B0" w:rsidRPr="0088689B" w:rsidRDefault="00EE488A" w:rsidP="009575B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Долговая книга представляет собой реестр долговых обязательств </w:t>
      </w:r>
      <w:r w:rsidR="009575B0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Смоленского района 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Алтайского края (далее </w:t>
      </w:r>
      <w:r w:rsidR="009575B0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5B0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 района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), оформленных в соответствии с действующим законодательством.</w:t>
      </w:r>
    </w:p>
    <w:p w:rsidR="009575B0" w:rsidRPr="0088689B" w:rsidRDefault="009575B0" w:rsidP="009575B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E488A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 долговых обязательств содержит совокупность данных, зафиксированных на бумажном носителе и (или) с использованием электронной базы данных, которая обеспечивает идентификацию долговых обязательств, их учет по видам, срокам, кредиторам, позволяет оперативно пополнять и предоставлять, получать, обрабатывать информацию о состоянии муниципального долга, составлять и представлять отчетность.</w:t>
      </w:r>
    </w:p>
    <w:p w:rsidR="009575B0" w:rsidRPr="0088689B" w:rsidRDefault="00EE488A" w:rsidP="009575B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Обязательным условием надлежащего оформления долгового обязательства является его включение в Долговую книгу.</w:t>
      </w:r>
    </w:p>
    <w:p w:rsidR="00EE488A" w:rsidRPr="0088689B" w:rsidRDefault="00EE488A" w:rsidP="009575B0">
      <w:pPr>
        <w:spacing w:after="0" w:line="33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Долговые обязательства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9575B0" w:rsidRPr="0088689B" w:rsidRDefault="009575B0" w:rsidP="009575B0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488A" w:rsidRPr="0088689B" w:rsidRDefault="00EE488A" w:rsidP="009575B0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Ведение Долговой книги</w:t>
      </w:r>
    </w:p>
    <w:p w:rsidR="009575B0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Ведение Долговой книги осуществляет комитет </w:t>
      </w:r>
      <w:r w:rsidR="009575B0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Смоленского района 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финансам, налоговой и кредитной политике (далее - Комитет).</w:t>
      </w:r>
    </w:p>
    <w:p w:rsidR="009575B0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Комитет несет ответственность за сохранность, своевременность, полноту и правильность ведения Долговой книги в соответствии с действующим законодательством и достоверность данных о долговых обязательствах </w:t>
      </w:r>
      <w:r w:rsidR="009575B0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 района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</w:t>
      </w:r>
      <w:r w:rsidR="009575B0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ваемых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Министерство финансов Алтайского края.</w:t>
      </w:r>
    </w:p>
    <w:p w:rsidR="00EE488A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 Ответственные лица по ведению Долговой книги назначаются приказом председателя Комитета.</w:t>
      </w:r>
    </w:p>
    <w:p w:rsidR="009575B0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Долговая книга ведется по форме согласно приложению к настоящему Порядку в виде электронных реестров (таблиц) по видам долговых обязательств и формируется нарастающим итогом в течение финансового года.</w:t>
      </w:r>
    </w:p>
    <w:p w:rsidR="009575B0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Долговая книга формируется в электронном виде и выводится на бумажный носитель ежемесячно по состоянию на 1-е число месяца, следующего за </w:t>
      </w:r>
      <w:proofErr w:type="gramStart"/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текущим</w:t>
      </w:r>
      <w:proofErr w:type="gramEnd"/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разрезе обязательств.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Долговая книга брошюруется, скрепляется печатью и подписью председателя, а в случае его отсутствия заместителем председателя Комитета.</w:t>
      </w:r>
    </w:p>
    <w:p w:rsidR="00955EC6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Основанием для включения долгового обязательства в Долговую книгу является заключенный в установленном порядке договор (соглашение)</w:t>
      </w:r>
      <w:r w:rsidR="00955EC6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имени Смоленского района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зарегистрированное в установленном порядке решение о выпуске муниципальных ценных бумаг. При этом в Долговую книгу вносятся сведения об объеме долговых обязательств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обязательств.</w:t>
      </w:r>
    </w:p>
    <w:p w:rsidR="00955EC6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Долговая книга состоит из </w:t>
      </w:r>
      <w:r w:rsidR="00F70E94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разделов, соответствующих основным видам долговых обязательств:</w:t>
      </w:r>
    </w:p>
    <w:p w:rsidR="00955EC6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Кредиты, привлеченные от кредитных организаций в валюте Российской Федерации;</w:t>
      </w:r>
    </w:p>
    <w:p w:rsidR="00EE488A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55EC6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ценные бумаги;</w:t>
      </w:r>
    </w:p>
    <w:p w:rsidR="00955EC6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3. Бюджетные кредиты, привлеченные в валюте Российской Федерации в бюджет из других бюджетов бюджетной системы Российской Федерации;</w:t>
      </w:r>
    </w:p>
    <w:p w:rsidR="00955EC6" w:rsidRPr="0088689B" w:rsidRDefault="00F70E94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E488A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гарантии, выраженны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е в валюте Российской Федерации.</w:t>
      </w:r>
    </w:p>
    <w:p w:rsidR="00EE488A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заключения соглашения или договора от имени </w:t>
      </w:r>
      <w:r w:rsidR="00955EC6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 района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пролонгации и реструктуризации долговых обязатель</w:t>
      </w:r>
      <w:proofErr w:type="gramStart"/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ошлых лет</w:t>
      </w:r>
      <w:r w:rsidR="00F70E94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указанное соглашение или договор являются основанием для внесения соответствующей информации в Долговую книгу.</w:t>
      </w:r>
    </w:p>
    <w:p w:rsidR="00EE488A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Внутри разделов регистрационные записи осуществляются в хронологическом порядке нарастающим итогом.</w:t>
      </w:r>
    </w:p>
    <w:p w:rsidR="0007332E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В Долговой книге учитывается информация о просроченной задолженности по исполнению </w:t>
      </w:r>
      <w:r w:rsidR="0007332E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Смоленским районом 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долговых обязательств.</w:t>
      </w:r>
    </w:p>
    <w:p w:rsidR="00EE488A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Комитет вносит информацию о долговых обязательствах (за исключением обязательств по муниципальным гарантиям) в Долговую книгу в срок, не превышающий пяти рабочих дней с момента возникновения соответствующего обязательства, на основании документов (оригиналов или заверенных копий), подтверждающих возникновение, изменение и прекращение долгового обязательства.</w:t>
      </w:r>
    </w:p>
    <w:p w:rsidR="00EE488A" w:rsidRPr="0088689B" w:rsidRDefault="00EE488A" w:rsidP="009575B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32E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долговых обязательствах по муниципальным гарантиям вносится Комитетом в Долговую книгу в течение пяти рабочих дней с момента получения Комитетом сведений о фактическом возникновении (увеличении) или прекращении (уменьшении) обязатель</w:t>
      </w:r>
      <w:proofErr w:type="gramStart"/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инципала, обеспеченных муниципальной гарантией.</w:t>
      </w:r>
    </w:p>
    <w:p w:rsidR="0007332E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Основанием для внесения записи о полном или частичном исполнении долгового обязательства, включенного в Долговую книгу, является соответствующий расчетный (платежный) документ, подтверждающий осуществление расчетов по обязательству.</w:t>
      </w:r>
    </w:p>
    <w:p w:rsidR="0007332E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После полного выполнения обязательств в Долговой книге делается запись "Погашено".</w:t>
      </w:r>
    </w:p>
    <w:p w:rsidR="00EE488A" w:rsidRPr="0088689B" w:rsidRDefault="00EE488A" w:rsidP="0007332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Информация о долговых обязательствах </w:t>
      </w:r>
      <w:r w:rsidR="0007332E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 района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отраженных в Долговой книге, подлежит передаче в Министерство финансов Алтайского края в порядке и сроки, установленные этим органом.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E488A" w:rsidRPr="0088689B" w:rsidRDefault="00EE488A" w:rsidP="0007332E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выдачи документов, подтверждающих регистрацию долговых обязательств</w:t>
      </w:r>
    </w:p>
    <w:p w:rsidR="00EE488A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Пользователями информации, включенной в Долговую книгу, являются должностные лица Комитета в соответствии с их полномочиями.</w:t>
      </w:r>
    </w:p>
    <w:p w:rsidR="0007332E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Комитет имеет право выдавать документ, подтверждающий регистрацию долговых обязательств, - выписку из муниципальной долговой книги </w:t>
      </w:r>
      <w:r w:rsidR="0007332E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 района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отчетную дату, заверенную подписью председателя (заместителя председателя) Комитета и печатью Комитета.</w:t>
      </w:r>
    </w:p>
    <w:p w:rsidR="00EE488A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Кредиторы </w:t>
      </w:r>
      <w:r w:rsidR="0007332E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 района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право получить выписку из Долговой книги в части, их касающейся, подтверждающую регистрацию долга </w:t>
      </w:r>
      <w:r w:rsidR="0007332E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 района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Выписка из Долговой книги представляется на основании письменного запроса кредитора в течение пяти рабочих дней со дня получения письменного запроса.</w:t>
      </w:r>
    </w:p>
    <w:p w:rsidR="00EE488A" w:rsidRPr="0088689B" w:rsidRDefault="00EE488A" w:rsidP="009575B0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Информация, содержащаяся в Долговой книге, предоставляется уполномоченным органам государственной власти на основании письменного запроса в течение пяти рабочих дней со дня получения письменного запроса.</w:t>
      </w:r>
    </w:p>
    <w:p w:rsidR="00EE488A" w:rsidRPr="0088689B" w:rsidRDefault="00EE488A" w:rsidP="0007332E">
      <w:pPr>
        <w:spacing w:after="240" w:line="33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4. Порядок хранения Долговой книги</w:t>
      </w:r>
    </w:p>
    <w:p w:rsidR="00EE488A" w:rsidRPr="0088689B" w:rsidRDefault="00EE488A" w:rsidP="00CF7A95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Долговая книга хранится в виде электронных файлов (а также копии этих файлов) в персональных компьютерах лиц, ответственных за ее ведение, а также на бумажном носителе в одном экземпляре.</w:t>
      </w:r>
    </w:p>
    <w:p w:rsidR="004D3BC3" w:rsidRPr="0088689B" w:rsidRDefault="004D3BC3" w:rsidP="00EE488A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E94" w:rsidRPr="0088689B" w:rsidRDefault="00F70E94" w:rsidP="00EE488A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70E94" w:rsidRPr="0088689B" w:rsidSect="00F70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2C"/>
    <w:rsid w:val="000427F7"/>
    <w:rsid w:val="0007332E"/>
    <w:rsid w:val="001156BE"/>
    <w:rsid w:val="004D3BC3"/>
    <w:rsid w:val="00643C10"/>
    <w:rsid w:val="00715D2C"/>
    <w:rsid w:val="0079430B"/>
    <w:rsid w:val="00802906"/>
    <w:rsid w:val="0081568D"/>
    <w:rsid w:val="0086425E"/>
    <w:rsid w:val="008834C3"/>
    <w:rsid w:val="0088689B"/>
    <w:rsid w:val="00955EC6"/>
    <w:rsid w:val="009575B0"/>
    <w:rsid w:val="00B27A8C"/>
    <w:rsid w:val="00CF7A95"/>
    <w:rsid w:val="00D845F5"/>
    <w:rsid w:val="00E1305F"/>
    <w:rsid w:val="00E947B5"/>
    <w:rsid w:val="00EA3502"/>
    <w:rsid w:val="00EE488A"/>
    <w:rsid w:val="00F7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430B"/>
    <w:pPr>
      <w:ind w:left="720"/>
      <w:contextualSpacing/>
    </w:pPr>
  </w:style>
  <w:style w:type="paragraph" w:customStyle="1" w:styleId="ConsNormal">
    <w:name w:val="ConsNormal"/>
    <w:rsid w:val="00E130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D845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430B"/>
    <w:pPr>
      <w:ind w:left="720"/>
      <w:contextualSpacing/>
    </w:pPr>
  </w:style>
  <w:style w:type="paragraph" w:customStyle="1" w:styleId="ConsNormal">
    <w:name w:val="ConsNormal"/>
    <w:rsid w:val="00E130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D845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1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73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7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0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63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2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585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19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78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76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92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765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8784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36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0825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1085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5951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1814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8603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8194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78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1752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19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81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1443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6;n=29160;fld=134;dst=10062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16;n=29670;fld=134" TargetMode="External"/><Relationship Id="rId5" Type="http://schemas.openxmlformats.org/officeDocument/2006/relationships/hyperlink" Target="consultantplus://offline/main?base=LAW;n=112715;fld=134;dst=197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Kt_Zp_41</dc:creator>
  <cp:keywords/>
  <dc:description/>
  <cp:lastModifiedBy>Kt_Zp_41</cp:lastModifiedBy>
  <cp:revision>8</cp:revision>
  <dcterms:created xsi:type="dcterms:W3CDTF">2022-08-15T09:31:00Z</dcterms:created>
  <dcterms:modified xsi:type="dcterms:W3CDTF">2022-08-17T08:00:00Z</dcterms:modified>
</cp:coreProperties>
</file>