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A13FED" w:rsidP="004B5021">
      <w:pPr>
        <w:rPr>
          <w:szCs w:val="28"/>
        </w:rPr>
      </w:pPr>
      <w:r>
        <w:rPr>
          <w:szCs w:val="28"/>
        </w:rPr>
        <w:t>16.06.2022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48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3B74AA" w:rsidRDefault="00CE2680" w:rsidP="0069135E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О </w:t>
            </w:r>
            <w:r w:rsidR="003B74AA">
              <w:rPr>
                <w:szCs w:val="28"/>
              </w:rPr>
              <w:t>ходе выполнения муниципальной программы «Обеспечение жильем м</w:t>
            </w:r>
            <w:r w:rsidR="003B74AA">
              <w:rPr>
                <w:szCs w:val="28"/>
              </w:rPr>
              <w:t>о</w:t>
            </w:r>
            <w:r w:rsidR="003B74AA">
              <w:rPr>
                <w:szCs w:val="28"/>
              </w:rPr>
              <w:t>лодых семей в Смоленском районе» за 2021 год</w:t>
            </w:r>
            <w:r w:rsidR="003B74AA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412FD9" w:rsidRDefault="00412FD9" w:rsidP="0069135E">
            <w:pPr>
              <w:jc w:val="both"/>
              <w:rPr>
                <w:color w:val="000000"/>
                <w:szCs w:val="28"/>
              </w:rPr>
            </w:pPr>
          </w:p>
          <w:p w:rsidR="003B74AA" w:rsidRPr="006F2C98" w:rsidRDefault="003B74AA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CE2680" w:rsidRDefault="00CE2680" w:rsidP="005313AE">
      <w:pPr>
        <w:ind w:firstLine="708"/>
        <w:jc w:val="both"/>
        <w:rPr>
          <w:szCs w:val="28"/>
        </w:rPr>
      </w:pPr>
      <w:r>
        <w:rPr>
          <w:bCs/>
          <w:szCs w:val="28"/>
        </w:rPr>
        <w:t>Заслушав информацию</w:t>
      </w:r>
      <w:r w:rsidR="005313AE">
        <w:rPr>
          <w:szCs w:val="28"/>
        </w:rPr>
        <w:t xml:space="preserve"> заведующего сектором молодежной политики Управления по культуре, спорту и молодёжной политике Смоленского района Матвейчук Е.А. </w:t>
      </w:r>
      <w:r>
        <w:rPr>
          <w:szCs w:val="28"/>
        </w:rPr>
        <w:t>о ходе выполнения муниципальной программы «Обеспечение жильем молодых семей в Смоленском районе» за 2021 год, Смоленское райо</w:t>
      </w:r>
      <w:r>
        <w:rPr>
          <w:szCs w:val="28"/>
        </w:rPr>
        <w:t>н</w:t>
      </w:r>
      <w:r>
        <w:rPr>
          <w:szCs w:val="28"/>
        </w:rPr>
        <w:t>ное Собрание депутатов  РЕШИЛО:</w:t>
      </w:r>
    </w:p>
    <w:p w:rsidR="00CE2680" w:rsidRDefault="00CE2680" w:rsidP="00CE2680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p w:rsidR="00CE2680" w:rsidRDefault="00CE2680" w:rsidP="00CE2680">
      <w:pPr>
        <w:tabs>
          <w:tab w:val="left" w:pos="567"/>
          <w:tab w:val="left" w:pos="709"/>
          <w:tab w:val="left" w:pos="993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iCs/>
          <w:szCs w:val="28"/>
        </w:rPr>
        <w:t>1. Информацию</w:t>
      </w:r>
      <w:r>
        <w:rPr>
          <w:szCs w:val="28"/>
        </w:rPr>
        <w:t xml:space="preserve"> о ходе выполнения муниципальной программы «Обесп</w:t>
      </w:r>
      <w:r>
        <w:rPr>
          <w:szCs w:val="28"/>
        </w:rPr>
        <w:t>е</w:t>
      </w:r>
      <w:r>
        <w:rPr>
          <w:szCs w:val="28"/>
        </w:rPr>
        <w:t>чение жильем молодых семей в Смоленском районе» за 2021 год принять к св</w:t>
      </w:r>
      <w:r>
        <w:rPr>
          <w:szCs w:val="28"/>
        </w:rPr>
        <w:t>е</w:t>
      </w:r>
      <w:r>
        <w:rPr>
          <w:szCs w:val="28"/>
        </w:rPr>
        <w:t>дению</w:t>
      </w:r>
      <w:r w:rsidR="005313AE">
        <w:rPr>
          <w:szCs w:val="28"/>
        </w:rPr>
        <w:t>(прилагается)</w:t>
      </w:r>
      <w:r>
        <w:rPr>
          <w:rFonts w:eastAsia="Calibri"/>
          <w:szCs w:val="28"/>
          <w:lang w:eastAsia="en-US"/>
        </w:rPr>
        <w:t>.</w:t>
      </w:r>
    </w:p>
    <w:p w:rsidR="005313AE" w:rsidRDefault="005313AE" w:rsidP="00CE2680">
      <w:pPr>
        <w:tabs>
          <w:tab w:val="left" w:pos="567"/>
          <w:tab w:val="left" w:pos="709"/>
          <w:tab w:val="left" w:pos="993"/>
        </w:tabs>
        <w:ind w:firstLine="709"/>
        <w:jc w:val="both"/>
        <w:rPr>
          <w:iCs/>
          <w:szCs w:val="28"/>
        </w:rPr>
      </w:pPr>
    </w:p>
    <w:p w:rsidR="00CE2680" w:rsidRDefault="00CE2680" w:rsidP="00CE2680">
      <w:pPr>
        <w:ind w:firstLine="720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5313AE" w:rsidRDefault="005313AE" w:rsidP="00995C62">
      <w:pPr>
        <w:shd w:val="clear" w:color="auto" w:fill="FFFFFF"/>
        <w:jc w:val="both"/>
        <w:rPr>
          <w:szCs w:val="28"/>
        </w:rPr>
      </w:pPr>
    </w:p>
    <w:p w:rsidR="005313AE" w:rsidRPr="00507816" w:rsidRDefault="005313AE" w:rsidP="00995C62">
      <w:pPr>
        <w:shd w:val="clear" w:color="auto" w:fill="FFFFFF"/>
        <w:jc w:val="both"/>
        <w:rPr>
          <w:szCs w:val="28"/>
        </w:rPr>
      </w:pPr>
    </w:p>
    <w:p w:rsidR="00FA44FB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507816">
        <w:rPr>
          <w:szCs w:val="28"/>
        </w:rPr>
        <w:t>Пред</w:t>
      </w:r>
      <w:r w:rsidR="00FA44FB">
        <w:rPr>
          <w:szCs w:val="28"/>
        </w:rPr>
        <w:t>седатель районного</w:t>
      </w:r>
    </w:p>
    <w:p w:rsidR="00160B76" w:rsidRDefault="00FA44FB" w:rsidP="00160B76">
      <w:pPr>
        <w:shd w:val="clear" w:color="auto" w:fill="FFFFFF"/>
        <w:ind w:right="-1"/>
        <w:jc w:val="both"/>
        <w:rPr>
          <w:color w:val="000000"/>
          <w:szCs w:val="28"/>
        </w:rPr>
      </w:pPr>
      <w:r>
        <w:rPr>
          <w:szCs w:val="28"/>
        </w:rPr>
        <w:t>Собрания депутатов</w:t>
      </w:r>
      <w:r w:rsidR="00507816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</w:t>
      </w:r>
      <w:r w:rsidR="00507816">
        <w:rPr>
          <w:szCs w:val="28"/>
        </w:rPr>
        <w:t xml:space="preserve"> </w:t>
      </w:r>
      <w:r w:rsidR="00160B76" w:rsidRPr="00507816">
        <w:rPr>
          <w:color w:val="000000"/>
          <w:szCs w:val="28"/>
        </w:rPr>
        <w:t>А.</w:t>
      </w:r>
      <w:r>
        <w:rPr>
          <w:color w:val="000000"/>
          <w:szCs w:val="28"/>
        </w:rPr>
        <w:t>К. Хамрилов</w:t>
      </w:r>
    </w:p>
    <w:p w:rsidR="00CE2680" w:rsidRDefault="00CE2680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CE2680" w:rsidRDefault="00CE2680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CE2680" w:rsidRDefault="00CE2680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CE2680" w:rsidRDefault="00CE2680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CE2680" w:rsidRDefault="00CE2680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CE2680" w:rsidRDefault="00CE2680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CE2680" w:rsidRDefault="00CE2680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842605" w:rsidRDefault="00842605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CE2680" w:rsidRDefault="00CE2680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CE2680" w:rsidRDefault="00CE2680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817403" w:rsidRDefault="00817403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817403" w:rsidRDefault="00817403" w:rsidP="00817403">
      <w:pPr>
        <w:widowControl w:val="0"/>
        <w:autoSpaceDE w:val="0"/>
        <w:autoSpaceDN w:val="0"/>
        <w:adjustRightInd w:val="0"/>
        <w:ind w:firstLine="34"/>
        <w:jc w:val="both"/>
        <w:outlineLvl w:val="0"/>
        <w:rPr>
          <w:szCs w:val="28"/>
          <w:lang w:eastAsia="en-US"/>
        </w:rPr>
      </w:pPr>
      <w:r>
        <w:rPr>
          <w:szCs w:val="28"/>
        </w:rPr>
        <w:lastRenderedPageBreak/>
        <w:t xml:space="preserve">                                                                            ПРИЛОЖЕНИЕ </w:t>
      </w:r>
    </w:p>
    <w:p w:rsidR="00817403" w:rsidRDefault="00817403" w:rsidP="00817403">
      <w:pPr>
        <w:widowControl w:val="0"/>
        <w:autoSpaceDE w:val="0"/>
        <w:autoSpaceDN w:val="0"/>
        <w:adjustRightInd w:val="0"/>
        <w:ind w:firstLine="34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к решению районного Собрания </w:t>
      </w:r>
    </w:p>
    <w:p w:rsidR="00817403" w:rsidRDefault="00817403" w:rsidP="00817403">
      <w:pPr>
        <w:widowControl w:val="0"/>
        <w:autoSpaceDE w:val="0"/>
        <w:autoSpaceDN w:val="0"/>
        <w:adjustRightInd w:val="0"/>
        <w:ind w:firstLine="34"/>
        <w:jc w:val="both"/>
        <w:outlineLvl w:val="0"/>
        <w:rPr>
          <w:bCs/>
          <w:i/>
          <w:szCs w:val="28"/>
        </w:rPr>
      </w:pPr>
      <w:r>
        <w:rPr>
          <w:szCs w:val="28"/>
        </w:rPr>
        <w:t xml:space="preserve">                                                                            депутатов</w:t>
      </w:r>
    </w:p>
    <w:p w:rsidR="00817403" w:rsidRDefault="00817403" w:rsidP="00817403">
      <w:pPr>
        <w:jc w:val="both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   от</w:t>
      </w:r>
      <w:r w:rsidR="00A13FED">
        <w:rPr>
          <w:szCs w:val="28"/>
        </w:rPr>
        <w:t xml:space="preserve"> 16.06.2022 № 48</w:t>
      </w:r>
    </w:p>
    <w:p w:rsidR="00817403" w:rsidRDefault="00817403" w:rsidP="00817403">
      <w:pPr>
        <w:jc w:val="both"/>
        <w:rPr>
          <w:szCs w:val="28"/>
        </w:rPr>
      </w:pPr>
    </w:p>
    <w:p w:rsidR="00817403" w:rsidRDefault="00817403" w:rsidP="00817403">
      <w:pPr>
        <w:jc w:val="both"/>
        <w:rPr>
          <w:szCs w:val="28"/>
        </w:rPr>
      </w:pPr>
    </w:p>
    <w:p w:rsidR="00817403" w:rsidRDefault="00817403" w:rsidP="00817403">
      <w:pPr>
        <w:jc w:val="both"/>
        <w:rPr>
          <w:szCs w:val="28"/>
        </w:rPr>
      </w:pPr>
    </w:p>
    <w:p w:rsidR="00817403" w:rsidRDefault="00817403" w:rsidP="00817403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CE2680" w:rsidRDefault="00CE2680" w:rsidP="00CE2680">
      <w:pPr>
        <w:jc w:val="center"/>
        <w:rPr>
          <w:szCs w:val="28"/>
        </w:rPr>
      </w:pPr>
      <w:r>
        <w:rPr>
          <w:szCs w:val="28"/>
        </w:rPr>
        <w:t>о ходе выполнения муниципальной программы «Обеспечение жильем молодых семей в Смоленском районе» за 2021 год</w:t>
      </w:r>
    </w:p>
    <w:p w:rsidR="00B93F53" w:rsidRDefault="00B93F53" w:rsidP="00B93F53">
      <w:pPr>
        <w:rPr>
          <w:szCs w:val="28"/>
        </w:rPr>
      </w:pPr>
    </w:p>
    <w:p w:rsidR="00B93F53" w:rsidRDefault="00B93F53" w:rsidP="00B93F53">
      <w:pPr>
        <w:ind w:firstLine="709"/>
        <w:jc w:val="both"/>
        <w:rPr>
          <w:szCs w:val="28"/>
        </w:rPr>
      </w:pPr>
      <w:r>
        <w:rPr>
          <w:szCs w:val="28"/>
        </w:rPr>
        <w:t>В Администрации района действует муниципальная программа «Обесп</w:t>
      </w:r>
      <w:r>
        <w:rPr>
          <w:szCs w:val="28"/>
        </w:rPr>
        <w:t>е</w:t>
      </w:r>
      <w:r>
        <w:rPr>
          <w:szCs w:val="28"/>
        </w:rPr>
        <w:t>чение жильем молодых семей Смоленского района»</w:t>
      </w:r>
      <w:r>
        <w:rPr>
          <w:bCs/>
          <w:color w:val="000000"/>
          <w:szCs w:val="28"/>
        </w:rPr>
        <w:t>,</w:t>
      </w:r>
      <w:r>
        <w:rPr>
          <w:szCs w:val="28"/>
        </w:rPr>
        <w:t xml:space="preserve">  утвержденная постано</w:t>
      </w:r>
      <w:r>
        <w:rPr>
          <w:szCs w:val="28"/>
        </w:rPr>
        <w:t>в</w:t>
      </w:r>
      <w:r>
        <w:rPr>
          <w:szCs w:val="28"/>
        </w:rPr>
        <w:t>лением Администрации района от 25.12.2019 № 1425.</w:t>
      </w:r>
    </w:p>
    <w:p w:rsidR="00B93F53" w:rsidRDefault="00B93F53" w:rsidP="00B93F53">
      <w:pPr>
        <w:pStyle w:val="ConsPlusCel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муниципальной программы направлены на предоставление молодым семьям – участникам Программы социальных выплат на приобрет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или строительство жилья;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 для приобретения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лья или строительство индивидуального жилого дома, в том числе ипотечные жилищные кредиты.</w:t>
      </w:r>
    </w:p>
    <w:p w:rsidR="00B93F53" w:rsidRDefault="00B93F53" w:rsidP="00B93F53">
      <w:pPr>
        <w:pStyle w:val="ConsPlusCel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количество молодых семей, улучшивших свои жилищные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ловия – 7 семей, из них построили жилой дом – 1 семья, приобрели жилое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мещение – 6 семей.</w:t>
      </w:r>
    </w:p>
    <w:p w:rsidR="00B93F53" w:rsidRDefault="00B93F53" w:rsidP="00B93F53">
      <w:pPr>
        <w:ind w:right="21" w:firstLine="709"/>
        <w:jc w:val="both"/>
        <w:rPr>
          <w:szCs w:val="28"/>
          <w:highlight w:val="yellow"/>
        </w:rPr>
      </w:pPr>
      <w:r>
        <w:rPr>
          <w:szCs w:val="28"/>
        </w:rPr>
        <w:t xml:space="preserve">Комплексная оценка эффективности </w:t>
      </w:r>
      <w:r>
        <w:rPr>
          <w:spacing w:val="2"/>
          <w:szCs w:val="28"/>
        </w:rPr>
        <w:t>реализации муниципальной пр</w:t>
      </w:r>
      <w:r>
        <w:rPr>
          <w:spacing w:val="2"/>
          <w:szCs w:val="28"/>
        </w:rPr>
        <w:t>о</w:t>
      </w:r>
      <w:r>
        <w:rPr>
          <w:spacing w:val="2"/>
          <w:szCs w:val="28"/>
        </w:rPr>
        <w:t xml:space="preserve">граммы </w:t>
      </w:r>
      <w:r>
        <w:rPr>
          <w:szCs w:val="28"/>
        </w:rPr>
        <w:t xml:space="preserve">«Обеспечение жильем молодых семей Смоленского района» за 2021 год  (далее – программа) </w:t>
      </w:r>
      <w:r>
        <w:rPr>
          <w:spacing w:val="2"/>
          <w:szCs w:val="28"/>
        </w:rPr>
        <w:t>проводится на основе оценок по следующим крит</w:t>
      </w:r>
      <w:r>
        <w:rPr>
          <w:spacing w:val="2"/>
          <w:szCs w:val="28"/>
        </w:rPr>
        <w:t>е</w:t>
      </w:r>
      <w:r>
        <w:rPr>
          <w:spacing w:val="2"/>
          <w:szCs w:val="28"/>
        </w:rPr>
        <w:t>риям:</w:t>
      </w:r>
    </w:p>
    <w:p w:rsidR="00B93F53" w:rsidRDefault="00B93F53" w:rsidP="00B93F53">
      <w:pPr>
        <w:jc w:val="both"/>
        <w:rPr>
          <w:szCs w:val="28"/>
        </w:rPr>
      </w:pPr>
      <w:r>
        <w:rPr>
          <w:szCs w:val="28"/>
        </w:rPr>
        <w:t>- сте</w:t>
      </w:r>
      <w:r>
        <w:rPr>
          <w:szCs w:val="28"/>
        </w:rPr>
        <w:softHyphen/>
        <w:t>пень до</w:t>
      </w:r>
      <w:r>
        <w:rPr>
          <w:szCs w:val="28"/>
        </w:rPr>
        <w:softHyphen/>
        <w:t>сти</w:t>
      </w:r>
      <w:r>
        <w:rPr>
          <w:szCs w:val="28"/>
        </w:rPr>
        <w:softHyphen/>
        <w:t>же</w:t>
      </w:r>
      <w:r>
        <w:rPr>
          <w:szCs w:val="28"/>
        </w:rPr>
        <w:softHyphen/>
        <w:t>ния за</w:t>
      </w:r>
      <w:r>
        <w:rPr>
          <w:szCs w:val="28"/>
        </w:rPr>
        <w:softHyphen/>
        <w:t>пла</w:t>
      </w:r>
      <w:r>
        <w:rPr>
          <w:szCs w:val="28"/>
        </w:rPr>
        <w:softHyphen/>
        <w:t>ни</w:t>
      </w:r>
      <w:r>
        <w:rPr>
          <w:szCs w:val="28"/>
        </w:rPr>
        <w:softHyphen/>
        <w:t>ро</w:t>
      </w:r>
      <w:r>
        <w:rPr>
          <w:szCs w:val="28"/>
        </w:rPr>
        <w:softHyphen/>
        <w:t>ван</w:t>
      </w:r>
      <w:r>
        <w:rPr>
          <w:szCs w:val="28"/>
        </w:rPr>
        <w:softHyphen/>
        <w:t>ных ре</w:t>
      </w:r>
      <w:r>
        <w:rPr>
          <w:szCs w:val="28"/>
        </w:rPr>
        <w:softHyphen/>
        <w:t>зуль</w:t>
      </w:r>
      <w:r>
        <w:rPr>
          <w:szCs w:val="28"/>
        </w:rPr>
        <w:softHyphen/>
        <w:t>та</w:t>
      </w:r>
      <w:r>
        <w:rPr>
          <w:szCs w:val="28"/>
        </w:rPr>
        <w:softHyphen/>
        <w:t>тов (до</w:t>
      </w:r>
      <w:r>
        <w:rPr>
          <w:szCs w:val="28"/>
        </w:rPr>
        <w:softHyphen/>
        <w:t>сти</w:t>
      </w:r>
      <w:r>
        <w:rPr>
          <w:szCs w:val="28"/>
        </w:rPr>
        <w:softHyphen/>
        <w:t>же</w:t>
      </w:r>
      <w:r>
        <w:rPr>
          <w:szCs w:val="28"/>
        </w:rPr>
        <w:softHyphen/>
        <w:t>ние це</w:t>
      </w:r>
      <w:r>
        <w:rPr>
          <w:szCs w:val="28"/>
        </w:rPr>
        <w:softHyphen/>
        <w:t>лей и ре</w:t>
      </w:r>
      <w:r>
        <w:rPr>
          <w:szCs w:val="28"/>
        </w:rPr>
        <w:softHyphen/>
        <w:t>ше</w:t>
      </w:r>
      <w:r>
        <w:rPr>
          <w:szCs w:val="28"/>
        </w:rPr>
        <w:softHyphen/>
        <w:t>ние за</w:t>
      </w:r>
      <w:r>
        <w:rPr>
          <w:szCs w:val="28"/>
        </w:rPr>
        <w:softHyphen/>
        <w:t>дач) му</w:t>
      </w:r>
      <w:r>
        <w:rPr>
          <w:szCs w:val="28"/>
        </w:rPr>
        <w:softHyphen/>
        <w:t>ни</w:t>
      </w:r>
      <w:r>
        <w:rPr>
          <w:szCs w:val="28"/>
        </w:rPr>
        <w:softHyphen/>
        <w:t>ци</w:t>
      </w:r>
      <w:r>
        <w:rPr>
          <w:szCs w:val="28"/>
        </w:rPr>
        <w:softHyphen/>
        <w:t>паль</w:t>
      </w:r>
      <w:r>
        <w:rPr>
          <w:szCs w:val="28"/>
        </w:rPr>
        <w:softHyphen/>
        <w:t>ной про</w:t>
      </w:r>
      <w:r>
        <w:rPr>
          <w:szCs w:val="28"/>
        </w:rPr>
        <w:softHyphen/>
        <w:t>грам</w:t>
      </w:r>
      <w:r>
        <w:rPr>
          <w:szCs w:val="28"/>
        </w:rPr>
        <w:softHyphen/>
        <w:t>мы (оцен</w:t>
      </w:r>
      <w:r>
        <w:rPr>
          <w:szCs w:val="28"/>
        </w:rPr>
        <w:softHyphen/>
        <w:t>ка ре</w:t>
      </w:r>
      <w:r>
        <w:rPr>
          <w:szCs w:val="28"/>
        </w:rPr>
        <w:softHyphen/>
        <w:t>зуль</w:t>
      </w:r>
      <w:r>
        <w:rPr>
          <w:szCs w:val="28"/>
        </w:rPr>
        <w:softHyphen/>
        <w:t>та</w:t>
      </w:r>
      <w:r>
        <w:rPr>
          <w:szCs w:val="28"/>
        </w:rPr>
        <w:softHyphen/>
        <w:t>тив</w:t>
      </w:r>
      <w:r>
        <w:rPr>
          <w:szCs w:val="28"/>
        </w:rPr>
        <w:softHyphen/>
        <w:t>но</w:t>
      </w:r>
      <w:r>
        <w:rPr>
          <w:szCs w:val="28"/>
        </w:rPr>
        <w:softHyphen/>
        <w:t>сти);</w:t>
      </w:r>
    </w:p>
    <w:p w:rsidR="00B93F53" w:rsidRDefault="00B93F53" w:rsidP="00B93F53">
      <w:pPr>
        <w:jc w:val="both"/>
        <w:rPr>
          <w:szCs w:val="28"/>
        </w:rPr>
      </w:pPr>
      <w:r>
        <w:rPr>
          <w:szCs w:val="28"/>
        </w:rPr>
        <w:t>- сте</w:t>
      </w:r>
      <w:r>
        <w:rPr>
          <w:szCs w:val="28"/>
        </w:rPr>
        <w:softHyphen/>
        <w:t>пень со</w:t>
      </w:r>
      <w:r>
        <w:rPr>
          <w:szCs w:val="28"/>
        </w:rPr>
        <w:softHyphen/>
        <w:t>от</w:t>
      </w:r>
      <w:r>
        <w:rPr>
          <w:szCs w:val="28"/>
        </w:rPr>
        <w:softHyphen/>
        <w:t>вет</w:t>
      </w:r>
      <w:r>
        <w:rPr>
          <w:szCs w:val="28"/>
        </w:rPr>
        <w:softHyphen/>
        <w:t>ствия фак</w:t>
      </w:r>
      <w:r>
        <w:rPr>
          <w:szCs w:val="28"/>
        </w:rPr>
        <w:softHyphen/>
        <w:t>ти</w:t>
      </w:r>
      <w:r>
        <w:rPr>
          <w:szCs w:val="28"/>
        </w:rPr>
        <w:softHyphen/>
        <w:t>че</w:t>
      </w:r>
      <w:r>
        <w:rPr>
          <w:szCs w:val="28"/>
        </w:rPr>
        <w:softHyphen/>
        <w:t>ских за</w:t>
      </w:r>
      <w:r>
        <w:rPr>
          <w:szCs w:val="28"/>
        </w:rPr>
        <w:softHyphen/>
        <w:t>трат, в том числе из бюд</w:t>
      </w:r>
      <w:r>
        <w:rPr>
          <w:szCs w:val="28"/>
        </w:rPr>
        <w:softHyphen/>
        <w:t>же</w:t>
      </w:r>
      <w:r>
        <w:rPr>
          <w:szCs w:val="28"/>
        </w:rPr>
        <w:softHyphen/>
        <w:t>та му</w:t>
      </w:r>
      <w:r>
        <w:rPr>
          <w:szCs w:val="28"/>
        </w:rPr>
        <w:softHyphen/>
        <w:t>ни</w:t>
      </w:r>
      <w:r>
        <w:rPr>
          <w:szCs w:val="28"/>
        </w:rPr>
        <w:softHyphen/>
        <w:t>ци</w:t>
      </w:r>
      <w:r>
        <w:rPr>
          <w:szCs w:val="28"/>
        </w:rPr>
        <w:softHyphen/>
        <w:t>паль</w:t>
      </w:r>
      <w:r>
        <w:rPr>
          <w:szCs w:val="28"/>
        </w:rPr>
        <w:softHyphen/>
        <w:t>но</w:t>
      </w:r>
      <w:r>
        <w:rPr>
          <w:szCs w:val="28"/>
        </w:rPr>
        <w:softHyphen/>
        <w:t>го об</w:t>
      </w:r>
      <w:r>
        <w:rPr>
          <w:szCs w:val="28"/>
        </w:rPr>
        <w:softHyphen/>
        <w:t>ра</w:t>
      </w:r>
      <w:r>
        <w:rPr>
          <w:szCs w:val="28"/>
        </w:rPr>
        <w:softHyphen/>
        <w:t>зо</w:t>
      </w:r>
      <w:r>
        <w:rPr>
          <w:szCs w:val="28"/>
        </w:rPr>
        <w:softHyphen/>
        <w:t>ва</w:t>
      </w:r>
      <w:r>
        <w:rPr>
          <w:szCs w:val="28"/>
        </w:rPr>
        <w:softHyphen/>
        <w:t>ния Смоленский рай</w:t>
      </w:r>
      <w:r>
        <w:rPr>
          <w:szCs w:val="28"/>
        </w:rPr>
        <w:softHyphen/>
        <w:t>он Ал</w:t>
      </w:r>
      <w:r>
        <w:rPr>
          <w:szCs w:val="28"/>
        </w:rPr>
        <w:softHyphen/>
        <w:t>тай</w:t>
      </w:r>
      <w:r>
        <w:rPr>
          <w:szCs w:val="28"/>
        </w:rPr>
        <w:softHyphen/>
        <w:t>ско</w:t>
      </w:r>
      <w:r>
        <w:rPr>
          <w:szCs w:val="28"/>
        </w:rPr>
        <w:softHyphen/>
        <w:t>го края к за</w:t>
      </w:r>
      <w:r>
        <w:rPr>
          <w:szCs w:val="28"/>
        </w:rPr>
        <w:softHyphen/>
        <w:t>пла</w:t>
      </w:r>
      <w:r>
        <w:rPr>
          <w:szCs w:val="28"/>
        </w:rPr>
        <w:softHyphen/>
        <w:t>ни</w:t>
      </w:r>
      <w:r>
        <w:rPr>
          <w:szCs w:val="28"/>
        </w:rPr>
        <w:softHyphen/>
        <w:t>ро</w:t>
      </w:r>
      <w:r>
        <w:rPr>
          <w:szCs w:val="28"/>
        </w:rPr>
        <w:softHyphen/>
        <w:t>ван</w:t>
      </w:r>
      <w:r>
        <w:rPr>
          <w:szCs w:val="28"/>
        </w:rPr>
        <w:softHyphen/>
        <w:t>но</w:t>
      </w:r>
      <w:r>
        <w:rPr>
          <w:szCs w:val="28"/>
        </w:rPr>
        <w:softHyphen/>
        <w:t>му уров</w:t>
      </w:r>
      <w:r>
        <w:rPr>
          <w:szCs w:val="28"/>
        </w:rPr>
        <w:softHyphen/>
        <w:t>ню и эффективность их использования (оцен</w:t>
      </w:r>
      <w:r>
        <w:rPr>
          <w:szCs w:val="28"/>
        </w:rPr>
        <w:softHyphen/>
        <w:t>ка пол</w:t>
      </w:r>
      <w:r>
        <w:rPr>
          <w:szCs w:val="28"/>
        </w:rPr>
        <w:softHyphen/>
        <w:t>но</w:t>
      </w:r>
      <w:r>
        <w:rPr>
          <w:szCs w:val="28"/>
        </w:rPr>
        <w:softHyphen/>
        <w:t>ты ис</w:t>
      </w:r>
      <w:r>
        <w:rPr>
          <w:szCs w:val="28"/>
        </w:rPr>
        <w:softHyphen/>
        <w:t>поль</w:t>
      </w:r>
      <w:r>
        <w:rPr>
          <w:szCs w:val="28"/>
        </w:rPr>
        <w:softHyphen/>
        <w:t>зо</w:t>
      </w:r>
      <w:r>
        <w:rPr>
          <w:szCs w:val="28"/>
        </w:rPr>
        <w:softHyphen/>
        <w:t>ва</w:t>
      </w:r>
      <w:r>
        <w:rPr>
          <w:szCs w:val="28"/>
        </w:rPr>
        <w:softHyphen/>
        <w:t>ния бюд</w:t>
      </w:r>
      <w:r>
        <w:rPr>
          <w:szCs w:val="28"/>
        </w:rPr>
        <w:softHyphen/>
        <w:t>жет</w:t>
      </w:r>
      <w:r>
        <w:rPr>
          <w:szCs w:val="28"/>
        </w:rPr>
        <w:softHyphen/>
        <w:t>ных средств);</w:t>
      </w:r>
    </w:p>
    <w:p w:rsidR="00B93F53" w:rsidRDefault="00B93F53" w:rsidP="00B93F53">
      <w:pPr>
        <w:jc w:val="both"/>
        <w:rPr>
          <w:szCs w:val="28"/>
        </w:rPr>
      </w:pPr>
      <w:r>
        <w:rPr>
          <w:szCs w:val="28"/>
        </w:rPr>
        <w:t>- эф</w:t>
      </w:r>
      <w:r>
        <w:rPr>
          <w:szCs w:val="28"/>
        </w:rPr>
        <w:softHyphen/>
        <w:t>фек</w:t>
      </w:r>
      <w:r>
        <w:rPr>
          <w:szCs w:val="28"/>
        </w:rPr>
        <w:softHyphen/>
        <w:t>тив</w:t>
      </w:r>
      <w:r>
        <w:rPr>
          <w:szCs w:val="28"/>
        </w:rPr>
        <w:softHyphen/>
        <w:t>ность ре</w:t>
      </w:r>
      <w:r>
        <w:rPr>
          <w:szCs w:val="28"/>
        </w:rPr>
        <w:softHyphen/>
        <w:t>а</w:t>
      </w:r>
      <w:r>
        <w:rPr>
          <w:szCs w:val="28"/>
        </w:rPr>
        <w:softHyphen/>
        <w:t>ли</w:t>
      </w:r>
      <w:r>
        <w:rPr>
          <w:szCs w:val="28"/>
        </w:rPr>
        <w:softHyphen/>
        <w:t>за</w:t>
      </w:r>
      <w:r>
        <w:rPr>
          <w:szCs w:val="28"/>
        </w:rPr>
        <w:softHyphen/>
        <w:t>ции мероприятий му</w:t>
      </w:r>
      <w:r>
        <w:rPr>
          <w:szCs w:val="28"/>
        </w:rPr>
        <w:softHyphen/>
        <w:t>ни</w:t>
      </w:r>
      <w:r>
        <w:rPr>
          <w:szCs w:val="28"/>
        </w:rPr>
        <w:softHyphen/>
        <w:t>ци</w:t>
      </w:r>
      <w:r>
        <w:rPr>
          <w:szCs w:val="28"/>
        </w:rPr>
        <w:softHyphen/>
        <w:t>паль</w:t>
      </w:r>
      <w:r>
        <w:rPr>
          <w:szCs w:val="28"/>
        </w:rPr>
        <w:softHyphen/>
        <w:t>ной про</w:t>
      </w:r>
      <w:r>
        <w:rPr>
          <w:szCs w:val="28"/>
        </w:rPr>
        <w:softHyphen/>
        <w:t>грам</w:t>
      </w:r>
      <w:r>
        <w:rPr>
          <w:szCs w:val="28"/>
        </w:rPr>
        <w:softHyphen/>
        <w:t>мы.</w:t>
      </w:r>
    </w:p>
    <w:p w:rsidR="00B93F53" w:rsidRDefault="00B93F53" w:rsidP="00B93F53">
      <w:pPr>
        <w:jc w:val="both"/>
        <w:rPr>
          <w:szCs w:val="28"/>
        </w:rPr>
      </w:pPr>
      <w:r>
        <w:rPr>
          <w:szCs w:val="28"/>
        </w:rPr>
        <w:t>Оценка эффективности мероприятий муниципальной программы  «Обеспеч</w:t>
      </w:r>
      <w:r>
        <w:rPr>
          <w:szCs w:val="28"/>
        </w:rPr>
        <w:t>е</w:t>
      </w:r>
      <w:r>
        <w:rPr>
          <w:szCs w:val="28"/>
        </w:rPr>
        <w:t>ние жильем молодых семей Смоленского района» за 2021 год  выглядела сл</w:t>
      </w:r>
      <w:r>
        <w:rPr>
          <w:szCs w:val="28"/>
        </w:rPr>
        <w:t>е</w:t>
      </w:r>
      <w:r>
        <w:rPr>
          <w:szCs w:val="28"/>
        </w:rPr>
        <w:t>дующим образом:</w:t>
      </w:r>
      <w:r>
        <w:rPr>
          <w:szCs w:val="28"/>
        </w:rPr>
        <w:tab/>
      </w:r>
    </w:p>
    <w:p w:rsidR="00B93F53" w:rsidRDefault="00B93F53" w:rsidP="00B93F53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4113"/>
        <w:gridCol w:w="1866"/>
        <w:gridCol w:w="1170"/>
        <w:gridCol w:w="1243"/>
        <w:gridCol w:w="804"/>
      </w:tblGrid>
      <w:tr w:rsidR="00B93F53" w:rsidTr="00B93F53">
        <w:trPr>
          <w:trHeight w:val="42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Показатель (индикатор)</w:t>
            </w:r>
          </w:p>
          <w:p w:rsidR="00B93F53" w:rsidRDefault="00B93F5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Единица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рения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Значение по годам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3" w:rsidRDefault="00B93F5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B93F53" w:rsidTr="00B93F53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  <w:szCs w:val="24"/>
                </w:rPr>
                <w:t>2021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B93F53" w:rsidRDefault="00B93F5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  <w:szCs w:val="24"/>
                </w:rPr>
                <w:t>2021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B93F53" w:rsidRDefault="00B93F5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rPr>
                <w:sz w:val="24"/>
                <w:szCs w:val="24"/>
                <w:lang w:eastAsia="en-US"/>
              </w:rPr>
            </w:pPr>
          </w:p>
        </w:tc>
      </w:tr>
      <w:tr w:rsidR="00B93F53" w:rsidTr="00B93F53">
        <w:trPr>
          <w:trHeight w:val="35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молодых семей, улу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шивших свои жилищные условия, ед.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53" w:rsidRDefault="00B93F5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1,000</w:t>
            </w:r>
          </w:p>
        </w:tc>
      </w:tr>
    </w:tbl>
    <w:p w:rsidR="00B93F53" w:rsidRDefault="00B93F53" w:rsidP="00B93F53">
      <w:pPr>
        <w:jc w:val="both"/>
        <w:rPr>
          <w:szCs w:val="28"/>
          <w:lang w:eastAsia="en-US"/>
        </w:rPr>
      </w:pPr>
    </w:p>
    <w:p w:rsidR="00B93F53" w:rsidRDefault="00B93F53" w:rsidP="00B93F53">
      <w:pPr>
        <w:jc w:val="both"/>
        <w:rPr>
          <w:szCs w:val="28"/>
        </w:rPr>
      </w:pPr>
      <w:r>
        <w:rPr>
          <w:szCs w:val="28"/>
        </w:rPr>
        <w:lastRenderedPageBreak/>
        <w:t>- сте</w:t>
      </w:r>
      <w:r>
        <w:rPr>
          <w:szCs w:val="28"/>
        </w:rPr>
        <w:softHyphen/>
        <w:t>пень до</w:t>
      </w:r>
      <w:r>
        <w:rPr>
          <w:szCs w:val="28"/>
        </w:rPr>
        <w:softHyphen/>
        <w:t>сти</w:t>
      </w:r>
      <w:r>
        <w:rPr>
          <w:szCs w:val="28"/>
        </w:rPr>
        <w:softHyphen/>
        <w:t>же</w:t>
      </w:r>
      <w:r>
        <w:rPr>
          <w:szCs w:val="28"/>
        </w:rPr>
        <w:softHyphen/>
        <w:t>ния за</w:t>
      </w:r>
      <w:r>
        <w:rPr>
          <w:szCs w:val="28"/>
        </w:rPr>
        <w:softHyphen/>
        <w:t>пла</w:t>
      </w:r>
      <w:r>
        <w:rPr>
          <w:szCs w:val="28"/>
        </w:rPr>
        <w:softHyphen/>
        <w:t>ни</w:t>
      </w:r>
      <w:r>
        <w:rPr>
          <w:szCs w:val="28"/>
        </w:rPr>
        <w:softHyphen/>
        <w:t>ро</w:t>
      </w:r>
      <w:r>
        <w:rPr>
          <w:szCs w:val="28"/>
        </w:rPr>
        <w:softHyphen/>
        <w:t>ван</w:t>
      </w:r>
      <w:r>
        <w:rPr>
          <w:szCs w:val="28"/>
        </w:rPr>
        <w:softHyphen/>
        <w:t>ных ре</w:t>
      </w:r>
      <w:r>
        <w:rPr>
          <w:szCs w:val="28"/>
        </w:rPr>
        <w:softHyphen/>
        <w:t>зуль</w:t>
      </w:r>
      <w:r>
        <w:rPr>
          <w:szCs w:val="28"/>
        </w:rPr>
        <w:softHyphen/>
        <w:t>та</w:t>
      </w:r>
      <w:r>
        <w:rPr>
          <w:szCs w:val="28"/>
        </w:rPr>
        <w:softHyphen/>
        <w:t>тов (до</w:t>
      </w:r>
      <w:r>
        <w:rPr>
          <w:szCs w:val="28"/>
        </w:rPr>
        <w:softHyphen/>
        <w:t>сти</w:t>
      </w:r>
      <w:r>
        <w:rPr>
          <w:szCs w:val="28"/>
        </w:rPr>
        <w:softHyphen/>
        <w:t>же</w:t>
      </w:r>
      <w:r>
        <w:rPr>
          <w:szCs w:val="28"/>
        </w:rPr>
        <w:softHyphen/>
        <w:t>ние це</w:t>
      </w:r>
      <w:r>
        <w:rPr>
          <w:szCs w:val="28"/>
        </w:rPr>
        <w:softHyphen/>
        <w:t>лей и ре</w:t>
      </w:r>
      <w:r>
        <w:rPr>
          <w:szCs w:val="28"/>
        </w:rPr>
        <w:softHyphen/>
        <w:t>ше</w:t>
      </w:r>
      <w:r>
        <w:rPr>
          <w:szCs w:val="28"/>
        </w:rPr>
        <w:softHyphen/>
        <w:t>ние за</w:t>
      </w:r>
      <w:r>
        <w:rPr>
          <w:szCs w:val="28"/>
        </w:rPr>
        <w:softHyphen/>
        <w:t>дач) му</w:t>
      </w:r>
      <w:r>
        <w:rPr>
          <w:szCs w:val="28"/>
        </w:rPr>
        <w:softHyphen/>
        <w:t>ни</w:t>
      </w:r>
      <w:r>
        <w:rPr>
          <w:szCs w:val="28"/>
        </w:rPr>
        <w:softHyphen/>
        <w:t>ци</w:t>
      </w:r>
      <w:r>
        <w:rPr>
          <w:szCs w:val="28"/>
        </w:rPr>
        <w:softHyphen/>
        <w:t>паль</w:t>
      </w:r>
      <w:r>
        <w:rPr>
          <w:szCs w:val="28"/>
        </w:rPr>
        <w:softHyphen/>
        <w:t>ной про</w:t>
      </w:r>
      <w:r>
        <w:rPr>
          <w:szCs w:val="28"/>
        </w:rPr>
        <w:softHyphen/>
        <w:t>грам</w:t>
      </w:r>
      <w:r>
        <w:rPr>
          <w:szCs w:val="28"/>
        </w:rPr>
        <w:softHyphen/>
        <w:t>мы (оцен</w:t>
      </w:r>
      <w:r>
        <w:rPr>
          <w:szCs w:val="28"/>
        </w:rPr>
        <w:softHyphen/>
        <w:t>ка ре</w:t>
      </w:r>
      <w:r>
        <w:rPr>
          <w:szCs w:val="28"/>
        </w:rPr>
        <w:softHyphen/>
        <w:t>зуль</w:t>
      </w:r>
      <w:r>
        <w:rPr>
          <w:szCs w:val="28"/>
        </w:rPr>
        <w:softHyphen/>
        <w:t>та</w:t>
      </w:r>
      <w:r>
        <w:rPr>
          <w:szCs w:val="28"/>
        </w:rPr>
        <w:softHyphen/>
        <w:t>тив</w:t>
      </w:r>
      <w:r>
        <w:rPr>
          <w:szCs w:val="28"/>
        </w:rPr>
        <w:softHyphen/>
        <w:t>но</w:t>
      </w:r>
      <w:r>
        <w:rPr>
          <w:szCs w:val="28"/>
        </w:rPr>
        <w:softHyphen/>
        <w:t>сти) – 100 %;</w:t>
      </w:r>
    </w:p>
    <w:p w:rsidR="00B93F53" w:rsidRDefault="00B93F53" w:rsidP="00B93F53">
      <w:pPr>
        <w:jc w:val="both"/>
        <w:rPr>
          <w:szCs w:val="28"/>
        </w:rPr>
      </w:pPr>
      <w:r>
        <w:rPr>
          <w:szCs w:val="28"/>
        </w:rPr>
        <w:t>- сте</w:t>
      </w:r>
      <w:r>
        <w:rPr>
          <w:szCs w:val="28"/>
        </w:rPr>
        <w:softHyphen/>
        <w:t>пень со</w:t>
      </w:r>
      <w:r>
        <w:rPr>
          <w:szCs w:val="28"/>
        </w:rPr>
        <w:softHyphen/>
        <w:t>от</w:t>
      </w:r>
      <w:r>
        <w:rPr>
          <w:szCs w:val="28"/>
        </w:rPr>
        <w:softHyphen/>
        <w:t>вет</w:t>
      </w:r>
      <w:r>
        <w:rPr>
          <w:szCs w:val="28"/>
        </w:rPr>
        <w:softHyphen/>
        <w:t>ствия фак</w:t>
      </w:r>
      <w:r>
        <w:rPr>
          <w:szCs w:val="28"/>
        </w:rPr>
        <w:softHyphen/>
        <w:t>ти</w:t>
      </w:r>
      <w:r>
        <w:rPr>
          <w:szCs w:val="28"/>
        </w:rPr>
        <w:softHyphen/>
        <w:t>че</w:t>
      </w:r>
      <w:r>
        <w:rPr>
          <w:szCs w:val="28"/>
        </w:rPr>
        <w:softHyphen/>
        <w:t>ских за</w:t>
      </w:r>
      <w:r>
        <w:rPr>
          <w:szCs w:val="28"/>
        </w:rPr>
        <w:softHyphen/>
        <w:t>трат бюд</w:t>
      </w:r>
      <w:r>
        <w:rPr>
          <w:szCs w:val="28"/>
        </w:rPr>
        <w:softHyphen/>
        <w:t>же</w:t>
      </w:r>
      <w:r>
        <w:rPr>
          <w:szCs w:val="28"/>
        </w:rPr>
        <w:softHyphen/>
        <w:t>та к за</w:t>
      </w:r>
      <w:r>
        <w:rPr>
          <w:szCs w:val="28"/>
        </w:rPr>
        <w:softHyphen/>
        <w:t>пла</w:t>
      </w:r>
      <w:r>
        <w:rPr>
          <w:szCs w:val="28"/>
        </w:rPr>
        <w:softHyphen/>
        <w:t>ни</w:t>
      </w:r>
      <w:r>
        <w:rPr>
          <w:szCs w:val="28"/>
        </w:rPr>
        <w:softHyphen/>
        <w:t>ро</w:t>
      </w:r>
      <w:r>
        <w:rPr>
          <w:szCs w:val="28"/>
        </w:rPr>
        <w:softHyphen/>
        <w:t>ван</w:t>
      </w:r>
      <w:r>
        <w:rPr>
          <w:szCs w:val="28"/>
        </w:rPr>
        <w:softHyphen/>
        <w:t>но</w:t>
      </w:r>
      <w:r>
        <w:rPr>
          <w:szCs w:val="28"/>
        </w:rPr>
        <w:softHyphen/>
        <w:t>му уров</w:t>
      </w:r>
      <w:r>
        <w:rPr>
          <w:szCs w:val="28"/>
        </w:rPr>
        <w:softHyphen/>
        <w:t>ню (оцен</w:t>
      </w:r>
      <w:r>
        <w:rPr>
          <w:szCs w:val="28"/>
        </w:rPr>
        <w:softHyphen/>
        <w:t>ка пол</w:t>
      </w:r>
      <w:r>
        <w:rPr>
          <w:szCs w:val="28"/>
        </w:rPr>
        <w:softHyphen/>
        <w:t>но</w:t>
      </w:r>
      <w:r>
        <w:rPr>
          <w:szCs w:val="28"/>
        </w:rPr>
        <w:softHyphen/>
        <w:t>ты ис</w:t>
      </w:r>
      <w:r>
        <w:rPr>
          <w:szCs w:val="28"/>
        </w:rPr>
        <w:softHyphen/>
        <w:t>поль</w:t>
      </w:r>
      <w:r>
        <w:rPr>
          <w:szCs w:val="28"/>
        </w:rPr>
        <w:softHyphen/>
        <w:t>зо</w:t>
      </w:r>
      <w:r>
        <w:rPr>
          <w:szCs w:val="28"/>
        </w:rPr>
        <w:softHyphen/>
        <w:t>ва</w:t>
      </w:r>
      <w:r>
        <w:rPr>
          <w:szCs w:val="28"/>
        </w:rPr>
        <w:softHyphen/>
        <w:t>ния бюд</w:t>
      </w:r>
      <w:r>
        <w:rPr>
          <w:szCs w:val="28"/>
        </w:rPr>
        <w:softHyphen/>
        <w:t>жет</w:t>
      </w:r>
      <w:r>
        <w:rPr>
          <w:szCs w:val="28"/>
        </w:rPr>
        <w:softHyphen/>
        <w:t>ных средств) – 4453 400 рублей, в том числе 795,3 тыс. рублей из муниципального бюджета;</w:t>
      </w:r>
    </w:p>
    <w:p w:rsidR="00B93F53" w:rsidRDefault="00B93F53" w:rsidP="00B93F53">
      <w:pPr>
        <w:jc w:val="both"/>
        <w:rPr>
          <w:szCs w:val="28"/>
        </w:rPr>
      </w:pPr>
      <w:r>
        <w:rPr>
          <w:szCs w:val="28"/>
        </w:rPr>
        <w:t>- оценка степени реализации мероприятий – 100 %</w:t>
      </w:r>
    </w:p>
    <w:p w:rsidR="00B93F53" w:rsidRDefault="00B93F53" w:rsidP="00B93F53">
      <w:pPr>
        <w:ind w:firstLine="708"/>
        <w:jc w:val="both"/>
        <w:rPr>
          <w:szCs w:val="28"/>
        </w:rPr>
      </w:pPr>
      <w:r>
        <w:rPr>
          <w:szCs w:val="28"/>
        </w:rPr>
        <w:t>В целом эф</w:t>
      </w:r>
      <w:r>
        <w:rPr>
          <w:szCs w:val="28"/>
        </w:rPr>
        <w:softHyphen/>
        <w:t>фек</w:t>
      </w:r>
      <w:r>
        <w:rPr>
          <w:szCs w:val="28"/>
        </w:rPr>
        <w:softHyphen/>
        <w:t>тив</w:t>
      </w:r>
      <w:r>
        <w:rPr>
          <w:szCs w:val="28"/>
        </w:rPr>
        <w:softHyphen/>
        <w:t>ность ре</w:t>
      </w:r>
      <w:r>
        <w:rPr>
          <w:szCs w:val="28"/>
        </w:rPr>
        <w:softHyphen/>
        <w:t>а</w:t>
      </w:r>
      <w:r>
        <w:rPr>
          <w:szCs w:val="28"/>
        </w:rPr>
        <w:softHyphen/>
        <w:t>ли</w:t>
      </w:r>
      <w:r>
        <w:rPr>
          <w:szCs w:val="28"/>
        </w:rPr>
        <w:softHyphen/>
        <w:t>за</w:t>
      </w:r>
      <w:r>
        <w:rPr>
          <w:szCs w:val="28"/>
        </w:rPr>
        <w:softHyphen/>
        <w:t>ции му</w:t>
      </w:r>
      <w:r>
        <w:rPr>
          <w:szCs w:val="28"/>
        </w:rPr>
        <w:softHyphen/>
        <w:t>ни</w:t>
      </w:r>
      <w:r>
        <w:rPr>
          <w:szCs w:val="28"/>
        </w:rPr>
        <w:softHyphen/>
        <w:t>ци</w:t>
      </w:r>
      <w:r>
        <w:rPr>
          <w:szCs w:val="28"/>
        </w:rPr>
        <w:softHyphen/>
        <w:t>паль</w:t>
      </w:r>
      <w:r>
        <w:rPr>
          <w:szCs w:val="28"/>
        </w:rPr>
        <w:softHyphen/>
        <w:t>ной про</w:t>
      </w:r>
      <w:r>
        <w:rPr>
          <w:szCs w:val="28"/>
        </w:rPr>
        <w:softHyphen/>
        <w:t>грам</w:t>
      </w:r>
      <w:r>
        <w:rPr>
          <w:szCs w:val="28"/>
        </w:rPr>
        <w:softHyphen/>
        <w:t>мы состав</w:t>
      </w:r>
      <w:r>
        <w:rPr>
          <w:szCs w:val="28"/>
        </w:rPr>
        <w:t>и</w:t>
      </w:r>
      <w:r>
        <w:rPr>
          <w:szCs w:val="28"/>
        </w:rPr>
        <w:t>ла 100 % и считается высокой.</w:t>
      </w:r>
    </w:p>
    <w:p w:rsidR="00B93F53" w:rsidRDefault="00B93F53" w:rsidP="00B93F53">
      <w:pPr>
        <w:rPr>
          <w:rFonts w:eastAsia="Calibri"/>
          <w:szCs w:val="28"/>
          <w:lang w:eastAsia="en-US"/>
        </w:rPr>
      </w:pPr>
    </w:p>
    <w:p w:rsidR="00817403" w:rsidRDefault="00817403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817403" w:rsidRPr="00507816" w:rsidRDefault="00817403" w:rsidP="00160B76">
      <w:pPr>
        <w:shd w:val="clear" w:color="auto" w:fill="FFFFFF"/>
        <w:ind w:right="-1"/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14" w:rsidRDefault="00537F14" w:rsidP="00CB49DE">
      <w:r>
        <w:separator/>
      </w:r>
    </w:p>
  </w:endnote>
  <w:endnote w:type="continuationSeparator" w:id="1">
    <w:p w:rsidR="00537F14" w:rsidRDefault="00537F14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14" w:rsidRDefault="00537F14" w:rsidP="00CB49DE">
      <w:r>
        <w:separator/>
      </w:r>
    </w:p>
  </w:footnote>
  <w:footnote w:type="continuationSeparator" w:id="1">
    <w:p w:rsidR="00537F14" w:rsidRDefault="00537F14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97516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3BA2"/>
    <w:rsid w:val="00035C35"/>
    <w:rsid w:val="00050310"/>
    <w:rsid w:val="00051280"/>
    <w:rsid w:val="000520AF"/>
    <w:rsid w:val="00067BBC"/>
    <w:rsid w:val="000863EB"/>
    <w:rsid w:val="000879BD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D57BC"/>
    <w:rsid w:val="002F038B"/>
    <w:rsid w:val="0030178A"/>
    <w:rsid w:val="0032643E"/>
    <w:rsid w:val="00350AF1"/>
    <w:rsid w:val="00376668"/>
    <w:rsid w:val="003B74A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A2A2D"/>
    <w:rsid w:val="004B5021"/>
    <w:rsid w:val="004B792B"/>
    <w:rsid w:val="004C7BA3"/>
    <w:rsid w:val="004E2B7C"/>
    <w:rsid w:val="004E3B61"/>
    <w:rsid w:val="005049E1"/>
    <w:rsid w:val="00507816"/>
    <w:rsid w:val="00516428"/>
    <w:rsid w:val="005231EC"/>
    <w:rsid w:val="00524C9E"/>
    <w:rsid w:val="005313AE"/>
    <w:rsid w:val="005371E6"/>
    <w:rsid w:val="00537F14"/>
    <w:rsid w:val="00542409"/>
    <w:rsid w:val="00575331"/>
    <w:rsid w:val="005943EF"/>
    <w:rsid w:val="0059752A"/>
    <w:rsid w:val="005C00E1"/>
    <w:rsid w:val="005C31F7"/>
    <w:rsid w:val="005C3C1D"/>
    <w:rsid w:val="005C4B53"/>
    <w:rsid w:val="005C52B7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17403"/>
    <w:rsid w:val="008201A6"/>
    <w:rsid w:val="00826B37"/>
    <w:rsid w:val="008275B2"/>
    <w:rsid w:val="00842605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444A"/>
    <w:rsid w:val="00917FD6"/>
    <w:rsid w:val="00920AD7"/>
    <w:rsid w:val="00920D75"/>
    <w:rsid w:val="00943E0F"/>
    <w:rsid w:val="00954701"/>
    <w:rsid w:val="00955A6B"/>
    <w:rsid w:val="0096572D"/>
    <w:rsid w:val="009657B3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3FED"/>
    <w:rsid w:val="00A16EC1"/>
    <w:rsid w:val="00A30982"/>
    <w:rsid w:val="00A32DF0"/>
    <w:rsid w:val="00A37CA7"/>
    <w:rsid w:val="00A43705"/>
    <w:rsid w:val="00A54244"/>
    <w:rsid w:val="00A566D4"/>
    <w:rsid w:val="00A946C0"/>
    <w:rsid w:val="00AA0EE7"/>
    <w:rsid w:val="00AB764C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93F53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E661F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2680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97516"/>
    <w:rsid w:val="00EA1A7D"/>
    <w:rsid w:val="00EC20C2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CE2680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CE2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93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44</cp:revision>
  <cp:lastPrinted>2022-06-10T08:35:00Z</cp:lastPrinted>
  <dcterms:created xsi:type="dcterms:W3CDTF">2021-12-08T01:50:00Z</dcterms:created>
  <dcterms:modified xsi:type="dcterms:W3CDTF">2022-06-20T05:08:00Z</dcterms:modified>
</cp:coreProperties>
</file>