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7410CC">
        <w:rPr>
          <w:color w:val="000000"/>
        </w:rPr>
        <w:t>СМОЛЕНСКОЕ РАЙОННОЕ СОБРАНИЕ ДЕПУТАТОВ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7410CC">
        <w:rPr>
          <w:color w:val="000000"/>
        </w:rPr>
        <w:t>АЛТАЙСКОГО КРАЯ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7410CC">
        <w:rPr>
          <w:color w:val="000000"/>
        </w:rPr>
        <w:t>РЕШЕНИЕ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> 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  <w:u w:val="single"/>
        </w:rPr>
        <w:t>    30.08.2013  №   43   </w:t>
      </w:r>
      <w:r w:rsidRPr="007410CC">
        <w:rPr>
          <w:color w:val="000000"/>
        </w:rPr>
        <w:t>                                                                       </w:t>
      </w:r>
      <w:proofErr w:type="gramStart"/>
      <w:r w:rsidRPr="007410CC">
        <w:rPr>
          <w:color w:val="000000"/>
        </w:rPr>
        <w:t>с</w:t>
      </w:r>
      <w:proofErr w:type="gramEnd"/>
      <w:r w:rsidRPr="007410CC">
        <w:rPr>
          <w:color w:val="000000"/>
        </w:rPr>
        <w:t>. Смоленское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br/>
        <w:t>О внесении изменений в Приложение № 2 Программы социально-экономического развития муниципального образования Смоленский район Алтайского края на 2013 - 2017 годы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> 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> 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>В соответствии с пунктом 4 статьи 24 Устава муниципального образования Смоленский район Алтайского края Смоленское районное Собрание депутатов РЕШИЛО: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>1. Приложение № 2 к Программе социально-экономического развития муниципального образования Смоленский район Алтайского края на 2013 – 2017 годы  изложить в новой редакции (прилагается).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>2. Опубликовать настоящее решение  в установленном порядке.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 xml:space="preserve">3. </w:t>
      </w:r>
      <w:proofErr w:type="gramStart"/>
      <w:r w:rsidRPr="007410CC">
        <w:rPr>
          <w:color w:val="000000"/>
        </w:rPr>
        <w:t>Контроль за</w:t>
      </w:r>
      <w:proofErr w:type="gramEnd"/>
      <w:r w:rsidRPr="007410CC">
        <w:rPr>
          <w:color w:val="000000"/>
        </w:rPr>
        <w:t xml:space="preserve"> исполнением настоящего решения возложить на комиссию по социально-экономической политике.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> </w:t>
      </w:r>
    </w:p>
    <w:p w:rsidR="00354483" w:rsidRPr="007410CC" w:rsidRDefault="00354483" w:rsidP="0035448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410CC">
        <w:rPr>
          <w:color w:val="000000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7410CC">
        <w:rPr>
          <w:color w:val="000000"/>
        </w:rPr>
        <w:t>Хамрилов</w:t>
      </w:r>
      <w:proofErr w:type="spellEnd"/>
    </w:p>
    <w:p w:rsidR="005C0CCF" w:rsidRPr="007410CC" w:rsidRDefault="005C0CCF">
      <w:pPr>
        <w:rPr>
          <w:rFonts w:ascii="Times New Roman" w:hAnsi="Times New Roman" w:cs="Times New Roman"/>
        </w:rPr>
      </w:pPr>
    </w:p>
    <w:sectPr w:rsidR="005C0CCF" w:rsidRPr="007410CC" w:rsidSect="00D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54483"/>
    <w:rsid w:val="00354483"/>
    <w:rsid w:val="005C0CCF"/>
    <w:rsid w:val="007410CC"/>
    <w:rsid w:val="00D1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UFK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2022-03-23T07:25:00Z</dcterms:created>
  <dcterms:modified xsi:type="dcterms:W3CDTF">2022-03-23T07:30:00Z</dcterms:modified>
</cp:coreProperties>
</file>