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92" w:rsidRPr="00285F92" w:rsidRDefault="00285F92" w:rsidP="00285F9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85F92">
        <w:rPr>
          <w:rFonts w:ascii="Arial" w:eastAsia="Times New Roman" w:hAnsi="Arial" w:cs="Arial"/>
          <w:color w:val="000000"/>
          <w:sz w:val="24"/>
          <w:szCs w:val="24"/>
        </w:rPr>
        <w:t>СМОЛЕНСКОЕ РАЙОННОЕ СОБРАНИЕ ДЕПУТАТОВ</w:t>
      </w:r>
    </w:p>
    <w:p w:rsidR="00285F92" w:rsidRPr="00285F92" w:rsidRDefault="00285F92" w:rsidP="00285F9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85F92">
        <w:rPr>
          <w:rFonts w:ascii="Arial" w:eastAsia="Times New Roman" w:hAnsi="Arial" w:cs="Arial"/>
          <w:color w:val="000000"/>
          <w:sz w:val="24"/>
          <w:szCs w:val="24"/>
        </w:rPr>
        <w:t>АЛТАЙСКОГО КРАЯ</w:t>
      </w:r>
    </w:p>
    <w:p w:rsidR="00285F92" w:rsidRPr="00285F92" w:rsidRDefault="00285F92" w:rsidP="00285F9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85F92">
        <w:rPr>
          <w:rFonts w:ascii="Arial" w:eastAsia="Times New Roman" w:hAnsi="Arial" w:cs="Arial"/>
          <w:color w:val="000000"/>
          <w:sz w:val="24"/>
          <w:szCs w:val="24"/>
        </w:rPr>
        <w:t>РЕШЕНИЕ </w:t>
      </w:r>
    </w:p>
    <w:p w:rsidR="00285F92" w:rsidRPr="00285F92" w:rsidRDefault="00285F92" w:rsidP="00285F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5F92">
        <w:rPr>
          <w:rFonts w:ascii="Arial" w:eastAsia="Times New Roman" w:hAnsi="Arial" w:cs="Arial"/>
          <w:color w:val="000000"/>
          <w:sz w:val="24"/>
          <w:szCs w:val="24"/>
          <w:u w:val="single"/>
        </w:rPr>
        <w:t>     25.10.2013   </w:t>
      </w:r>
      <w:r w:rsidRPr="00285F92">
        <w:rPr>
          <w:rFonts w:ascii="Arial" w:eastAsia="Times New Roman" w:hAnsi="Arial" w:cs="Arial"/>
          <w:color w:val="000000"/>
          <w:sz w:val="24"/>
          <w:szCs w:val="24"/>
        </w:rPr>
        <w:t>  №  </w:t>
      </w:r>
      <w:r w:rsidRPr="00285F92">
        <w:rPr>
          <w:rFonts w:ascii="Arial" w:eastAsia="Times New Roman" w:hAnsi="Arial" w:cs="Arial"/>
          <w:color w:val="000000"/>
          <w:sz w:val="24"/>
          <w:szCs w:val="24"/>
          <w:u w:val="single"/>
        </w:rPr>
        <w:t>  62  </w:t>
      </w:r>
      <w:r w:rsidRPr="00285F92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</w:t>
      </w:r>
      <w:proofErr w:type="gramStart"/>
      <w:r w:rsidRPr="00285F92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285F92">
        <w:rPr>
          <w:rFonts w:ascii="Arial" w:eastAsia="Times New Roman" w:hAnsi="Arial" w:cs="Arial"/>
          <w:color w:val="000000"/>
          <w:sz w:val="24"/>
          <w:szCs w:val="24"/>
        </w:rPr>
        <w:t>. Смоленское</w:t>
      </w:r>
    </w:p>
    <w:p w:rsidR="00285F92" w:rsidRPr="00285F92" w:rsidRDefault="00285F92" w:rsidP="00285F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5F9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7"/>
        <w:gridCol w:w="4828"/>
      </w:tblGrid>
      <w:tr w:rsidR="00285F92" w:rsidRPr="00285F92" w:rsidTr="00285F92">
        <w:tc>
          <w:tcPr>
            <w:tcW w:w="4605" w:type="dxa"/>
            <w:shd w:val="clear" w:color="auto" w:fill="FFFFFF"/>
            <w:hideMark/>
          </w:tcPr>
          <w:p w:rsidR="00285F92" w:rsidRPr="00285F92" w:rsidRDefault="00285F92" w:rsidP="00285F9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5F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 внесении изменений в Положение об Управлении по земельным и имущественным отношениям Администрации Смоленского района Алтайского края, утвержденное решением Смоленского районного Собрания депутатов от 26.04.2013 № 18</w:t>
            </w:r>
          </w:p>
        </w:tc>
        <w:tc>
          <w:tcPr>
            <w:tcW w:w="4965" w:type="dxa"/>
            <w:shd w:val="clear" w:color="auto" w:fill="FFFFFF"/>
            <w:hideMark/>
          </w:tcPr>
          <w:p w:rsidR="00285F92" w:rsidRPr="00285F92" w:rsidRDefault="00285F92" w:rsidP="00285F9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5F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285F92" w:rsidRPr="00285F92" w:rsidRDefault="00285F92" w:rsidP="00285F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5F92">
        <w:rPr>
          <w:rFonts w:ascii="Arial" w:eastAsia="Times New Roman" w:hAnsi="Arial" w:cs="Arial"/>
          <w:color w:val="000000"/>
          <w:sz w:val="24"/>
          <w:szCs w:val="24"/>
        </w:rPr>
        <w:t>В соответствии со статьёй 46 Устава муниципального образования Смоленский район Алтайского края Смоленское районное Собрание депутатов РЕШИЛО:</w:t>
      </w:r>
    </w:p>
    <w:p w:rsidR="00285F92" w:rsidRPr="00285F92" w:rsidRDefault="00285F92" w:rsidP="00285F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5F9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85F92" w:rsidRPr="00285F92" w:rsidRDefault="00285F92" w:rsidP="00285F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5F92">
        <w:rPr>
          <w:rFonts w:ascii="Arial" w:eastAsia="Times New Roman" w:hAnsi="Arial" w:cs="Arial"/>
          <w:color w:val="000000"/>
          <w:sz w:val="24"/>
          <w:szCs w:val="24"/>
        </w:rPr>
        <w:t>    1. Внести в Положение об Управлении по земельным и имущественным отношениям Администрации Смоленского района Алтайского края, утвержденное решением Смоленского районного Собрания депутатов от 26.04.2013 № 18 «Об учреждении Управления по земельным и имущественным отношениям Администрации Смоленского района Алтайского края и утверждении Положения о нём» следующие изменения:</w:t>
      </w:r>
    </w:p>
    <w:p w:rsidR="00285F92" w:rsidRPr="00285F92" w:rsidRDefault="00285F92" w:rsidP="00285F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5F92">
        <w:rPr>
          <w:rFonts w:ascii="Arial" w:eastAsia="Times New Roman" w:hAnsi="Arial" w:cs="Arial"/>
          <w:color w:val="000000"/>
          <w:sz w:val="24"/>
          <w:szCs w:val="24"/>
        </w:rPr>
        <w:t>   1) пункт 7 раздела II дополнить подпунктом 7.1.30. следующего содержания:</w:t>
      </w:r>
    </w:p>
    <w:p w:rsidR="00285F92" w:rsidRPr="00285F92" w:rsidRDefault="00285F92" w:rsidP="00285F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5F92">
        <w:rPr>
          <w:rFonts w:ascii="Arial" w:eastAsia="Times New Roman" w:hAnsi="Arial" w:cs="Arial"/>
          <w:color w:val="000000"/>
          <w:sz w:val="24"/>
          <w:szCs w:val="24"/>
        </w:rPr>
        <w:t xml:space="preserve">   «7.1.30. Осуществляет муниципальный земельный </w:t>
      </w:r>
      <w:proofErr w:type="gramStart"/>
      <w:r w:rsidRPr="00285F92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285F92">
        <w:rPr>
          <w:rFonts w:ascii="Arial" w:eastAsia="Times New Roman" w:hAnsi="Arial" w:cs="Arial"/>
          <w:color w:val="000000"/>
          <w:sz w:val="24"/>
          <w:szCs w:val="24"/>
        </w:rPr>
        <w:t xml:space="preserve"> использованием земель поселений Смоленского района Алтайского края, за исключением </w:t>
      </w:r>
      <w:proofErr w:type="spellStart"/>
      <w:r w:rsidRPr="00285F92">
        <w:rPr>
          <w:rFonts w:ascii="Arial" w:eastAsia="Times New Roman" w:hAnsi="Arial" w:cs="Arial"/>
          <w:color w:val="000000"/>
          <w:sz w:val="24"/>
          <w:szCs w:val="24"/>
        </w:rPr>
        <w:t>Солоновского</w:t>
      </w:r>
      <w:proofErr w:type="spellEnd"/>
      <w:r w:rsidRPr="00285F9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Смоленского района Алтайского края».</w:t>
      </w:r>
    </w:p>
    <w:p w:rsidR="00285F92" w:rsidRPr="00285F92" w:rsidRDefault="00285F92" w:rsidP="00285F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5F9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85F92" w:rsidRPr="00285F92" w:rsidRDefault="00285F92" w:rsidP="00285F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5F92">
        <w:rPr>
          <w:rFonts w:ascii="Arial" w:eastAsia="Times New Roman" w:hAnsi="Arial" w:cs="Arial"/>
          <w:color w:val="000000"/>
          <w:sz w:val="24"/>
          <w:szCs w:val="24"/>
        </w:rPr>
        <w:t>2. Настоящее решение опубликовать в установленном порядке.</w:t>
      </w:r>
    </w:p>
    <w:p w:rsidR="00285F92" w:rsidRPr="00285F92" w:rsidRDefault="00285F92" w:rsidP="00285F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5F92">
        <w:rPr>
          <w:rFonts w:ascii="Arial" w:eastAsia="Times New Roman" w:hAnsi="Arial" w:cs="Arial"/>
          <w:color w:val="000000"/>
          <w:sz w:val="24"/>
          <w:szCs w:val="24"/>
        </w:rPr>
        <w:t xml:space="preserve">Глава района                                                                                     А.К. </w:t>
      </w:r>
      <w:proofErr w:type="spellStart"/>
      <w:r w:rsidRPr="00285F92">
        <w:rPr>
          <w:rFonts w:ascii="Arial" w:eastAsia="Times New Roman" w:hAnsi="Arial" w:cs="Arial"/>
          <w:color w:val="000000"/>
          <w:sz w:val="24"/>
          <w:szCs w:val="24"/>
        </w:rPr>
        <w:t>Хамрилов</w:t>
      </w:r>
      <w:proofErr w:type="spellEnd"/>
    </w:p>
    <w:p w:rsidR="009C079C" w:rsidRPr="00285F92" w:rsidRDefault="009C079C" w:rsidP="00285F92"/>
    <w:sectPr w:rsidR="009C079C" w:rsidRPr="0028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85F92"/>
    <w:rsid w:val="00285F92"/>
    <w:rsid w:val="009C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>UFK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2022-03-23T07:34:00Z</dcterms:created>
  <dcterms:modified xsi:type="dcterms:W3CDTF">2022-03-23T07:34:00Z</dcterms:modified>
</cp:coreProperties>
</file>