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D9" w:rsidRPr="003A7DD9" w:rsidRDefault="003A7DD9" w:rsidP="003A7DD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3A7DD9" w:rsidRPr="003A7DD9" w:rsidRDefault="003A7DD9" w:rsidP="003A7DD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3A7DD9" w:rsidRPr="003A7DD9" w:rsidRDefault="003A7DD9" w:rsidP="003A7DD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</w:t>
      </w:r>
    </w:p>
    <w:p w:rsidR="003A7DD9" w:rsidRPr="003A7DD9" w:rsidRDefault="003A7DD9" w:rsidP="003A7DD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56"/>
        <w:gridCol w:w="3099"/>
      </w:tblGrid>
      <w:tr w:rsidR="003A7DD9" w:rsidRPr="003A7DD9" w:rsidTr="003A7DD9">
        <w:tc>
          <w:tcPr>
            <w:tcW w:w="6405" w:type="dxa"/>
            <w:shd w:val="clear" w:color="auto" w:fill="FFFFFF"/>
            <w:hideMark/>
          </w:tcPr>
          <w:p w:rsidR="003A7DD9" w:rsidRPr="003A7DD9" w:rsidRDefault="003A7DD9" w:rsidP="003A7DD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 13.12.2013  </w:t>
            </w:r>
            <w:r w:rsidRPr="003A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 </w:t>
            </w:r>
            <w:r w:rsidRPr="003A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 80</w:t>
            </w:r>
          </w:p>
        </w:tc>
        <w:tc>
          <w:tcPr>
            <w:tcW w:w="3165" w:type="dxa"/>
            <w:shd w:val="clear" w:color="auto" w:fill="FFFFFF"/>
            <w:hideMark/>
          </w:tcPr>
          <w:p w:rsidR="003A7DD9" w:rsidRPr="003A7DD9" w:rsidRDefault="003A7DD9" w:rsidP="003A7DD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3A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A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Смоленское</w:t>
            </w:r>
          </w:p>
        </w:tc>
      </w:tr>
    </w:tbl>
    <w:p w:rsidR="003A7DD9" w:rsidRPr="003A7DD9" w:rsidRDefault="003A7DD9" w:rsidP="003A7D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 «О  районном бюджете на 2014 год»</w:t>
      </w:r>
    </w:p>
    <w:p w:rsidR="003A7DD9" w:rsidRPr="003A7DD9" w:rsidRDefault="003A7DD9" w:rsidP="003A7D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со статьей  24 Устава муниципального образования Смоленский район Смоленское районное Собрание депутатов РЕШИЛО:</w:t>
      </w:r>
    </w:p>
    <w:p w:rsidR="003A7DD9" w:rsidRPr="003A7DD9" w:rsidRDefault="003A7DD9" w:rsidP="003A7DD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Статья 1. 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характеристики районного бюджета на 2014 год.</w:t>
      </w:r>
    </w:p>
    <w:p w:rsidR="003A7DD9" w:rsidRPr="003A7DD9" w:rsidRDefault="003A7DD9" w:rsidP="003A7D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основные характеристики районного бюджета на 2014 год:</w:t>
      </w:r>
    </w:p>
    <w:p w:rsidR="003A7DD9" w:rsidRPr="003A7DD9" w:rsidRDefault="003A7DD9" w:rsidP="003A7D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прогнозируемый общий объем доходов районного бюджета в сумме 268788,4 тыс. рублей, в том числе объем межбюджетных трансфертов, получаемых из краевого  бюджета в сумме 187139,4 тыс. рублей, собственных доходов - 81649,0 тыс. рублей;</w:t>
      </w:r>
    </w:p>
    <w:p w:rsidR="003A7DD9" w:rsidRPr="003A7DD9" w:rsidRDefault="003A7DD9" w:rsidP="003A7D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2) общий объем расходов районного бюджета в сумме 275641,4 тыс. рублей;</w:t>
      </w:r>
    </w:p>
    <w:p w:rsidR="003A7DD9" w:rsidRPr="003A7DD9" w:rsidRDefault="003A7DD9" w:rsidP="003A7D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верхний предел муниципального внутреннего долга района на 1 января 2015 года в сумме 23987,0 тыс. рублей, в том числе предельный объем обязательств по муниципальным гарантиям  района в сумме 0,0  тыс. рублей;</w:t>
      </w:r>
    </w:p>
    <w:p w:rsidR="003A7DD9" w:rsidRPr="003A7DD9" w:rsidRDefault="003A7DD9" w:rsidP="003A7D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4)дефицит районного бюджета в сумме 6853,0 тыс. рублей.</w:t>
      </w:r>
    </w:p>
    <w:p w:rsidR="003A7DD9" w:rsidRPr="003A7DD9" w:rsidRDefault="003A7DD9" w:rsidP="003A7D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D9">
        <w:rPr>
          <w:rFonts w:ascii="Times New Roman" w:eastAsia="Times New Roman" w:hAnsi="Times New Roman" w:cs="Times New Roman"/>
          <w:color w:val="000000"/>
          <w:sz w:val="24"/>
          <w:szCs w:val="24"/>
        </w:rPr>
        <w:t>2.Утвердить источники внутреннего финансирования дефицита районного бюджета на 2014 год согласно приложению 1 к настоящему решению...</w:t>
      </w:r>
    </w:p>
    <w:p w:rsidR="00633736" w:rsidRPr="003A7DD9" w:rsidRDefault="00633736">
      <w:pPr>
        <w:rPr>
          <w:rFonts w:ascii="Times New Roman" w:hAnsi="Times New Roman" w:cs="Times New Roman"/>
        </w:rPr>
      </w:pPr>
    </w:p>
    <w:sectPr w:rsidR="00633736" w:rsidRPr="003A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A7DD9"/>
    <w:rsid w:val="003A7DD9"/>
    <w:rsid w:val="0063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3A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7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UFK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2022-03-23T07:39:00Z</dcterms:created>
  <dcterms:modified xsi:type="dcterms:W3CDTF">2022-03-23T07:39:00Z</dcterms:modified>
</cp:coreProperties>
</file>