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C40" w:rsidRPr="00035C40" w:rsidRDefault="00035C40" w:rsidP="00035C40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C40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СМОЛЕНСКОЕ РАЙОННОЕ СОБРАНИЕ ДЕПУТАТОВ</w:t>
      </w:r>
    </w:p>
    <w:p w:rsidR="00035C40" w:rsidRPr="00035C40" w:rsidRDefault="00035C40" w:rsidP="00035C40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C40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 КРАЯ</w:t>
      </w:r>
    </w:p>
    <w:p w:rsidR="00035C40" w:rsidRPr="00035C40" w:rsidRDefault="00035C40" w:rsidP="00035C40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C40">
        <w:rPr>
          <w:rFonts w:ascii="Times New Roman" w:eastAsia="Times New Roman" w:hAnsi="Times New Roman" w:cs="Times New Roman"/>
          <w:color w:val="000000"/>
          <w:sz w:val="24"/>
          <w:szCs w:val="24"/>
        </w:rPr>
        <w:t> РЕШЕНИЕ</w:t>
      </w:r>
    </w:p>
    <w:p w:rsidR="00035C40" w:rsidRPr="00035C40" w:rsidRDefault="00035C40" w:rsidP="00035C4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C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   13.12.2013 </w:t>
      </w:r>
      <w:r w:rsidRPr="00035C40">
        <w:rPr>
          <w:rFonts w:ascii="Times New Roman" w:eastAsia="Times New Roman" w:hAnsi="Times New Roman" w:cs="Times New Roman"/>
          <w:color w:val="000000"/>
          <w:sz w:val="24"/>
          <w:szCs w:val="24"/>
        </w:rPr>
        <w:t> № </w:t>
      </w:r>
      <w:r w:rsidRPr="00035C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 82  </w:t>
      </w:r>
      <w:r w:rsidRPr="00035C4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с</w:t>
      </w:r>
      <w:proofErr w:type="gramStart"/>
      <w:r w:rsidRPr="00035C40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035C40">
        <w:rPr>
          <w:rFonts w:ascii="Times New Roman" w:eastAsia="Times New Roman" w:hAnsi="Times New Roman" w:cs="Times New Roman"/>
          <w:color w:val="000000"/>
          <w:sz w:val="24"/>
          <w:szCs w:val="24"/>
        </w:rPr>
        <w:t>моленское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19"/>
        <w:gridCol w:w="4636"/>
      </w:tblGrid>
      <w:tr w:rsidR="00035C40" w:rsidRPr="00035C40" w:rsidTr="00035C40">
        <w:tc>
          <w:tcPr>
            <w:tcW w:w="4875" w:type="dxa"/>
            <w:shd w:val="clear" w:color="auto" w:fill="FFFFFF"/>
            <w:hideMark/>
          </w:tcPr>
          <w:p w:rsidR="00035C40" w:rsidRPr="00035C40" w:rsidRDefault="00035C40" w:rsidP="00035C4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35C40" w:rsidRPr="00035C40" w:rsidRDefault="00035C40" w:rsidP="00035C4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утверждении Положения о муниципальном дорожном фонде муниципального образования Смоленский район Алтайского края</w:t>
            </w:r>
          </w:p>
          <w:p w:rsidR="00035C40" w:rsidRPr="00035C40" w:rsidRDefault="00035C40" w:rsidP="00035C4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5" w:type="dxa"/>
            <w:shd w:val="clear" w:color="auto" w:fill="FFFFFF"/>
            <w:hideMark/>
          </w:tcPr>
          <w:p w:rsidR="00035C40" w:rsidRPr="00035C40" w:rsidRDefault="00035C40" w:rsidP="00035C4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35C40" w:rsidRPr="00035C40" w:rsidRDefault="00035C40" w:rsidP="00035C4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C4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035C40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179.4 Бюджетного кодекса Российской Федерации, Федеральным законом от 08.11.2007 г. 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г.  № 131-ФЗ «Об общих принципах организации местного самоуправления в Российской Федерации», статьей 28 Устава муниципального образования Смоленский район Алтайского края, Смоленское</w:t>
      </w:r>
      <w:proofErr w:type="gramEnd"/>
      <w:r w:rsidRPr="00035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районное Собрание депутатов РЕШИЛО:</w:t>
      </w:r>
    </w:p>
    <w:p w:rsidR="00035C40" w:rsidRPr="00035C40" w:rsidRDefault="00035C40" w:rsidP="00035C4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C40">
        <w:rPr>
          <w:rFonts w:ascii="Times New Roman" w:eastAsia="Times New Roman" w:hAnsi="Times New Roman" w:cs="Times New Roman"/>
          <w:color w:val="000000"/>
          <w:sz w:val="24"/>
          <w:szCs w:val="24"/>
        </w:rPr>
        <w:t>1. Утвердить Положение о муниципальном дорожном фонде муниципального образования Смоленский район Алтайского края (прилагается).</w:t>
      </w:r>
    </w:p>
    <w:p w:rsidR="00035C40" w:rsidRPr="00035C40" w:rsidRDefault="00035C40" w:rsidP="00035C4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C40">
        <w:rPr>
          <w:rFonts w:ascii="Times New Roman" w:eastAsia="Times New Roman" w:hAnsi="Times New Roman" w:cs="Times New Roman"/>
          <w:color w:val="000000"/>
          <w:sz w:val="24"/>
          <w:szCs w:val="24"/>
        </w:rPr>
        <w:t>2. Создать муниципальный дорожный фонд муниципального образования Смоленский район Алтайского края.</w:t>
      </w:r>
    </w:p>
    <w:p w:rsidR="00035C40" w:rsidRPr="00035C40" w:rsidRDefault="00035C40" w:rsidP="00035C4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C40">
        <w:rPr>
          <w:rFonts w:ascii="Times New Roman" w:eastAsia="Times New Roman" w:hAnsi="Times New Roman" w:cs="Times New Roman"/>
          <w:color w:val="000000"/>
          <w:sz w:val="24"/>
          <w:szCs w:val="24"/>
        </w:rPr>
        <w:t>3. Решение вступает в силу со дня его официального опубликования и распространяется на правоотношения, возникшие с 01.01.2014 г.</w:t>
      </w:r>
    </w:p>
    <w:p w:rsidR="00035C40" w:rsidRPr="00035C40" w:rsidRDefault="00035C40" w:rsidP="00035C4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Глава района                                                                                      </w:t>
      </w:r>
      <w:proofErr w:type="spellStart"/>
      <w:r w:rsidRPr="00035C40">
        <w:rPr>
          <w:rFonts w:ascii="Times New Roman" w:eastAsia="Times New Roman" w:hAnsi="Times New Roman" w:cs="Times New Roman"/>
          <w:color w:val="000000"/>
          <w:sz w:val="24"/>
          <w:szCs w:val="24"/>
        </w:rPr>
        <w:t>А.К.Хамрилов</w:t>
      </w:r>
      <w:proofErr w:type="spellEnd"/>
    </w:p>
    <w:p w:rsidR="00BD4A72" w:rsidRPr="00035C40" w:rsidRDefault="00BD4A72">
      <w:pPr>
        <w:rPr>
          <w:rFonts w:ascii="Times New Roman" w:hAnsi="Times New Roman" w:cs="Times New Roman"/>
          <w:sz w:val="24"/>
          <w:szCs w:val="24"/>
        </w:rPr>
      </w:pPr>
    </w:p>
    <w:sectPr w:rsidR="00BD4A72" w:rsidRPr="00035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35C40"/>
    <w:rsid w:val="00035C40"/>
    <w:rsid w:val="00BD4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>UFK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2</cp:revision>
  <dcterms:created xsi:type="dcterms:W3CDTF">2022-03-23T07:40:00Z</dcterms:created>
  <dcterms:modified xsi:type="dcterms:W3CDTF">2022-03-23T07:40:00Z</dcterms:modified>
</cp:coreProperties>
</file>