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09" w:rsidRPr="000D3D09" w:rsidRDefault="000D3D09" w:rsidP="000D3D0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0D3D09" w:rsidRPr="000D3D09" w:rsidRDefault="000D3D09" w:rsidP="000D3D0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0D3D09" w:rsidRPr="000D3D09" w:rsidRDefault="000D3D09" w:rsidP="000D3D0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</w:rPr>
        <w:t>   РЕШЕНИЕ</w:t>
      </w:r>
    </w:p>
    <w:p w:rsidR="000D3D09" w:rsidRPr="000D3D09" w:rsidRDefault="000D3D09" w:rsidP="000D3D0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3D09" w:rsidRPr="000D3D09" w:rsidRDefault="000D3D09" w:rsidP="000D3D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 13.12.2013   </w:t>
      </w:r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</w:rPr>
        <w:t> № </w:t>
      </w:r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89  </w:t>
      </w:r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  <w:proofErr w:type="gramStart"/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</w:t>
      </w:r>
    </w:p>
    <w:p w:rsidR="000D3D09" w:rsidRPr="000D3D09" w:rsidRDefault="000D3D09" w:rsidP="000D3D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8"/>
        <w:gridCol w:w="4647"/>
      </w:tblGrid>
      <w:tr w:rsidR="000D3D09" w:rsidRPr="000D3D09" w:rsidTr="000D3D09">
        <w:tc>
          <w:tcPr>
            <w:tcW w:w="4785" w:type="dxa"/>
            <w:shd w:val="clear" w:color="auto" w:fill="FFFFFF"/>
            <w:hideMark/>
          </w:tcPr>
          <w:p w:rsidR="000D3D09" w:rsidRPr="000D3D09" w:rsidRDefault="000D3D09" w:rsidP="000D3D09">
            <w:pPr>
              <w:spacing w:after="240" w:line="240" w:lineRule="auto"/>
              <w:divId w:val="423652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выполнения районной целевой   программы «Стимулирование развития жилищного строительства в Смоленском районе Алтайского края на 2011 - 2015 годы»</w:t>
            </w:r>
          </w:p>
        </w:tc>
        <w:tc>
          <w:tcPr>
            <w:tcW w:w="4785" w:type="dxa"/>
            <w:shd w:val="clear" w:color="auto" w:fill="FFFFFF"/>
            <w:hideMark/>
          </w:tcPr>
          <w:p w:rsidR="000D3D09" w:rsidRPr="000D3D09" w:rsidRDefault="000D3D09" w:rsidP="000D3D0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D3D09" w:rsidRPr="000D3D09" w:rsidRDefault="000D3D09" w:rsidP="000D3D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</w:rPr>
        <w:t> Заслушав информацию начальника отдела по архитектуре и строительству Управления ЖКХ, строительства, архитектуры и газификации Администрации района о ходе выполнения районной целевой программы «Стимулирование развития жилищного строительства в Смоленском районе Алтайского края на 2011-2015годы», Смоленское районное Собрание депутатов РЕШИЛО:</w:t>
      </w:r>
    </w:p>
    <w:p w:rsidR="000D3D09" w:rsidRPr="000D3D09" w:rsidRDefault="000D3D09" w:rsidP="000D3D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</w:rPr>
        <w:t> 1. Информацию о ходе выполнения районной целевой программы «Стимулирование развития жилищного строительства в Смоленском районе Алтайского края на 2011-2015 годы» принять к сведению (прилагается).</w:t>
      </w:r>
    </w:p>
    <w:p w:rsidR="000D3D09" w:rsidRPr="000D3D09" w:rsidRDefault="000D3D09" w:rsidP="000D3D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</w:rPr>
        <w:t> 2. Настоящее решение опубликовать в установленном порядке.</w:t>
      </w:r>
    </w:p>
    <w:p w:rsidR="000D3D09" w:rsidRPr="000D3D09" w:rsidRDefault="000D3D09" w:rsidP="000D3D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3D09" w:rsidRPr="000D3D09" w:rsidRDefault="000D3D09" w:rsidP="000D3D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района                                                                                      </w:t>
      </w:r>
      <w:proofErr w:type="spellStart"/>
      <w:r w:rsidRPr="000D3D09">
        <w:rPr>
          <w:rFonts w:ascii="Times New Roman" w:eastAsia="Times New Roman" w:hAnsi="Times New Roman" w:cs="Times New Roman"/>
          <w:color w:val="000000"/>
          <w:sz w:val="24"/>
          <w:szCs w:val="24"/>
        </w:rPr>
        <w:t>А.К.Хамрилов</w:t>
      </w:r>
      <w:proofErr w:type="spellEnd"/>
    </w:p>
    <w:p w:rsidR="003B76AB" w:rsidRPr="000D3D09" w:rsidRDefault="003B76AB">
      <w:pPr>
        <w:rPr>
          <w:rFonts w:ascii="Times New Roman" w:hAnsi="Times New Roman" w:cs="Times New Roman"/>
        </w:rPr>
      </w:pPr>
    </w:p>
    <w:sectPr w:rsidR="003B76AB" w:rsidRPr="000D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D3D09"/>
    <w:rsid w:val="000D3D09"/>
    <w:rsid w:val="003B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UFK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2022-03-23T07:41:00Z</dcterms:created>
  <dcterms:modified xsi:type="dcterms:W3CDTF">2022-03-23T07:41:00Z</dcterms:modified>
</cp:coreProperties>
</file>