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20" w:rsidRPr="003349B1" w:rsidRDefault="00463320">
      <w:pPr>
        <w:pStyle w:val="ConsPlusNormal"/>
        <w:jc w:val="both"/>
        <w:outlineLvl w:val="0"/>
        <w:rPr>
          <w:rFonts w:ascii="Times New Roman" w:hAnsi="Times New Roman"/>
        </w:rPr>
      </w:pPr>
    </w:p>
    <w:p w:rsidR="00463320" w:rsidRPr="003349B1" w:rsidRDefault="00463320">
      <w:pPr>
        <w:pStyle w:val="ConsPlusTitle"/>
        <w:jc w:val="center"/>
        <w:rPr>
          <w:rFonts w:ascii="Times New Roman" w:hAnsi="Times New Roman"/>
        </w:rPr>
      </w:pPr>
      <w:r w:rsidRPr="003349B1">
        <w:rPr>
          <w:rFonts w:ascii="Times New Roman" w:hAnsi="Times New Roman"/>
        </w:rPr>
        <w:t>Комитет администрации Смоленского района по финансам, налоговой и кредитной политике</w:t>
      </w:r>
    </w:p>
    <w:p w:rsidR="00463320" w:rsidRPr="003349B1" w:rsidRDefault="00463320">
      <w:pPr>
        <w:pStyle w:val="ConsPlusTitle"/>
        <w:jc w:val="both"/>
        <w:rPr>
          <w:rFonts w:ascii="Times New Roman" w:hAnsi="Times New Roman"/>
        </w:rPr>
      </w:pPr>
    </w:p>
    <w:p w:rsidR="00463320" w:rsidRPr="003349B1" w:rsidRDefault="00463320">
      <w:pPr>
        <w:pStyle w:val="ConsPlusTitle"/>
        <w:jc w:val="center"/>
        <w:rPr>
          <w:rFonts w:ascii="Times New Roman" w:hAnsi="Times New Roman"/>
        </w:rPr>
      </w:pPr>
      <w:r w:rsidRPr="003349B1">
        <w:rPr>
          <w:rFonts w:ascii="Times New Roman" w:hAnsi="Times New Roman"/>
        </w:rPr>
        <w:t>ПРИКАЗ</w:t>
      </w:r>
    </w:p>
    <w:p w:rsidR="00463320" w:rsidRPr="003349B1" w:rsidRDefault="00463320">
      <w:pPr>
        <w:pStyle w:val="ConsPlusTitle"/>
        <w:jc w:val="center"/>
        <w:rPr>
          <w:rFonts w:ascii="Times New Roman" w:hAnsi="Times New Roman"/>
        </w:rPr>
      </w:pPr>
    </w:p>
    <w:p w:rsidR="00463320" w:rsidRPr="003349B1" w:rsidRDefault="00463320">
      <w:pPr>
        <w:pStyle w:val="ConsPlusTitle"/>
        <w:jc w:val="center"/>
        <w:rPr>
          <w:rFonts w:ascii="Times New Roman" w:hAnsi="Times New Roman"/>
        </w:rPr>
      </w:pPr>
      <w:r w:rsidRPr="003349B1">
        <w:rPr>
          <w:rFonts w:ascii="Times New Roman" w:hAnsi="Times New Roman"/>
        </w:rPr>
        <w:t xml:space="preserve">От  16декабря 2022 г. N </w:t>
      </w:r>
      <w:r w:rsidR="001262CA">
        <w:rPr>
          <w:rFonts w:ascii="Times New Roman" w:hAnsi="Times New Roman"/>
        </w:rPr>
        <w:t>17</w:t>
      </w:r>
    </w:p>
    <w:p w:rsidR="00463320" w:rsidRPr="003349B1" w:rsidRDefault="00463320">
      <w:pPr>
        <w:pStyle w:val="ConsPlusTitle"/>
        <w:jc w:val="both"/>
        <w:rPr>
          <w:rFonts w:ascii="Times New Roman" w:hAnsi="Times New Roman"/>
        </w:rPr>
      </w:pPr>
    </w:p>
    <w:p w:rsidR="00463320" w:rsidRPr="003349B1" w:rsidRDefault="00463320">
      <w:pPr>
        <w:pStyle w:val="ConsPlusTitle"/>
        <w:jc w:val="center"/>
        <w:rPr>
          <w:rFonts w:ascii="Times New Roman" w:hAnsi="Times New Roman"/>
        </w:rPr>
      </w:pPr>
      <w:bookmarkStart w:id="0" w:name="_GoBack"/>
      <w:r w:rsidRPr="003349B1">
        <w:rPr>
          <w:rFonts w:ascii="Times New Roman" w:hAnsi="Times New Roman"/>
        </w:rPr>
        <w:t>О ВНЕСЕНИИ ИЗМЕНЕНИЙ В ПРИКАЗ КОМИТЕТА АДМИНИСТРАЦИИ</w:t>
      </w:r>
    </w:p>
    <w:p w:rsidR="00463320" w:rsidRPr="003349B1" w:rsidRDefault="00463320">
      <w:pPr>
        <w:pStyle w:val="ConsPlusTitle"/>
        <w:jc w:val="center"/>
        <w:rPr>
          <w:rFonts w:ascii="Times New Roman" w:hAnsi="Times New Roman"/>
        </w:rPr>
      </w:pPr>
      <w:r w:rsidRPr="003349B1">
        <w:rPr>
          <w:rFonts w:ascii="Times New Roman" w:hAnsi="Times New Roman"/>
        </w:rPr>
        <w:t>СМОЛЕНСКОГО РАЙОНА ПО ФИНАНСАМ, НАЛОГОВОЙ И КРЕДИТНОЙ ПОЛИТИКЕ</w:t>
      </w:r>
    </w:p>
    <w:p w:rsidR="00463320" w:rsidRPr="003349B1" w:rsidRDefault="00463320">
      <w:pPr>
        <w:pStyle w:val="ConsPlusTitle"/>
        <w:jc w:val="center"/>
        <w:rPr>
          <w:rFonts w:ascii="Times New Roman" w:hAnsi="Times New Roman"/>
        </w:rPr>
      </w:pPr>
      <w:r w:rsidRPr="003349B1">
        <w:rPr>
          <w:rFonts w:ascii="Times New Roman" w:hAnsi="Times New Roman"/>
        </w:rPr>
        <w:t>ОТ 20.10.2011 N15</w:t>
      </w:r>
      <w:bookmarkEnd w:id="0"/>
    </w:p>
    <w:p w:rsidR="00463320" w:rsidRPr="003349B1" w:rsidRDefault="00463320">
      <w:pPr>
        <w:pStyle w:val="ConsPlusNormal"/>
        <w:jc w:val="both"/>
        <w:rPr>
          <w:rFonts w:ascii="Times New Roman" w:hAnsi="Times New Roman"/>
        </w:rPr>
      </w:pPr>
    </w:p>
    <w:p w:rsidR="00463320" w:rsidRPr="003349B1" w:rsidRDefault="004633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Приказываю: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349B1">
        <w:rPr>
          <w:rFonts w:ascii="Times New Roman" w:hAnsi="Times New Roman"/>
          <w:sz w:val="28"/>
          <w:szCs w:val="28"/>
        </w:rPr>
        <w:t xml:space="preserve">Внести в </w:t>
      </w:r>
      <w:hyperlink r:id="rId5">
        <w:r w:rsidRPr="003349B1">
          <w:rPr>
            <w:rFonts w:ascii="Times New Roman" w:hAnsi="Times New Roman"/>
            <w:sz w:val="28"/>
            <w:szCs w:val="28"/>
          </w:rPr>
          <w:t>приказ</w:t>
        </w:r>
      </w:hyperlink>
      <w:r w:rsidRPr="003349B1">
        <w:rPr>
          <w:rFonts w:ascii="Times New Roman" w:hAnsi="Times New Roman"/>
          <w:sz w:val="28"/>
          <w:szCs w:val="28"/>
        </w:rPr>
        <w:t xml:space="preserve"> комитета администрации Смоленского района по финансам, налоговой и кредитной политике от 20.10.2011 N 15 "Об утверждении порядка санкционирования расходов краевых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Федерации" изменения, дополнив </w:t>
      </w:r>
      <w:hyperlink r:id="rId6">
        <w:r w:rsidRPr="003349B1">
          <w:rPr>
            <w:rFonts w:ascii="Times New Roman" w:hAnsi="Times New Roman"/>
            <w:sz w:val="28"/>
            <w:szCs w:val="28"/>
          </w:rPr>
          <w:t>Порядок</w:t>
        </w:r>
      </w:hyperlink>
      <w:r w:rsidRPr="003349B1">
        <w:rPr>
          <w:rFonts w:ascii="Times New Roman" w:hAnsi="Times New Roman"/>
          <w:sz w:val="28"/>
          <w:szCs w:val="28"/>
        </w:rPr>
        <w:t>, утвержденный указанным приказом, пунктом 21</w:t>
      </w:r>
      <w:proofErr w:type="gramEnd"/>
      <w:r w:rsidRPr="003349B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 xml:space="preserve">"21. Управление осуществляет санкционирование возмещения целевых расходов, произведенных Учреждением до поступления Целевой субсидии на лицевой счет по иным субсидиям, за счет средств, полученных Учреждением от разрешенных видов деятельности, с лицевых счетов Учреждения, открытых ему в Управлении для учета операций со средствами, получаемыми Учреждением из краевого бюджета в соответствии с </w:t>
      </w:r>
      <w:hyperlink r:id="rId7">
        <w:r w:rsidRPr="003349B1">
          <w:rPr>
            <w:rFonts w:ascii="Times New Roman" w:hAnsi="Times New Roman"/>
            <w:sz w:val="28"/>
            <w:szCs w:val="28"/>
          </w:rPr>
          <w:t>абзацем первым пункта 1 статьи 78.1</w:t>
        </w:r>
      </w:hyperlink>
      <w:r w:rsidRPr="003349B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0843EC">
        <w:rPr>
          <w:rFonts w:ascii="Times New Roman" w:hAnsi="Times New Roman"/>
          <w:sz w:val="28"/>
          <w:szCs w:val="28"/>
        </w:rPr>
        <w:t xml:space="preserve"> </w:t>
      </w:r>
      <w:r w:rsidRPr="003349B1">
        <w:rPr>
          <w:rFonts w:ascii="Times New Roman" w:hAnsi="Times New Roman"/>
          <w:sz w:val="28"/>
          <w:szCs w:val="28"/>
        </w:rPr>
        <w:t>при возмещении таких расходов в случаях, пр</w:t>
      </w:r>
      <w:r w:rsidR="000843EC">
        <w:rPr>
          <w:rFonts w:ascii="Times New Roman" w:hAnsi="Times New Roman"/>
          <w:sz w:val="28"/>
          <w:szCs w:val="28"/>
        </w:rPr>
        <w:t>едусмотренных правовыми актами Администрации Смоленского района</w:t>
      </w:r>
      <w:r w:rsidRPr="003349B1">
        <w:rPr>
          <w:rFonts w:ascii="Times New Roman" w:hAnsi="Times New Roman"/>
          <w:sz w:val="28"/>
          <w:szCs w:val="28"/>
        </w:rPr>
        <w:t xml:space="preserve"> в порядке, установленном настоящим пунктом.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целях осуществления возмещения целевых расходов Учреждение представляет в Управление заявление, подписанное руководителем Учреждения (иным уполномоченным лицом Учреждения) и согласованное Учредителем, с приложением копий платежных (расчетных) документов и документов-оснований, подтверждающих произведенные целевые расходы, подлежащие возмещению.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 xml:space="preserve">Операция по возмещению целевых расходов Учреждения </w:t>
      </w:r>
      <w:r w:rsidRPr="003349B1">
        <w:rPr>
          <w:rFonts w:ascii="Times New Roman" w:hAnsi="Times New Roman"/>
          <w:sz w:val="28"/>
          <w:szCs w:val="28"/>
        </w:rPr>
        <w:lastRenderedPageBreak/>
        <w:t xml:space="preserve">осуществляется </w:t>
      </w:r>
      <w:proofErr w:type="gramStart"/>
      <w:r w:rsidRPr="003349B1">
        <w:rPr>
          <w:rFonts w:ascii="Times New Roman" w:hAnsi="Times New Roman"/>
          <w:sz w:val="28"/>
          <w:szCs w:val="28"/>
        </w:rPr>
        <w:t>на основании представленной Учреждением в Управление заявки на кассовый расход на списание средств с отдельного лицевого счета</w:t>
      </w:r>
      <w:proofErr w:type="gramEnd"/>
      <w:r w:rsidRPr="003349B1">
        <w:rPr>
          <w:rFonts w:ascii="Times New Roman" w:hAnsi="Times New Roman"/>
          <w:sz w:val="28"/>
          <w:szCs w:val="28"/>
        </w:rPr>
        <w:t>, открытого Учреждению в территориальном органе Федерального казначейства, оформленной с учетом следующих особенностей: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графе "Назначение платежа (примечание)" раздела 1 "Реквизиты документа" указывается "возмещение целевых расходов согласно заявлению от "__" ________ г. N "_____";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разделе 2 "Реквизиты документа-основания" указываются: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графе 1 - "заявление";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графе 2 - номер заявления;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графе 3 - дата заявления;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в графе 5 "Код цели (аналитический код)" раздела 5 "Расшифровка заявки на кассовый расход" указывается соответствующий код субсидии.</w:t>
      </w:r>
    </w:p>
    <w:p w:rsidR="00463320" w:rsidRPr="003349B1" w:rsidRDefault="0046332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>Санкционирование операции по возмещению целевых расходов за счет Целевой субсидии осуществляется Управлением при условии соответствия сумм, кодов бюджетной классификации и кода субсидии, указанных в платежном документе, суммам, кодам бюджетной классификации и коду субсидии, указанным в предс</w:t>
      </w:r>
      <w:r w:rsidR="00091A5B">
        <w:rPr>
          <w:rFonts w:ascii="Times New Roman" w:hAnsi="Times New Roman"/>
          <w:sz w:val="28"/>
          <w:szCs w:val="28"/>
        </w:rPr>
        <w:t>тавленном Учреждением заявлении</w:t>
      </w:r>
      <w:r w:rsidRPr="003349B1">
        <w:rPr>
          <w:rFonts w:ascii="Times New Roman" w:hAnsi="Times New Roman"/>
          <w:sz w:val="28"/>
          <w:szCs w:val="28"/>
        </w:rPr>
        <w:t>".</w:t>
      </w:r>
    </w:p>
    <w:p w:rsidR="00091A5B" w:rsidRDefault="00091A5B">
      <w:pPr>
        <w:pStyle w:val="ConsPlusTitlePage"/>
        <w:rPr>
          <w:rFonts w:ascii="Times New Roman" w:hAnsi="Times New Roman"/>
          <w:sz w:val="28"/>
          <w:szCs w:val="28"/>
        </w:rPr>
      </w:pPr>
    </w:p>
    <w:p w:rsidR="00AB3F21" w:rsidRPr="003349B1" w:rsidRDefault="00463320">
      <w:pPr>
        <w:pStyle w:val="ConsPlusTitlePage"/>
        <w:rPr>
          <w:rFonts w:ascii="Times New Roman" w:hAnsi="Times New Roman"/>
          <w:sz w:val="28"/>
          <w:szCs w:val="28"/>
        </w:rPr>
      </w:pPr>
      <w:r w:rsidRPr="003349B1">
        <w:rPr>
          <w:rFonts w:ascii="Times New Roman" w:hAnsi="Times New Roman"/>
          <w:sz w:val="28"/>
          <w:szCs w:val="28"/>
        </w:rPr>
        <w:t xml:space="preserve">2. Настоящий приказ подлежит </w:t>
      </w:r>
      <w:r w:rsidR="00E82C7B" w:rsidRPr="003349B1">
        <w:rPr>
          <w:rFonts w:ascii="Times New Roman" w:hAnsi="Times New Roman"/>
          <w:sz w:val="28"/>
          <w:szCs w:val="28"/>
        </w:rPr>
        <w:t>обнародованию путем размещения на официальном сайте Администрации Смоленского района Алтайского края в информационно-телекоммуникационной сети «Интернет»</w:t>
      </w:r>
    </w:p>
    <w:p w:rsidR="00AB3F21" w:rsidRDefault="00AB3F2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49B1" w:rsidRDefault="003349B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49B1" w:rsidRDefault="003349B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349B1" w:rsidRPr="003349B1" w:rsidRDefault="003349B1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B3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Н.П.Булгакова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sectPr w:rsidR="003349B1" w:rsidRPr="003349B1" w:rsidSect="003F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20"/>
    <w:rsid w:val="000843EC"/>
    <w:rsid w:val="00091A5B"/>
    <w:rsid w:val="001262CA"/>
    <w:rsid w:val="003349B1"/>
    <w:rsid w:val="00463320"/>
    <w:rsid w:val="006B386F"/>
    <w:rsid w:val="006E430C"/>
    <w:rsid w:val="00AB3F21"/>
    <w:rsid w:val="00E27499"/>
    <w:rsid w:val="00E8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3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33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3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33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639E498A60D5FF9A3B911FC10326BB830209AF2297D0E53E768DB48E96CC69D5FD2E6AA0CD62B2FC6D4769C771ABB711E4AA1F871a9c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639E498A60D5FF9A3A71CEA7C6C67BD3D7B95F32E725D0BB833861FE06691DA108BA3EC02D4207B9795279A224DE1251155A5E67297ADA51231aEcDJ" TargetMode="External"/><Relationship Id="rId5" Type="http://schemas.openxmlformats.org/officeDocument/2006/relationships/hyperlink" Target="consultantplus://offline/ref=727639E498A60D5FF9A3A71CEA7C6C67BD3D7B95F32E725D0BB833861FE06691DA108BB1EC5AD8217D8991218F741CA7a7c2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gbfk41</dc:creator>
  <cp:lastModifiedBy>gbfk41</cp:lastModifiedBy>
  <cp:revision>2</cp:revision>
  <cp:lastPrinted>2022-12-22T03:44:00Z</cp:lastPrinted>
  <dcterms:created xsi:type="dcterms:W3CDTF">2022-12-22T03:52:00Z</dcterms:created>
  <dcterms:modified xsi:type="dcterms:W3CDTF">2022-12-22T03:52:00Z</dcterms:modified>
</cp:coreProperties>
</file>