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0F" w:rsidRPr="002F2F0F" w:rsidRDefault="002F2F0F" w:rsidP="002F2F0F">
      <w:pPr>
        <w:tabs>
          <w:tab w:val="left" w:pos="4536"/>
        </w:tabs>
        <w:jc w:val="center"/>
        <w:rPr>
          <w:rFonts w:ascii="Times New Roman" w:hAnsi="Times New Roman"/>
          <w:sz w:val="36"/>
          <w:szCs w:val="36"/>
        </w:rPr>
      </w:pPr>
      <w:bookmarkStart w:id="0" w:name="OLE_LINK1"/>
      <w:bookmarkStart w:id="1" w:name="OLE_LINK2"/>
    </w:p>
    <w:p w:rsidR="002F2F0F" w:rsidRPr="00A64500" w:rsidRDefault="002F2F0F" w:rsidP="002F2F0F">
      <w:pPr>
        <w:jc w:val="center"/>
        <w:rPr>
          <w:rFonts w:ascii="Times New Roman" w:hAnsi="Times New Roman"/>
          <w:bCs/>
          <w:sz w:val="36"/>
          <w:szCs w:val="36"/>
        </w:rPr>
      </w:pPr>
      <w:r w:rsidRPr="00A64500">
        <w:rPr>
          <w:rFonts w:ascii="Times New Roman" w:hAnsi="Times New Roman"/>
          <w:bCs/>
          <w:sz w:val="36"/>
          <w:szCs w:val="36"/>
        </w:rPr>
        <w:t>Комитет администрации Смоленского района</w:t>
      </w:r>
    </w:p>
    <w:p w:rsidR="002F2F0F" w:rsidRPr="00A64500" w:rsidRDefault="002F2F0F" w:rsidP="002F2F0F">
      <w:pPr>
        <w:jc w:val="center"/>
        <w:rPr>
          <w:rFonts w:ascii="Times New Roman" w:hAnsi="Times New Roman"/>
          <w:sz w:val="36"/>
          <w:szCs w:val="36"/>
        </w:rPr>
      </w:pPr>
      <w:r w:rsidRPr="00A64500">
        <w:rPr>
          <w:rFonts w:ascii="Times New Roman" w:hAnsi="Times New Roman"/>
          <w:bCs/>
          <w:sz w:val="36"/>
          <w:szCs w:val="36"/>
        </w:rPr>
        <w:t>по финансам, налоговой и кредитной политике</w:t>
      </w:r>
    </w:p>
    <w:p w:rsidR="002F2F0F" w:rsidRPr="00A64500" w:rsidRDefault="002F2F0F" w:rsidP="002F2F0F">
      <w:pPr>
        <w:tabs>
          <w:tab w:val="left" w:pos="4536"/>
        </w:tabs>
        <w:jc w:val="center"/>
        <w:rPr>
          <w:rFonts w:ascii="Times New Roman" w:hAnsi="Times New Roman"/>
          <w:sz w:val="32"/>
          <w:szCs w:val="32"/>
        </w:rPr>
      </w:pPr>
      <w:r w:rsidRPr="00A64500">
        <w:rPr>
          <w:rFonts w:ascii="Times New Roman" w:hAnsi="Times New Roman"/>
          <w:sz w:val="32"/>
          <w:szCs w:val="32"/>
        </w:rPr>
        <w:t>ПРИКАЗ</w:t>
      </w:r>
    </w:p>
    <w:p w:rsidR="002F2F0F" w:rsidRPr="002F2F0F" w:rsidRDefault="002F2F0F" w:rsidP="002F2F0F">
      <w:pPr>
        <w:tabs>
          <w:tab w:val="left" w:pos="0"/>
        </w:tabs>
        <w:jc w:val="both"/>
        <w:rPr>
          <w:rFonts w:ascii="Times New Roman" w:hAnsi="Times New Roman"/>
          <w:sz w:val="28"/>
          <w:szCs w:val="28"/>
        </w:rPr>
      </w:pPr>
      <w:r w:rsidRPr="002F2F0F">
        <w:rPr>
          <w:rFonts w:ascii="Times New Roman" w:hAnsi="Times New Roman"/>
          <w:sz w:val="28"/>
          <w:szCs w:val="28"/>
        </w:rPr>
        <w:tab/>
        <w:t>_____________________________________________________________</w:t>
      </w:r>
    </w:p>
    <w:p w:rsidR="002F2F0F" w:rsidRPr="002F2F0F" w:rsidRDefault="002F2F0F" w:rsidP="002F2F0F">
      <w:pPr>
        <w:tabs>
          <w:tab w:val="left" w:pos="0"/>
        </w:tabs>
        <w:jc w:val="both"/>
        <w:rPr>
          <w:rFonts w:ascii="Times New Roman" w:hAnsi="Times New Roman"/>
          <w:sz w:val="28"/>
          <w:szCs w:val="28"/>
        </w:rPr>
      </w:pPr>
    </w:p>
    <w:tbl>
      <w:tblPr>
        <w:tblW w:w="9842" w:type="dxa"/>
        <w:tblLayout w:type="fixed"/>
        <w:tblLook w:val="04A0"/>
      </w:tblPr>
      <w:tblGrid>
        <w:gridCol w:w="9606"/>
        <w:gridCol w:w="236"/>
      </w:tblGrid>
      <w:tr w:rsidR="002F2F0F" w:rsidRPr="002F2F0F" w:rsidTr="009D6739">
        <w:tc>
          <w:tcPr>
            <w:tcW w:w="9606" w:type="dxa"/>
          </w:tcPr>
          <w:p w:rsidR="002F2F0F" w:rsidRPr="0097789D" w:rsidRDefault="00A64500" w:rsidP="00A64500">
            <w:pPr>
              <w:rPr>
                <w:rFonts w:ascii="Times New Roman" w:hAnsi="Times New Roman"/>
                <w:sz w:val="24"/>
                <w:szCs w:val="24"/>
              </w:rPr>
            </w:pPr>
            <w:r>
              <w:rPr>
                <w:rFonts w:ascii="Times New Roman" w:hAnsi="Times New Roman"/>
                <w:sz w:val="24"/>
                <w:szCs w:val="24"/>
              </w:rPr>
              <w:t xml:space="preserve">                                                                 </w:t>
            </w:r>
            <w:proofErr w:type="gramStart"/>
            <w:r w:rsidR="002F2F0F" w:rsidRPr="0097789D">
              <w:rPr>
                <w:rFonts w:ascii="Times New Roman" w:hAnsi="Times New Roman"/>
                <w:sz w:val="24"/>
                <w:szCs w:val="24"/>
              </w:rPr>
              <w:t>с</w:t>
            </w:r>
            <w:proofErr w:type="gramEnd"/>
            <w:r w:rsidR="002F2F0F" w:rsidRPr="0097789D">
              <w:rPr>
                <w:rFonts w:ascii="Times New Roman" w:hAnsi="Times New Roman"/>
                <w:sz w:val="24"/>
                <w:szCs w:val="24"/>
              </w:rPr>
              <w:t>. Смоленское</w:t>
            </w:r>
          </w:p>
          <w:p w:rsidR="002F2F0F" w:rsidRPr="0097789D" w:rsidRDefault="002F2F0F" w:rsidP="00A64500">
            <w:pPr>
              <w:tabs>
                <w:tab w:val="left" w:pos="0"/>
              </w:tabs>
              <w:jc w:val="center"/>
              <w:rPr>
                <w:rFonts w:ascii="Times New Roman" w:hAnsi="Times New Roman"/>
                <w:sz w:val="24"/>
                <w:szCs w:val="24"/>
              </w:rPr>
            </w:pPr>
          </w:p>
          <w:p w:rsidR="002F2F0F" w:rsidRPr="00ED7EC3" w:rsidRDefault="002F2F0F" w:rsidP="0058318F">
            <w:pPr>
              <w:tabs>
                <w:tab w:val="left" w:pos="0"/>
              </w:tabs>
              <w:jc w:val="both"/>
              <w:rPr>
                <w:rFonts w:ascii="Times New Roman" w:hAnsi="Times New Roman"/>
                <w:sz w:val="28"/>
                <w:szCs w:val="28"/>
              </w:rPr>
            </w:pPr>
          </w:p>
          <w:p w:rsidR="002F2F0F" w:rsidRPr="00ED7EC3" w:rsidRDefault="002F2F0F" w:rsidP="0058318F">
            <w:pPr>
              <w:tabs>
                <w:tab w:val="left" w:pos="0"/>
              </w:tabs>
              <w:jc w:val="both"/>
              <w:rPr>
                <w:rFonts w:ascii="Times New Roman" w:hAnsi="Times New Roman"/>
                <w:sz w:val="28"/>
                <w:szCs w:val="28"/>
              </w:rPr>
            </w:pPr>
            <w:r w:rsidRPr="00ED7EC3">
              <w:rPr>
                <w:rFonts w:ascii="Times New Roman" w:hAnsi="Times New Roman"/>
                <w:sz w:val="28"/>
                <w:szCs w:val="28"/>
              </w:rPr>
              <w:t>«</w:t>
            </w:r>
            <w:r w:rsidR="00A64500" w:rsidRPr="00ED7EC3">
              <w:rPr>
                <w:rFonts w:ascii="Times New Roman" w:hAnsi="Times New Roman"/>
                <w:sz w:val="28"/>
                <w:szCs w:val="28"/>
              </w:rPr>
              <w:t xml:space="preserve"> 11</w:t>
            </w:r>
            <w:r w:rsidRPr="00ED7EC3">
              <w:rPr>
                <w:rFonts w:ascii="Times New Roman" w:hAnsi="Times New Roman"/>
                <w:sz w:val="28"/>
                <w:szCs w:val="28"/>
              </w:rPr>
              <w:t xml:space="preserve">»  </w:t>
            </w:r>
            <w:r w:rsidR="00A64500" w:rsidRPr="00ED7EC3">
              <w:rPr>
                <w:rFonts w:ascii="Times New Roman" w:hAnsi="Times New Roman"/>
                <w:sz w:val="28"/>
                <w:szCs w:val="28"/>
              </w:rPr>
              <w:t xml:space="preserve">ноября </w:t>
            </w:r>
            <w:r w:rsidRPr="00ED7EC3">
              <w:rPr>
                <w:rFonts w:ascii="Times New Roman" w:hAnsi="Times New Roman"/>
                <w:sz w:val="28"/>
                <w:szCs w:val="28"/>
              </w:rPr>
              <w:t xml:space="preserve">  201</w:t>
            </w:r>
            <w:r w:rsidR="0084299F" w:rsidRPr="00ED7EC3">
              <w:rPr>
                <w:rFonts w:ascii="Times New Roman" w:hAnsi="Times New Roman"/>
                <w:sz w:val="28"/>
                <w:szCs w:val="28"/>
              </w:rPr>
              <w:t>6</w:t>
            </w:r>
            <w:r w:rsidRPr="00ED7EC3">
              <w:rPr>
                <w:rFonts w:ascii="Times New Roman" w:hAnsi="Times New Roman"/>
                <w:sz w:val="28"/>
                <w:szCs w:val="28"/>
              </w:rPr>
              <w:t xml:space="preserve"> г.                           </w:t>
            </w:r>
            <w:r w:rsidR="00ED7EC3">
              <w:rPr>
                <w:rFonts w:ascii="Times New Roman" w:hAnsi="Times New Roman"/>
                <w:sz w:val="28"/>
                <w:szCs w:val="28"/>
              </w:rPr>
              <w:t xml:space="preserve">                            </w:t>
            </w:r>
            <w:r w:rsidRPr="00ED7EC3">
              <w:rPr>
                <w:rFonts w:ascii="Times New Roman" w:hAnsi="Times New Roman"/>
                <w:sz w:val="28"/>
                <w:szCs w:val="28"/>
              </w:rPr>
              <w:t xml:space="preserve">             </w:t>
            </w:r>
            <w:r w:rsidR="0084299F" w:rsidRPr="00ED7EC3">
              <w:rPr>
                <w:rFonts w:ascii="Times New Roman" w:hAnsi="Times New Roman"/>
                <w:sz w:val="28"/>
                <w:szCs w:val="28"/>
              </w:rPr>
              <w:t xml:space="preserve">                 </w:t>
            </w:r>
            <w:r w:rsidRPr="00ED7EC3">
              <w:rPr>
                <w:rFonts w:ascii="Times New Roman" w:hAnsi="Times New Roman"/>
                <w:sz w:val="28"/>
                <w:szCs w:val="28"/>
              </w:rPr>
              <w:t xml:space="preserve">№  </w:t>
            </w:r>
            <w:r w:rsidR="00A64500" w:rsidRPr="00ED7EC3">
              <w:rPr>
                <w:rFonts w:ascii="Times New Roman" w:hAnsi="Times New Roman"/>
                <w:sz w:val="28"/>
                <w:szCs w:val="28"/>
              </w:rPr>
              <w:t xml:space="preserve"> 15</w:t>
            </w:r>
          </w:p>
          <w:p w:rsidR="002F2F0F" w:rsidRPr="00ED7EC3" w:rsidRDefault="002F2F0F" w:rsidP="0058318F">
            <w:pPr>
              <w:tabs>
                <w:tab w:val="left" w:pos="0"/>
              </w:tabs>
              <w:rPr>
                <w:rFonts w:ascii="Times New Roman" w:hAnsi="Times New Roman"/>
                <w:sz w:val="28"/>
                <w:szCs w:val="28"/>
              </w:rPr>
            </w:pPr>
          </w:p>
          <w:p w:rsidR="00606E4A" w:rsidRPr="00ED7EC3" w:rsidRDefault="00606E4A" w:rsidP="002F2F0F">
            <w:pPr>
              <w:tabs>
                <w:tab w:val="left" w:pos="0"/>
              </w:tabs>
              <w:rPr>
                <w:rFonts w:ascii="Times New Roman" w:hAnsi="Times New Roman"/>
                <w:sz w:val="28"/>
                <w:szCs w:val="28"/>
              </w:rPr>
            </w:pPr>
          </w:p>
          <w:p w:rsidR="002F2F0F" w:rsidRPr="00ED7EC3" w:rsidRDefault="002F2F0F" w:rsidP="0058318F">
            <w:pPr>
              <w:tabs>
                <w:tab w:val="left" w:pos="0"/>
              </w:tabs>
              <w:rPr>
                <w:rFonts w:ascii="Times New Roman" w:hAnsi="Times New Roman"/>
                <w:sz w:val="28"/>
                <w:szCs w:val="28"/>
              </w:rPr>
            </w:pPr>
          </w:p>
          <w:p w:rsidR="002F2F0F" w:rsidRPr="00ED7EC3" w:rsidRDefault="002F2F0F" w:rsidP="0058318F">
            <w:pPr>
              <w:tabs>
                <w:tab w:val="left" w:pos="0"/>
              </w:tabs>
              <w:jc w:val="both"/>
              <w:rPr>
                <w:rFonts w:ascii="Times New Roman" w:hAnsi="Times New Roman"/>
                <w:sz w:val="28"/>
                <w:szCs w:val="28"/>
              </w:rPr>
            </w:pPr>
            <w:r w:rsidRPr="00ED7EC3">
              <w:rPr>
                <w:rFonts w:ascii="Times New Roman" w:hAnsi="Times New Roman"/>
                <w:sz w:val="28"/>
                <w:szCs w:val="28"/>
              </w:rPr>
              <w:t>ПРИКАЗЫВАЮ:</w:t>
            </w:r>
          </w:p>
          <w:p w:rsidR="00606E4A" w:rsidRPr="00ED7EC3" w:rsidRDefault="00606E4A" w:rsidP="0058318F">
            <w:pPr>
              <w:tabs>
                <w:tab w:val="left" w:pos="0"/>
              </w:tabs>
              <w:jc w:val="both"/>
              <w:rPr>
                <w:rFonts w:ascii="Times New Roman" w:hAnsi="Times New Roman"/>
                <w:sz w:val="28"/>
                <w:szCs w:val="28"/>
              </w:rPr>
            </w:pPr>
          </w:p>
          <w:p w:rsidR="00606E4A" w:rsidRPr="00ED7EC3" w:rsidRDefault="00943049" w:rsidP="00724172">
            <w:pPr>
              <w:widowControl w:val="0"/>
              <w:tabs>
                <w:tab w:val="left" w:pos="426"/>
                <w:tab w:val="left" w:pos="9356"/>
                <w:tab w:val="left" w:pos="9639"/>
              </w:tabs>
              <w:autoSpaceDE w:val="0"/>
              <w:autoSpaceDN w:val="0"/>
              <w:spacing w:line="360" w:lineRule="auto"/>
              <w:ind w:right="34" w:firstLine="851"/>
              <w:jc w:val="both"/>
              <w:rPr>
                <w:rFonts w:ascii="Times New Roman" w:hAnsi="Times New Roman"/>
                <w:sz w:val="28"/>
                <w:szCs w:val="28"/>
              </w:rPr>
            </w:pPr>
            <w:r w:rsidRPr="00ED7EC3">
              <w:rPr>
                <w:rFonts w:ascii="Times New Roman" w:hAnsi="Times New Roman"/>
                <w:sz w:val="28"/>
                <w:szCs w:val="28"/>
              </w:rPr>
              <w:t xml:space="preserve">1. </w:t>
            </w:r>
            <w:r w:rsidR="002F2F0F" w:rsidRPr="00ED7EC3">
              <w:rPr>
                <w:rFonts w:ascii="Times New Roman" w:hAnsi="Times New Roman"/>
                <w:sz w:val="28"/>
                <w:szCs w:val="28"/>
              </w:rPr>
              <w:t xml:space="preserve">Утвердить </w:t>
            </w:r>
            <w:r w:rsidR="00606E4A" w:rsidRPr="00ED7EC3">
              <w:rPr>
                <w:rFonts w:ascii="Times New Roman" w:hAnsi="Times New Roman"/>
                <w:sz w:val="28"/>
                <w:szCs w:val="28"/>
              </w:rPr>
              <w:t xml:space="preserve"> Методику прогнозирования налоговых  доходов районного бюджета</w:t>
            </w:r>
            <w:r w:rsidR="00501AFB" w:rsidRPr="00ED7EC3">
              <w:rPr>
                <w:rFonts w:ascii="Times New Roman" w:hAnsi="Times New Roman"/>
                <w:sz w:val="28"/>
                <w:szCs w:val="28"/>
              </w:rPr>
              <w:t xml:space="preserve"> на 2017 год</w:t>
            </w:r>
            <w:r w:rsidR="00606E4A" w:rsidRPr="00ED7EC3">
              <w:rPr>
                <w:rFonts w:ascii="Times New Roman" w:hAnsi="Times New Roman"/>
                <w:sz w:val="28"/>
                <w:szCs w:val="28"/>
              </w:rPr>
              <w:t>.</w:t>
            </w:r>
          </w:p>
          <w:p w:rsidR="0084299F" w:rsidRPr="00ED7EC3" w:rsidRDefault="00943049" w:rsidP="00724172">
            <w:pPr>
              <w:pStyle w:val="2"/>
              <w:tabs>
                <w:tab w:val="left" w:pos="426"/>
                <w:tab w:val="left" w:pos="9356"/>
                <w:tab w:val="left" w:pos="9639"/>
              </w:tabs>
              <w:spacing w:line="360" w:lineRule="auto"/>
              <w:ind w:right="34" w:firstLine="851"/>
              <w:jc w:val="left"/>
              <w:rPr>
                <w:b/>
                <w:sz w:val="28"/>
                <w:szCs w:val="28"/>
              </w:rPr>
            </w:pPr>
            <w:r w:rsidRPr="00ED7EC3">
              <w:rPr>
                <w:sz w:val="28"/>
                <w:szCs w:val="28"/>
              </w:rPr>
              <w:t xml:space="preserve">2. </w:t>
            </w:r>
            <w:r w:rsidR="0084299F" w:rsidRPr="00ED7EC3">
              <w:rPr>
                <w:sz w:val="28"/>
                <w:szCs w:val="28"/>
              </w:rPr>
              <w:t>Утвердить Методику прогнозирования поступлений доходов в районный бюджет, администрируемых комитетом администрации Смоленского района по финансам, налоговой и кредитной политике</w:t>
            </w:r>
            <w:r w:rsidR="00501AFB" w:rsidRPr="00ED7EC3">
              <w:rPr>
                <w:sz w:val="28"/>
                <w:szCs w:val="28"/>
              </w:rPr>
              <w:t xml:space="preserve"> на 2017 год.</w:t>
            </w:r>
          </w:p>
          <w:p w:rsidR="0084299F" w:rsidRPr="00ED7EC3" w:rsidRDefault="00943049" w:rsidP="00724172">
            <w:pPr>
              <w:widowControl w:val="0"/>
              <w:tabs>
                <w:tab w:val="left" w:pos="426"/>
                <w:tab w:val="left" w:pos="9356"/>
                <w:tab w:val="left" w:pos="9639"/>
              </w:tabs>
              <w:autoSpaceDE w:val="0"/>
              <w:autoSpaceDN w:val="0"/>
              <w:spacing w:line="360" w:lineRule="auto"/>
              <w:ind w:right="34" w:firstLine="851"/>
              <w:jc w:val="both"/>
              <w:rPr>
                <w:rFonts w:ascii="Times New Roman" w:hAnsi="Times New Roman"/>
                <w:sz w:val="28"/>
                <w:szCs w:val="28"/>
              </w:rPr>
            </w:pPr>
            <w:r w:rsidRPr="00ED7EC3">
              <w:rPr>
                <w:rFonts w:ascii="Times New Roman" w:hAnsi="Times New Roman"/>
                <w:sz w:val="28"/>
                <w:szCs w:val="28"/>
              </w:rPr>
              <w:t xml:space="preserve">3. </w:t>
            </w:r>
            <w:r w:rsidR="00501AFB" w:rsidRPr="00ED7EC3">
              <w:rPr>
                <w:rFonts w:ascii="Times New Roman" w:hAnsi="Times New Roman"/>
                <w:sz w:val="28"/>
                <w:szCs w:val="28"/>
              </w:rPr>
              <w:t>Утвердить Методики</w:t>
            </w:r>
            <w:r w:rsidR="00753292" w:rsidRPr="00ED7EC3">
              <w:rPr>
                <w:rFonts w:ascii="Times New Roman" w:hAnsi="Times New Roman"/>
                <w:sz w:val="28"/>
                <w:szCs w:val="28"/>
              </w:rPr>
              <w:t xml:space="preserve"> и расчеты распределения межбюджетных </w:t>
            </w:r>
            <w:r w:rsidRPr="00ED7EC3">
              <w:rPr>
                <w:rFonts w:ascii="Times New Roman" w:hAnsi="Times New Roman"/>
                <w:sz w:val="28"/>
                <w:szCs w:val="28"/>
              </w:rPr>
              <w:t xml:space="preserve"> </w:t>
            </w:r>
            <w:r w:rsidR="00753292" w:rsidRPr="00ED7EC3">
              <w:rPr>
                <w:rFonts w:ascii="Times New Roman" w:hAnsi="Times New Roman"/>
                <w:sz w:val="28"/>
                <w:szCs w:val="28"/>
              </w:rPr>
              <w:t>трансфертов</w:t>
            </w:r>
            <w:r w:rsidR="00501AFB" w:rsidRPr="00ED7EC3">
              <w:rPr>
                <w:rFonts w:ascii="Times New Roman" w:hAnsi="Times New Roman"/>
                <w:sz w:val="28"/>
                <w:szCs w:val="28"/>
              </w:rPr>
              <w:t xml:space="preserve"> </w:t>
            </w:r>
            <w:r w:rsidR="00753292" w:rsidRPr="00ED7EC3">
              <w:rPr>
                <w:rFonts w:ascii="Times New Roman" w:hAnsi="Times New Roman"/>
                <w:sz w:val="28"/>
                <w:szCs w:val="28"/>
              </w:rPr>
              <w:t>на 2017 год.</w:t>
            </w:r>
          </w:p>
          <w:p w:rsidR="002F2F0F" w:rsidRPr="00ED7EC3" w:rsidRDefault="00501AFB" w:rsidP="00724172">
            <w:pPr>
              <w:pStyle w:val="a6"/>
              <w:tabs>
                <w:tab w:val="left" w:pos="426"/>
                <w:tab w:val="left" w:pos="9356"/>
                <w:tab w:val="left" w:pos="9639"/>
              </w:tabs>
              <w:spacing w:line="360" w:lineRule="auto"/>
              <w:ind w:left="0" w:right="34" w:firstLine="851"/>
              <w:jc w:val="both"/>
              <w:rPr>
                <w:rFonts w:ascii="Times New Roman" w:hAnsi="Times New Roman"/>
                <w:sz w:val="28"/>
                <w:szCs w:val="28"/>
              </w:rPr>
            </w:pPr>
            <w:r w:rsidRPr="00ED7EC3">
              <w:rPr>
                <w:rFonts w:ascii="Times New Roman" w:hAnsi="Times New Roman"/>
                <w:sz w:val="28"/>
                <w:szCs w:val="28"/>
              </w:rPr>
              <w:t xml:space="preserve"> </w:t>
            </w:r>
            <w:r w:rsidR="00943049" w:rsidRPr="00ED7EC3">
              <w:rPr>
                <w:rFonts w:ascii="Times New Roman" w:hAnsi="Times New Roman"/>
                <w:sz w:val="28"/>
                <w:szCs w:val="28"/>
              </w:rPr>
              <w:t xml:space="preserve">4. </w:t>
            </w:r>
            <w:proofErr w:type="gramStart"/>
            <w:r w:rsidR="002F2F0F" w:rsidRPr="00ED7EC3">
              <w:rPr>
                <w:rFonts w:ascii="Times New Roman" w:hAnsi="Times New Roman"/>
                <w:sz w:val="28"/>
                <w:szCs w:val="28"/>
              </w:rPr>
              <w:t>Контроль за</w:t>
            </w:r>
            <w:proofErr w:type="gramEnd"/>
            <w:r w:rsidR="002F2F0F" w:rsidRPr="00ED7EC3">
              <w:rPr>
                <w:rFonts w:ascii="Times New Roman" w:hAnsi="Times New Roman"/>
                <w:sz w:val="28"/>
                <w:szCs w:val="28"/>
              </w:rPr>
              <w:t xml:space="preserve"> исполнением настоящего приказа оставляю за собой. </w:t>
            </w:r>
          </w:p>
          <w:p w:rsidR="00A64500" w:rsidRPr="00ED7EC3" w:rsidRDefault="00A64500" w:rsidP="00943049">
            <w:pPr>
              <w:pStyle w:val="a6"/>
              <w:tabs>
                <w:tab w:val="left" w:pos="426"/>
                <w:tab w:val="left" w:pos="9356"/>
                <w:tab w:val="left" w:pos="9639"/>
              </w:tabs>
              <w:ind w:left="426" w:right="2155" w:firstLine="851"/>
              <w:jc w:val="both"/>
              <w:rPr>
                <w:rFonts w:ascii="Times New Roman" w:hAnsi="Times New Roman"/>
                <w:sz w:val="28"/>
                <w:szCs w:val="28"/>
              </w:rPr>
            </w:pPr>
          </w:p>
          <w:p w:rsidR="006654E0" w:rsidRPr="00ED7EC3" w:rsidRDefault="006654E0" w:rsidP="00501AFB">
            <w:pPr>
              <w:pStyle w:val="a6"/>
              <w:tabs>
                <w:tab w:val="left" w:pos="426"/>
              </w:tabs>
              <w:ind w:left="0" w:hanging="426"/>
              <w:jc w:val="both"/>
              <w:rPr>
                <w:rFonts w:ascii="Times New Roman" w:hAnsi="Times New Roman"/>
                <w:sz w:val="28"/>
                <w:szCs w:val="28"/>
              </w:rPr>
            </w:pPr>
          </w:p>
          <w:p w:rsidR="006654E0" w:rsidRPr="00ED7EC3" w:rsidRDefault="006654E0" w:rsidP="006654E0">
            <w:pPr>
              <w:pStyle w:val="a6"/>
              <w:tabs>
                <w:tab w:val="left" w:pos="0"/>
              </w:tabs>
              <w:jc w:val="both"/>
              <w:rPr>
                <w:rFonts w:ascii="Times New Roman" w:hAnsi="Times New Roman"/>
                <w:sz w:val="28"/>
                <w:szCs w:val="28"/>
              </w:rPr>
            </w:pPr>
          </w:p>
          <w:p w:rsidR="00606E4A" w:rsidRPr="00ED7EC3" w:rsidRDefault="00606E4A" w:rsidP="00606E4A">
            <w:pPr>
              <w:tabs>
                <w:tab w:val="left" w:pos="0"/>
              </w:tabs>
              <w:jc w:val="both"/>
              <w:rPr>
                <w:rFonts w:ascii="Times New Roman" w:hAnsi="Times New Roman"/>
                <w:sz w:val="28"/>
                <w:szCs w:val="28"/>
              </w:rPr>
            </w:pPr>
          </w:p>
          <w:p w:rsidR="00606E4A" w:rsidRPr="00ED7EC3" w:rsidRDefault="00606E4A" w:rsidP="00501AFB">
            <w:pPr>
              <w:tabs>
                <w:tab w:val="left" w:pos="0"/>
              </w:tabs>
              <w:jc w:val="both"/>
              <w:rPr>
                <w:rFonts w:ascii="Times New Roman" w:hAnsi="Times New Roman"/>
                <w:sz w:val="28"/>
                <w:szCs w:val="28"/>
              </w:rPr>
            </w:pPr>
          </w:p>
          <w:p w:rsidR="002F2F0F" w:rsidRPr="00ED7EC3" w:rsidRDefault="002F2F0F" w:rsidP="00501AFB">
            <w:pPr>
              <w:tabs>
                <w:tab w:val="left" w:pos="567"/>
              </w:tabs>
              <w:jc w:val="both"/>
              <w:rPr>
                <w:rFonts w:ascii="Times New Roman" w:hAnsi="Times New Roman"/>
                <w:sz w:val="28"/>
                <w:szCs w:val="28"/>
              </w:rPr>
            </w:pPr>
          </w:p>
          <w:p w:rsidR="00724172" w:rsidRPr="004E740B" w:rsidRDefault="002F2F0F" w:rsidP="0058318F">
            <w:pPr>
              <w:tabs>
                <w:tab w:val="left" w:pos="0"/>
              </w:tabs>
              <w:jc w:val="both"/>
              <w:rPr>
                <w:rFonts w:ascii="Times New Roman" w:hAnsi="Times New Roman"/>
                <w:sz w:val="28"/>
                <w:szCs w:val="28"/>
              </w:rPr>
            </w:pPr>
            <w:r w:rsidRPr="00ED7EC3">
              <w:rPr>
                <w:rFonts w:ascii="Times New Roman" w:hAnsi="Times New Roman"/>
                <w:sz w:val="28"/>
                <w:szCs w:val="28"/>
              </w:rPr>
              <w:t>Председатель комитета</w:t>
            </w:r>
          </w:p>
          <w:p w:rsidR="002F2F0F" w:rsidRPr="00ED7EC3" w:rsidRDefault="002F2F0F" w:rsidP="0058318F">
            <w:pPr>
              <w:tabs>
                <w:tab w:val="left" w:pos="0"/>
              </w:tabs>
              <w:jc w:val="both"/>
              <w:rPr>
                <w:rFonts w:ascii="Times New Roman" w:hAnsi="Times New Roman"/>
                <w:sz w:val="28"/>
                <w:szCs w:val="28"/>
              </w:rPr>
            </w:pPr>
            <w:r w:rsidRPr="00ED7EC3">
              <w:rPr>
                <w:rFonts w:ascii="Times New Roman" w:hAnsi="Times New Roman"/>
                <w:sz w:val="28"/>
                <w:szCs w:val="28"/>
              </w:rPr>
              <w:t xml:space="preserve"> по финансам:                                          </w:t>
            </w:r>
            <w:r w:rsidR="00A64500" w:rsidRPr="00ED7EC3">
              <w:rPr>
                <w:rFonts w:ascii="Times New Roman" w:hAnsi="Times New Roman"/>
                <w:sz w:val="28"/>
                <w:szCs w:val="28"/>
              </w:rPr>
              <w:t xml:space="preserve">    </w:t>
            </w:r>
            <w:r w:rsidR="00724172" w:rsidRPr="004E740B">
              <w:rPr>
                <w:rFonts w:ascii="Times New Roman" w:hAnsi="Times New Roman"/>
                <w:sz w:val="28"/>
                <w:szCs w:val="28"/>
              </w:rPr>
              <w:t xml:space="preserve">                            </w:t>
            </w:r>
            <w:r w:rsidR="00A64500" w:rsidRPr="00ED7EC3">
              <w:rPr>
                <w:rFonts w:ascii="Times New Roman" w:hAnsi="Times New Roman"/>
                <w:sz w:val="28"/>
                <w:szCs w:val="28"/>
              </w:rPr>
              <w:t xml:space="preserve">   </w:t>
            </w:r>
            <w:r w:rsidRPr="00ED7EC3">
              <w:rPr>
                <w:rFonts w:ascii="Times New Roman" w:hAnsi="Times New Roman"/>
                <w:sz w:val="28"/>
                <w:szCs w:val="28"/>
              </w:rPr>
              <w:t xml:space="preserve"> Н.П. Булгакова</w:t>
            </w:r>
          </w:p>
          <w:p w:rsidR="002F2F0F" w:rsidRPr="00ED7EC3" w:rsidRDefault="002F2F0F" w:rsidP="00501AFB">
            <w:pPr>
              <w:tabs>
                <w:tab w:val="left" w:pos="426"/>
              </w:tabs>
              <w:jc w:val="both"/>
              <w:rPr>
                <w:rFonts w:ascii="Times New Roman" w:hAnsi="Times New Roman"/>
                <w:sz w:val="28"/>
                <w:szCs w:val="28"/>
              </w:rPr>
            </w:pPr>
          </w:p>
          <w:p w:rsidR="002F2F0F" w:rsidRPr="0097789D" w:rsidRDefault="002F2F0F" w:rsidP="0058318F">
            <w:pPr>
              <w:rPr>
                <w:rFonts w:ascii="Times New Roman" w:hAnsi="Times New Roman"/>
                <w:sz w:val="24"/>
                <w:szCs w:val="24"/>
              </w:rPr>
            </w:pPr>
          </w:p>
          <w:p w:rsidR="00D30243" w:rsidRPr="00724172" w:rsidRDefault="00D30243" w:rsidP="0058318F">
            <w:pPr>
              <w:rPr>
                <w:rFonts w:ascii="Times New Roman" w:hAnsi="Times New Roman"/>
                <w:sz w:val="24"/>
                <w:szCs w:val="24"/>
              </w:rPr>
            </w:pPr>
          </w:p>
          <w:p w:rsidR="00724172" w:rsidRPr="00724172" w:rsidRDefault="00724172" w:rsidP="0058318F">
            <w:pPr>
              <w:rPr>
                <w:rFonts w:ascii="Times New Roman" w:hAnsi="Times New Roman"/>
                <w:sz w:val="24"/>
                <w:szCs w:val="24"/>
              </w:rPr>
            </w:pPr>
          </w:p>
          <w:p w:rsidR="00D30243" w:rsidRDefault="00D30243" w:rsidP="0058318F">
            <w:pPr>
              <w:rPr>
                <w:rFonts w:ascii="Times New Roman" w:hAnsi="Times New Roman"/>
                <w:sz w:val="24"/>
                <w:szCs w:val="24"/>
              </w:rPr>
            </w:pPr>
          </w:p>
          <w:p w:rsidR="00D30243" w:rsidRDefault="00D30243" w:rsidP="0058318F">
            <w:pPr>
              <w:rPr>
                <w:rFonts w:ascii="Times New Roman" w:hAnsi="Times New Roman"/>
                <w:sz w:val="24"/>
                <w:szCs w:val="24"/>
              </w:rPr>
            </w:pPr>
          </w:p>
          <w:p w:rsidR="00A64500" w:rsidRPr="0097789D" w:rsidRDefault="00A64500" w:rsidP="0058318F">
            <w:pPr>
              <w:rPr>
                <w:rFonts w:ascii="Times New Roman" w:hAnsi="Times New Roman"/>
                <w:sz w:val="24"/>
                <w:szCs w:val="24"/>
              </w:rPr>
            </w:pPr>
          </w:p>
          <w:tbl>
            <w:tblPr>
              <w:tblW w:w="11219" w:type="dxa"/>
              <w:tblLayout w:type="fixed"/>
              <w:tblLook w:val="04A0"/>
            </w:tblPr>
            <w:tblGrid>
              <w:gridCol w:w="9356"/>
              <w:gridCol w:w="142"/>
              <w:gridCol w:w="1721"/>
            </w:tblGrid>
            <w:tr w:rsidR="002F2F0F" w:rsidRPr="0097789D" w:rsidTr="009D6739">
              <w:tc>
                <w:tcPr>
                  <w:tcW w:w="9498" w:type="dxa"/>
                  <w:gridSpan w:val="2"/>
                </w:tcPr>
                <w:p w:rsidR="00A64500" w:rsidRDefault="00A64500" w:rsidP="0097789D">
                  <w:pPr>
                    <w:spacing w:line="240" w:lineRule="exact"/>
                    <w:ind w:left="4956" w:right="176" w:firstLine="708"/>
                    <w:rPr>
                      <w:rFonts w:ascii="Times New Roman" w:hAnsi="Times New Roman"/>
                      <w:sz w:val="24"/>
                      <w:szCs w:val="24"/>
                    </w:rPr>
                  </w:pPr>
                </w:p>
                <w:p w:rsidR="00A64500" w:rsidRDefault="00A64500" w:rsidP="0097789D">
                  <w:pPr>
                    <w:spacing w:line="240" w:lineRule="exact"/>
                    <w:ind w:left="4956" w:right="176" w:firstLine="708"/>
                    <w:rPr>
                      <w:rFonts w:ascii="Times New Roman" w:hAnsi="Times New Roman"/>
                      <w:sz w:val="24"/>
                      <w:szCs w:val="24"/>
                    </w:rPr>
                  </w:pPr>
                </w:p>
                <w:p w:rsidR="0097789D" w:rsidRPr="0097789D" w:rsidRDefault="0097789D" w:rsidP="0097789D">
                  <w:pPr>
                    <w:spacing w:line="240" w:lineRule="exact"/>
                    <w:ind w:left="4956" w:right="176" w:firstLine="708"/>
                    <w:rPr>
                      <w:rFonts w:ascii="Times New Roman" w:hAnsi="Times New Roman"/>
                      <w:sz w:val="24"/>
                      <w:szCs w:val="24"/>
                    </w:rPr>
                  </w:pPr>
                  <w:r w:rsidRPr="0097789D">
                    <w:rPr>
                      <w:rFonts w:ascii="Times New Roman" w:hAnsi="Times New Roman"/>
                      <w:sz w:val="24"/>
                      <w:szCs w:val="24"/>
                    </w:rPr>
                    <w:lastRenderedPageBreak/>
                    <w:t xml:space="preserve">УТВЕРЖДЕНА </w:t>
                  </w:r>
                </w:p>
                <w:p w:rsidR="0097789D" w:rsidRPr="0097789D" w:rsidRDefault="0097789D" w:rsidP="0097789D">
                  <w:pPr>
                    <w:spacing w:line="240" w:lineRule="exact"/>
                    <w:ind w:left="5670" w:right="176"/>
                    <w:rPr>
                      <w:rFonts w:ascii="Times New Roman" w:hAnsi="Times New Roman"/>
                      <w:sz w:val="24"/>
                      <w:szCs w:val="24"/>
                    </w:rPr>
                  </w:pPr>
                  <w:r w:rsidRPr="0097789D">
                    <w:rPr>
                      <w:rFonts w:ascii="Times New Roman" w:hAnsi="Times New Roman"/>
                      <w:sz w:val="24"/>
                      <w:szCs w:val="24"/>
                    </w:rPr>
                    <w:t>приказом комитета</w:t>
                  </w:r>
                  <w:r w:rsidRPr="0097789D">
                    <w:rPr>
                      <w:rFonts w:ascii="Times New Roman" w:hAnsi="Times New Roman"/>
                      <w:sz w:val="24"/>
                      <w:szCs w:val="24"/>
                    </w:rPr>
                    <w:tab/>
                    <w:t xml:space="preserve"> </w:t>
                  </w:r>
                </w:p>
                <w:p w:rsidR="0097789D" w:rsidRPr="0097789D" w:rsidRDefault="0097789D" w:rsidP="0097789D">
                  <w:pPr>
                    <w:spacing w:line="240" w:lineRule="exact"/>
                    <w:ind w:left="5670" w:right="176"/>
                    <w:rPr>
                      <w:rFonts w:ascii="Times New Roman" w:hAnsi="Times New Roman"/>
                      <w:sz w:val="24"/>
                      <w:szCs w:val="24"/>
                    </w:rPr>
                  </w:pPr>
                  <w:r w:rsidRPr="0097789D">
                    <w:rPr>
                      <w:rFonts w:ascii="Times New Roman" w:hAnsi="Times New Roman"/>
                      <w:sz w:val="24"/>
                      <w:szCs w:val="24"/>
                    </w:rPr>
                    <w:t xml:space="preserve">администрации </w:t>
                  </w:r>
                  <w:proofErr w:type="gramStart"/>
                  <w:r w:rsidRPr="0097789D">
                    <w:rPr>
                      <w:rFonts w:ascii="Times New Roman" w:hAnsi="Times New Roman"/>
                      <w:sz w:val="24"/>
                      <w:szCs w:val="24"/>
                    </w:rPr>
                    <w:t>Смоленского</w:t>
                  </w:r>
                  <w:proofErr w:type="gramEnd"/>
                </w:p>
                <w:p w:rsidR="0097789D" w:rsidRPr="0097789D" w:rsidRDefault="0097789D" w:rsidP="0097789D">
                  <w:pPr>
                    <w:spacing w:line="240" w:lineRule="exact"/>
                    <w:ind w:left="5670" w:right="176"/>
                    <w:rPr>
                      <w:rFonts w:ascii="Times New Roman" w:hAnsi="Times New Roman"/>
                      <w:sz w:val="24"/>
                      <w:szCs w:val="24"/>
                    </w:rPr>
                  </w:pPr>
                  <w:r w:rsidRPr="0097789D">
                    <w:rPr>
                      <w:rFonts w:ascii="Times New Roman" w:hAnsi="Times New Roman"/>
                      <w:sz w:val="24"/>
                      <w:szCs w:val="24"/>
                    </w:rPr>
                    <w:t>района по финансам, налоговой и кредитной политике</w:t>
                  </w:r>
                </w:p>
                <w:p w:rsidR="0097789D" w:rsidRPr="0097789D" w:rsidRDefault="0097789D" w:rsidP="0097789D">
                  <w:pPr>
                    <w:spacing w:line="240" w:lineRule="exact"/>
                    <w:ind w:left="5670" w:right="176"/>
                    <w:rPr>
                      <w:rFonts w:ascii="Times New Roman" w:hAnsi="Times New Roman"/>
                      <w:sz w:val="24"/>
                      <w:szCs w:val="24"/>
                    </w:rPr>
                  </w:pPr>
                  <w:r w:rsidRPr="0097789D">
                    <w:rPr>
                      <w:rFonts w:ascii="Times New Roman" w:hAnsi="Times New Roman"/>
                      <w:sz w:val="24"/>
                      <w:szCs w:val="24"/>
                    </w:rPr>
                    <w:tab/>
                  </w:r>
                </w:p>
                <w:p w:rsidR="0097789D" w:rsidRPr="0097789D" w:rsidRDefault="0097789D" w:rsidP="0097789D">
                  <w:pPr>
                    <w:tabs>
                      <w:tab w:val="left" w:pos="7994"/>
                      <w:tab w:val="left" w:pos="8118"/>
                    </w:tabs>
                    <w:spacing w:line="240" w:lineRule="exact"/>
                    <w:ind w:left="5670" w:right="176"/>
                    <w:rPr>
                      <w:rFonts w:ascii="Times New Roman" w:hAnsi="Times New Roman"/>
                      <w:sz w:val="24"/>
                      <w:szCs w:val="24"/>
                      <w:u w:val="single"/>
                    </w:rPr>
                  </w:pPr>
                  <w:r w:rsidRPr="0097789D">
                    <w:rPr>
                      <w:rFonts w:ascii="Times New Roman" w:hAnsi="Times New Roman"/>
                      <w:sz w:val="24"/>
                      <w:szCs w:val="24"/>
                    </w:rPr>
                    <w:t>от «</w:t>
                  </w:r>
                  <w:r w:rsidRPr="0097789D">
                    <w:rPr>
                      <w:rFonts w:ascii="Times New Roman" w:hAnsi="Times New Roman"/>
                      <w:sz w:val="24"/>
                      <w:szCs w:val="24"/>
                      <w:u w:val="single"/>
                    </w:rPr>
                    <w:t xml:space="preserve"> </w:t>
                  </w:r>
                  <w:r w:rsidR="00A64500">
                    <w:rPr>
                      <w:rFonts w:ascii="Times New Roman" w:hAnsi="Times New Roman"/>
                      <w:sz w:val="24"/>
                      <w:szCs w:val="24"/>
                      <w:u w:val="single"/>
                    </w:rPr>
                    <w:t>11</w:t>
                  </w:r>
                  <w:r w:rsidRPr="0097789D">
                    <w:rPr>
                      <w:rFonts w:ascii="Times New Roman" w:hAnsi="Times New Roman"/>
                      <w:sz w:val="24"/>
                      <w:szCs w:val="24"/>
                      <w:u w:val="single"/>
                    </w:rPr>
                    <w:t xml:space="preserve">  </w:t>
                  </w:r>
                  <w:r w:rsidRPr="0097789D">
                    <w:rPr>
                      <w:rFonts w:ascii="Times New Roman" w:hAnsi="Times New Roman"/>
                      <w:sz w:val="24"/>
                      <w:szCs w:val="24"/>
                    </w:rPr>
                    <w:t>»</w:t>
                  </w:r>
                  <w:r w:rsidRPr="0097789D">
                    <w:rPr>
                      <w:rFonts w:ascii="Times New Roman" w:hAnsi="Times New Roman"/>
                      <w:sz w:val="24"/>
                      <w:szCs w:val="24"/>
                      <w:u w:val="single"/>
                    </w:rPr>
                    <w:t xml:space="preserve"> </w:t>
                  </w:r>
                  <w:r w:rsidR="00A64500">
                    <w:rPr>
                      <w:rFonts w:ascii="Times New Roman" w:hAnsi="Times New Roman"/>
                      <w:sz w:val="24"/>
                      <w:szCs w:val="24"/>
                      <w:u w:val="single"/>
                    </w:rPr>
                    <w:t>ноября</w:t>
                  </w:r>
                  <w:r w:rsidRPr="0097789D">
                    <w:rPr>
                      <w:rFonts w:ascii="Times New Roman" w:hAnsi="Times New Roman"/>
                      <w:sz w:val="24"/>
                      <w:szCs w:val="24"/>
                      <w:u w:val="single"/>
                    </w:rPr>
                    <w:t xml:space="preserve">     </w:t>
                  </w:r>
                  <w:r w:rsidRPr="0097789D">
                    <w:rPr>
                      <w:rFonts w:ascii="Times New Roman" w:hAnsi="Times New Roman"/>
                      <w:sz w:val="24"/>
                      <w:szCs w:val="24"/>
                    </w:rPr>
                    <w:t>2016 №</w:t>
                  </w:r>
                  <w:r w:rsidRPr="0097789D">
                    <w:rPr>
                      <w:rFonts w:ascii="Times New Roman" w:hAnsi="Times New Roman"/>
                      <w:sz w:val="24"/>
                      <w:szCs w:val="24"/>
                      <w:u w:val="single"/>
                    </w:rPr>
                    <w:t xml:space="preserve"> _</w:t>
                  </w:r>
                  <w:r w:rsidR="00A64500">
                    <w:rPr>
                      <w:rFonts w:ascii="Times New Roman" w:hAnsi="Times New Roman"/>
                      <w:sz w:val="24"/>
                      <w:szCs w:val="24"/>
                      <w:u w:val="single"/>
                    </w:rPr>
                    <w:t>15</w:t>
                  </w:r>
                  <w:r w:rsidRPr="0097789D">
                    <w:rPr>
                      <w:rFonts w:ascii="Times New Roman" w:hAnsi="Times New Roman"/>
                      <w:sz w:val="24"/>
                      <w:szCs w:val="24"/>
                      <w:u w:val="single"/>
                    </w:rPr>
                    <w:t xml:space="preserve"> _</w:t>
                  </w:r>
                </w:p>
                <w:p w:rsidR="0097789D" w:rsidRPr="0097789D" w:rsidRDefault="0097789D" w:rsidP="0097789D">
                  <w:pPr>
                    <w:ind w:right="176"/>
                    <w:jc w:val="right"/>
                    <w:rPr>
                      <w:rFonts w:ascii="Times New Roman" w:hAnsi="Times New Roman"/>
                      <w:color w:val="000000"/>
                      <w:sz w:val="24"/>
                      <w:szCs w:val="24"/>
                    </w:rPr>
                  </w:pPr>
                  <w:r w:rsidRPr="0097789D">
                    <w:rPr>
                      <w:rFonts w:ascii="Times New Roman" w:hAnsi="Times New Roman"/>
                      <w:color w:val="000000"/>
                      <w:sz w:val="24"/>
                      <w:szCs w:val="24"/>
                    </w:rPr>
                    <w:t xml:space="preserve"> </w:t>
                  </w:r>
                </w:p>
                <w:p w:rsidR="0097789D" w:rsidRPr="0097789D" w:rsidRDefault="0097789D" w:rsidP="0097789D">
                  <w:pPr>
                    <w:suppressAutoHyphens/>
                    <w:ind w:right="176"/>
                    <w:rPr>
                      <w:rFonts w:ascii="Times New Roman" w:hAnsi="Times New Roman"/>
                      <w:bCs/>
                      <w:sz w:val="24"/>
                      <w:szCs w:val="24"/>
                    </w:rPr>
                  </w:pPr>
                </w:p>
                <w:p w:rsidR="0097789D" w:rsidRPr="0097789D" w:rsidRDefault="0097789D" w:rsidP="0097789D">
                  <w:pPr>
                    <w:suppressAutoHyphens/>
                    <w:ind w:right="176" w:firstLine="709"/>
                    <w:jc w:val="center"/>
                    <w:rPr>
                      <w:rFonts w:ascii="Times New Roman" w:hAnsi="Times New Roman"/>
                      <w:color w:val="000000"/>
                      <w:sz w:val="24"/>
                      <w:szCs w:val="24"/>
                    </w:rPr>
                  </w:pPr>
                  <w:r w:rsidRPr="0097789D">
                    <w:rPr>
                      <w:rFonts w:ascii="Times New Roman" w:hAnsi="Times New Roman"/>
                      <w:color w:val="000000"/>
                      <w:sz w:val="24"/>
                      <w:szCs w:val="24"/>
                    </w:rPr>
                    <w:t>МЕТОДИКА</w:t>
                  </w:r>
                </w:p>
                <w:p w:rsidR="0097789D" w:rsidRPr="0097789D" w:rsidRDefault="0097789D" w:rsidP="0097789D">
                  <w:pPr>
                    <w:suppressAutoHyphens/>
                    <w:ind w:right="176" w:firstLine="709"/>
                    <w:jc w:val="center"/>
                    <w:rPr>
                      <w:rFonts w:ascii="Times New Roman" w:hAnsi="Times New Roman"/>
                      <w:color w:val="000000"/>
                      <w:sz w:val="24"/>
                      <w:szCs w:val="24"/>
                    </w:rPr>
                  </w:pPr>
                  <w:r w:rsidRPr="0097789D">
                    <w:rPr>
                      <w:rFonts w:ascii="Times New Roman" w:hAnsi="Times New Roman"/>
                      <w:color w:val="000000"/>
                      <w:sz w:val="24"/>
                      <w:szCs w:val="24"/>
                    </w:rPr>
                    <w:t>прогнозирования налоговых доходов районного бюджета</w:t>
                  </w:r>
                </w:p>
                <w:p w:rsidR="0097789D" w:rsidRPr="0097789D" w:rsidRDefault="0097789D" w:rsidP="0097789D">
                  <w:pPr>
                    <w:numPr>
                      <w:ilvl w:val="0"/>
                      <w:numId w:val="2"/>
                    </w:numPr>
                    <w:suppressAutoHyphens/>
                    <w:spacing w:before="240" w:after="240"/>
                    <w:ind w:right="176"/>
                    <w:jc w:val="center"/>
                    <w:rPr>
                      <w:rFonts w:ascii="Times New Roman" w:hAnsi="Times New Roman"/>
                      <w:sz w:val="24"/>
                      <w:szCs w:val="24"/>
                    </w:rPr>
                  </w:pPr>
                  <w:r w:rsidRPr="0097789D">
                    <w:rPr>
                      <w:rFonts w:ascii="Times New Roman" w:hAnsi="Times New Roman"/>
                      <w:sz w:val="24"/>
                      <w:szCs w:val="24"/>
                    </w:rPr>
                    <w:t>Общие положения</w:t>
                  </w:r>
                </w:p>
                <w:p w:rsidR="0097789D" w:rsidRPr="0097789D" w:rsidRDefault="0097789D" w:rsidP="009D6739">
                  <w:pPr>
                    <w:tabs>
                      <w:tab w:val="left" w:pos="9531"/>
                    </w:tabs>
                    <w:suppressAutoHyphens/>
                    <w:spacing w:before="240"/>
                    <w:ind w:right="-108" w:firstLine="709"/>
                    <w:jc w:val="both"/>
                    <w:rPr>
                      <w:rFonts w:ascii="Times New Roman" w:hAnsi="Times New Roman"/>
                      <w:sz w:val="24"/>
                      <w:szCs w:val="24"/>
                    </w:rPr>
                  </w:pPr>
                  <w:proofErr w:type="gramStart"/>
                  <w:r w:rsidRPr="00A64500">
                    <w:rPr>
                      <w:rFonts w:ascii="Times New Roman" w:hAnsi="Times New Roman"/>
                      <w:sz w:val="24"/>
                      <w:szCs w:val="24"/>
                    </w:rPr>
                    <w:t>Настоящая Методика прогнозирования поступлений доходов бюджета Смоленского района разработана по доходам бюджетной системы Российской Федерации</w:t>
                  </w:r>
                  <w:r w:rsidRPr="0097789D">
                    <w:rPr>
                      <w:rFonts w:ascii="Times New Roman" w:hAnsi="Times New Roman"/>
                      <w:sz w:val="24"/>
                      <w:szCs w:val="24"/>
                      <w:highlight w:val="yellow"/>
                    </w:rPr>
                    <w:t>,</w:t>
                  </w:r>
                  <w:r w:rsidRPr="0097789D">
                    <w:rPr>
                      <w:rFonts w:ascii="Times New Roman" w:hAnsi="Times New Roman"/>
                      <w:sz w:val="24"/>
                      <w:szCs w:val="24"/>
                    </w:rPr>
                    <w:t xml:space="preserve"> администрирование которых осуществляется Федеральной налоговой службой, в соответствии с нормативными правовыми актами Российской Федерации и Алтайского края в целях обеспечения </w:t>
                  </w:r>
                  <w:r w:rsidRPr="0097789D">
                    <w:rPr>
                      <w:rFonts w:ascii="Times New Roman" w:hAnsi="Times New Roman"/>
                      <w:color w:val="000000"/>
                      <w:sz w:val="24"/>
                      <w:szCs w:val="24"/>
                    </w:rPr>
                    <w:t>единства бюджетного и социально-экономического прогнозирования,</w:t>
                  </w:r>
                  <w:r w:rsidRPr="0097789D">
                    <w:rPr>
                      <w:rFonts w:ascii="Times New Roman" w:hAnsi="Times New Roman"/>
                      <w:sz w:val="24"/>
                      <w:szCs w:val="24"/>
                    </w:rPr>
                    <w:t xml:space="preserve"> создания единой методологической базы для расчета доходов районного бюджета субъекта на очередной финансовый год.</w:t>
                  </w:r>
                  <w:proofErr w:type="gramEnd"/>
                </w:p>
                <w:p w:rsidR="0097789D" w:rsidRPr="0097789D" w:rsidRDefault="0097789D" w:rsidP="009D6739">
                  <w:pPr>
                    <w:tabs>
                      <w:tab w:val="left" w:pos="9531"/>
                    </w:tabs>
                    <w:suppressAutoHyphens/>
                    <w:ind w:right="-108" w:firstLine="709"/>
                    <w:jc w:val="both"/>
                    <w:rPr>
                      <w:rFonts w:ascii="Times New Roman" w:hAnsi="Times New Roman"/>
                      <w:sz w:val="24"/>
                      <w:szCs w:val="24"/>
                    </w:rPr>
                  </w:pPr>
                  <w:r w:rsidRPr="0097789D">
                    <w:rPr>
                      <w:rFonts w:ascii="Times New Roman" w:hAnsi="Times New Roman"/>
                      <w:color w:val="000000"/>
                      <w:sz w:val="24"/>
                      <w:szCs w:val="24"/>
                    </w:rPr>
                    <w:t xml:space="preserve">Для обеспечения качества и надежности прогнозирования налоговых доходов основой для расчета является </w:t>
                  </w:r>
                  <w:r w:rsidRPr="0097789D">
                    <w:rPr>
                      <w:rFonts w:ascii="Times New Roman" w:hAnsi="Times New Roman"/>
                      <w:sz w:val="24"/>
                      <w:szCs w:val="24"/>
                    </w:rPr>
                    <w:t xml:space="preserve">определение налоговой базы и структуры начислений по </w:t>
                  </w:r>
                  <w:r w:rsidRPr="0097789D">
                    <w:rPr>
                      <w:rFonts w:ascii="Times New Roman" w:hAnsi="Times New Roman"/>
                      <w:color w:val="000000"/>
                      <w:sz w:val="24"/>
                      <w:szCs w:val="24"/>
                    </w:rPr>
                    <w:t>каждому доходному источнику</w:t>
                  </w:r>
                  <w:r w:rsidRPr="0097789D">
                    <w:rPr>
                      <w:rFonts w:ascii="Times New Roman" w:hAnsi="Times New Roman"/>
                      <w:sz w:val="24"/>
                      <w:szCs w:val="24"/>
                    </w:rPr>
                    <w:t>, мониторинг динамики поступления налоговых платежей и задолженности по ним, уровня собираемости налогов и сборов, оценки потерь бюджета вследствие предоставления налоговых льгот. Также учитывается изменение налоговых ставок и порядка взимания налогов и сборов, увеличение (сокращение) количества и</w:t>
                  </w:r>
                  <w:r w:rsidRPr="0097789D">
                    <w:rPr>
                      <w:rFonts w:ascii="Times New Roman" w:hAnsi="Times New Roman"/>
                      <w:sz w:val="24"/>
                      <w:szCs w:val="24"/>
                      <w:lang w:val="en-US"/>
                    </w:rPr>
                    <w:t> </w:t>
                  </w:r>
                  <w:r w:rsidRPr="0097789D">
                    <w:rPr>
                      <w:rFonts w:ascii="Times New Roman" w:hAnsi="Times New Roman"/>
                      <w:sz w:val="24"/>
                      <w:szCs w:val="24"/>
                    </w:rPr>
                    <w:t>структуры налогоплательщиков, размер нормативов отчислений в</w:t>
                  </w:r>
                  <w:r w:rsidRPr="0097789D">
                    <w:rPr>
                      <w:rFonts w:ascii="Times New Roman" w:hAnsi="Times New Roman"/>
                      <w:sz w:val="24"/>
                      <w:szCs w:val="24"/>
                      <w:lang w:val="en-US"/>
                    </w:rPr>
                    <w:t> </w:t>
                  </w:r>
                  <w:r w:rsidRPr="0097789D">
                    <w:rPr>
                      <w:rFonts w:ascii="Times New Roman" w:hAnsi="Times New Roman"/>
                      <w:sz w:val="24"/>
                      <w:szCs w:val="24"/>
                    </w:rPr>
                    <w:t>соответствии с федеральным и региональным законодательством.</w:t>
                  </w:r>
                </w:p>
                <w:p w:rsidR="0097789D" w:rsidRPr="0097789D" w:rsidRDefault="0097789D" w:rsidP="009D6739">
                  <w:pPr>
                    <w:tabs>
                      <w:tab w:val="left" w:pos="9531"/>
                    </w:tabs>
                    <w:suppressAutoHyphens/>
                    <w:ind w:right="-108" w:firstLine="709"/>
                    <w:jc w:val="both"/>
                    <w:rPr>
                      <w:rFonts w:ascii="Times New Roman" w:hAnsi="Times New Roman"/>
                      <w:sz w:val="24"/>
                      <w:szCs w:val="24"/>
                    </w:rPr>
                  </w:pPr>
                  <w:r w:rsidRPr="0097789D">
                    <w:rPr>
                      <w:rFonts w:ascii="Times New Roman" w:hAnsi="Times New Roman"/>
                      <w:sz w:val="24"/>
                      <w:szCs w:val="24"/>
                    </w:rPr>
                    <w:t>Прогнозирование налоговых доходов осуществляется на основе налогового и бюджетного законодательства, действующего на момент составления проекта бюджета, с учетом предполагаемых изменений и показателей прогноза социально-экономического развития Российской Федерации, Алтайского края или муниципального образования, разработанного на среднесрочный период</w:t>
                  </w:r>
                  <w:r w:rsidRPr="0097789D">
                    <w:rPr>
                      <w:rFonts w:ascii="Times New Roman" w:hAnsi="Times New Roman"/>
                      <w:i/>
                      <w:sz w:val="24"/>
                      <w:szCs w:val="24"/>
                    </w:rPr>
                    <w:t>.</w:t>
                  </w:r>
                </w:p>
                <w:p w:rsidR="0097789D" w:rsidRPr="0097789D" w:rsidRDefault="0097789D" w:rsidP="009D6739">
                  <w:pPr>
                    <w:tabs>
                      <w:tab w:val="left" w:pos="9531"/>
                    </w:tabs>
                    <w:suppressAutoHyphens/>
                    <w:ind w:right="-108" w:firstLine="709"/>
                    <w:jc w:val="both"/>
                    <w:rPr>
                      <w:rFonts w:ascii="Times New Roman" w:eastAsia="Calibri" w:hAnsi="Times New Roman"/>
                      <w:sz w:val="24"/>
                      <w:szCs w:val="24"/>
                      <w:lang w:eastAsia="en-US"/>
                    </w:rPr>
                  </w:pPr>
                  <w:r w:rsidRPr="0097789D">
                    <w:rPr>
                      <w:rFonts w:ascii="Times New Roman" w:eastAsia="Calibri" w:hAnsi="Times New Roman"/>
                      <w:sz w:val="24"/>
                      <w:szCs w:val="24"/>
                      <w:lang w:eastAsia="en-US"/>
                    </w:rPr>
                    <w:t xml:space="preserve"> Прогноз налоговых доходов осуществляется в разрезе отдельных налогов и сборов одним из следующих методов:</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 xml:space="preserve"> 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экстраполяция – расчёт, осуществляемый на основании имеющихся данных о тенденциях изменений поступлений в прошлых периодах;</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 xml:space="preserve">иной способ, который описывается в Методике. </w:t>
                  </w:r>
                </w:p>
                <w:p w:rsidR="0097789D" w:rsidRPr="0097789D" w:rsidRDefault="0097789D" w:rsidP="009D6739">
                  <w:pPr>
                    <w:tabs>
                      <w:tab w:val="left" w:pos="9531"/>
                    </w:tabs>
                    <w:suppressAutoHyphens/>
                    <w:autoSpaceDE w:val="0"/>
                    <w:autoSpaceDN w:val="0"/>
                    <w:adjustRightInd w:val="0"/>
                    <w:ind w:right="-108" w:firstLine="709"/>
                    <w:jc w:val="both"/>
                    <w:rPr>
                      <w:rFonts w:ascii="Times New Roman" w:hAnsi="Times New Roman"/>
                      <w:sz w:val="24"/>
                      <w:szCs w:val="24"/>
                    </w:rPr>
                  </w:pPr>
                  <w:r w:rsidRPr="0097789D">
                    <w:rPr>
                      <w:rFonts w:ascii="Times New Roman" w:hAnsi="Times New Roman"/>
                      <w:sz w:val="24"/>
                      <w:szCs w:val="24"/>
                    </w:rPr>
                    <w:t>Прогноз налоговых доходов на плановый период составляется</w:t>
                  </w:r>
                  <w:r w:rsidRPr="0097789D">
                    <w:rPr>
                      <w:rFonts w:ascii="Times New Roman" w:hAnsi="Times New Roman"/>
                      <w:sz w:val="24"/>
                      <w:szCs w:val="24"/>
                      <w:lang w:val="en-US"/>
                    </w:rPr>
                    <w:t> </w:t>
                  </w:r>
                  <w:r w:rsidRPr="0097789D">
                    <w:rPr>
                      <w:rFonts w:ascii="Times New Roman" w:hAnsi="Times New Roman"/>
                      <w:sz w:val="24"/>
                      <w:szCs w:val="24"/>
                    </w:rPr>
                    <w:t>посредством корректировки прогноза поступлений доходов на</w:t>
                  </w:r>
                  <w:r w:rsidRPr="0097789D">
                    <w:rPr>
                      <w:rFonts w:ascii="Times New Roman" w:hAnsi="Times New Roman"/>
                      <w:sz w:val="24"/>
                      <w:szCs w:val="24"/>
                      <w:lang w:val="en-US"/>
                    </w:rPr>
                    <w:t> </w:t>
                  </w:r>
                  <w:r w:rsidRPr="0097789D">
                    <w:rPr>
                      <w:rFonts w:ascii="Times New Roman" w:hAnsi="Times New Roman"/>
                      <w:sz w:val="24"/>
                      <w:szCs w:val="24"/>
                    </w:rPr>
                    <w:t>очередной финансовый год по каждому доходному источнику на</w:t>
                  </w:r>
                  <w:r w:rsidRPr="0097789D">
                    <w:rPr>
                      <w:rFonts w:ascii="Times New Roman" w:hAnsi="Times New Roman"/>
                      <w:sz w:val="24"/>
                      <w:szCs w:val="24"/>
                      <w:lang w:val="en-US"/>
                    </w:rPr>
                    <w:t> </w:t>
                  </w:r>
                  <w:r w:rsidRPr="0097789D">
                    <w:rPr>
                      <w:rFonts w:ascii="Times New Roman" w:hAnsi="Times New Roman"/>
                      <w:sz w:val="24"/>
                      <w:szCs w:val="24"/>
                    </w:rPr>
                    <w:t>коэффициент, учитывающий изменение налогового законодательства и</w:t>
                  </w:r>
                  <w:r w:rsidRPr="0097789D">
                    <w:rPr>
                      <w:rFonts w:ascii="Times New Roman" w:hAnsi="Times New Roman"/>
                      <w:sz w:val="24"/>
                      <w:szCs w:val="24"/>
                      <w:lang w:val="en-US"/>
                    </w:rPr>
                    <w:t> </w:t>
                  </w:r>
                  <w:r w:rsidRPr="0097789D">
                    <w:rPr>
                      <w:rFonts w:ascii="Times New Roman" w:hAnsi="Times New Roman"/>
                      <w:sz w:val="24"/>
                      <w:szCs w:val="24"/>
                    </w:rPr>
                    <w:t xml:space="preserve">макроэкономических показателей прогноза социально-экономического развития Смоленского района. </w:t>
                  </w:r>
                </w:p>
                <w:p w:rsidR="0097789D" w:rsidRPr="0097789D" w:rsidRDefault="0097789D" w:rsidP="009D6739">
                  <w:pPr>
                    <w:tabs>
                      <w:tab w:val="left" w:pos="9531"/>
                    </w:tabs>
                    <w:suppressAutoHyphens/>
                    <w:spacing w:before="240" w:after="240"/>
                    <w:ind w:right="-108" w:firstLine="709"/>
                    <w:jc w:val="center"/>
                    <w:rPr>
                      <w:rFonts w:ascii="Times New Roman" w:hAnsi="Times New Roman"/>
                      <w:color w:val="000000"/>
                      <w:sz w:val="24"/>
                      <w:szCs w:val="24"/>
                    </w:rPr>
                  </w:pPr>
                  <w:r w:rsidRPr="0097789D">
                    <w:rPr>
                      <w:rFonts w:ascii="Times New Roman" w:hAnsi="Times New Roman"/>
                      <w:color w:val="000000"/>
                      <w:sz w:val="24"/>
                      <w:szCs w:val="24"/>
                      <w:lang w:val="en-US"/>
                    </w:rPr>
                    <w:lastRenderedPageBreak/>
                    <w:t>II</w:t>
                  </w:r>
                  <w:r w:rsidRPr="0097789D">
                    <w:rPr>
                      <w:rFonts w:ascii="Times New Roman" w:hAnsi="Times New Roman"/>
                      <w:color w:val="000000"/>
                      <w:sz w:val="24"/>
                      <w:szCs w:val="24"/>
                    </w:rPr>
                    <w:t>. Прогнозирование по видам налоговых доходов районного бюджета</w:t>
                  </w:r>
                </w:p>
                <w:p w:rsidR="0097789D" w:rsidRPr="0097789D" w:rsidRDefault="0097789D" w:rsidP="009D6739">
                  <w:pPr>
                    <w:widowControl w:val="0"/>
                    <w:tabs>
                      <w:tab w:val="left" w:pos="9531"/>
                    </w:tabs>
                    <w:autoSpaceDE w:val="0"/>
                    <w:autoSpaceDN w:val="0"/>
                    <w:adjustRightInd w:val="0"/>
                    <w:spacing w:before="240" w:after="240"/>
                    <w:ind w:right="-108" w:firstLine="709"/>
                    <w:jc w:val="center"/>
                    <w:rPr>
                      <w:rFonts w:ascii="Times New Roman" w:hAnsi="Times New Roman"/>
                      <w:sz w:val="24"/>
                      <w:szCs w:val="24"/>
                    </w:rPr>
                  </w:pPr>
                  <w:r w:rsidRPr="0097789D">
                    <w:rPr>
                      <w:rFonts w:ascii="Times New Roman" w:hAnsi="Times New Roman"/>
                      <w:sz w:val="24"/>
                      <w:szCs w:val="24"/>
                    </w:rPr>
                    <w:t>1. Налог на доходы физических лиц</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eastAsia="Calibri" w:hAnsi="Times New Roman"/>
                      <w:sz w:val="24"/>
                      <w:szCs w:val="24"/>
                    </w:rPr>
                    <w:t>Прогнозирование налога на доходы физических лиц производится с</w:t>
                  </w:r>
                  <w:r w:rsidRPr="0097789D">
                    <w:rPr>
                      <w:rFonts w:ascii="Times New Roman" w:hAnsi="Times New Roman"/>
                      <w:sz w:val="24"/>
                      <w:szCs w:val="24"/>
                    </w:rPr>
                    <w:t> </w:t>
                  </w:r>
                  <w:r w:rsidRPr="0097789D">
                    <w:rPr>
                      <w:rFonts w:ascii="Times New Roman" w:eastAsia="Calibri" w:hAnsi="Times New Roman"/>
                      <w:sz w:val="24"/>
                      <w:szCs w:val="24"/>
                    </w:rPr>
                    <w:t>учетом главы 23 «Налог на доходы физических лиц» части второй Налогового кодекса Российской Федерации, Бюджетного кодекса Российской Федерации</w:t>
                  </w:r>
                  <w:r w:rsidRPr="0097789D">
                    <w:rPr>
                      <w:rFonts w:ascii="Times New Roman" w:hAnsi="Times New Roman"/>
                      <w:sz w:val="24"/>
                      <w:szCs w:val="24"/>
                    </w:rPr>
                    <w:t xml:space="preserve">, исходя из ожидаемого поступления в текущем финансовом году, скорректированного на параметры макроэкономических показателей социально-экономического развития Смоленского района Алтайского края. </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Информация, используемая для расчета прогноза поступлений налога на доходы физических лиц на очередной финансовый год:</w:t>
                  </w:r>
                </w:p>
                <w:p w:rsidR="0097789D" w:rsidRPr="0097789D" w:rsidRDefault="0097789D" w:rsidP="009D6739">
                  <w:pPr>
                    <w:numPr>
                      <w:ilvl w:val="0"/>
                      <w:numId w:val="3"/>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данные статистической налоговой отчетности по форме № 5-НДФЛ «О налоговой базе и структуре начислений по налогу на доходы физических лиц, удерживаемому налоговыми агентами»;</w:t>
                  </w:r>
                </w:p>
                <w:p w:rsidR="0097789D" w:rsidRPr="0097789D" w:rsidRDefault="0097789D" w:rsidP="009D6739">
                  <w:pPr>
                    <w:numPr>
                      <w:ilvl w:val="0"/>
                      <w:numId w:val="3"/>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показатели прогноза социально-экономического развития Российской Федерации, Алтайского края и муниципального образования (годовой фонд оплаты труда, численность населения, занятого в экономике и другие);</w:t>
                  </w:r>
                </w:p>
                <w:p w:rsidR="0097789D" w:rsidRPr="0097789D" w:rsidRDefault="0097789D" w:rsidP="009D6739">
                  <w:pPr>
                    <w:numPr>
                      <w:ilvl w:val="0"/>
                      <w:numId w:val="3"/>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статистическая отчетность, информация Территориального органа Федеральной службы государственной статистики по Алтайскому краю (о фонде оплаты труда по видам экономической деятельности, просроченная задолженность по заработной плате и другие).</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Расчет прогноза поступления доходов от налога на доходы физических лиц в соответствующий уровень бюджета проводится по следующей формуле:</w:t>
                  </w:r>
                </w:p>
                <w:p w:rsidR="0097789D" w:rsidRPr="0097789D" w:rsidRDefault="0097789D" w:rsidP="009D6739">
                  <w:pPr>
                    <w:tabs>
                      <w:tab w:val="left" w:pos="1052"/>
                      <w:tab w:val="left" w:pos="9531"/>
                    </w:tabs>
                    <w:spacing w:before="240" w:after="240"/>
                    <w:ind w:right="-108"/>
                    <w:rPr>
                      <w:rFonts w:ascii="Times New Roman" w:hAnsi="Times New Roman"/>
                      <w:i/>
                      <w:sz w:val="24"/>
                      <w:szCs w:val="24"/>
                    </w:rPr>
                  </w:pPr>
                  <w:r w:rsidRPr="0097789D">
                    <w:rPr>
                      <w:rFonts w:ascii="Times New Roman" w:hAnsi="Times New Roman"/>
                      <w:sz w:val="24"/>
                      <w:szCs w:val="24"/>
                    </w:rPr>
                    <w:tab/>
                  </w:r>
                  <m:oMath>
                    <m:sSub>
                      <m:sSubPr>
                        <m:ctrlPr>
                          <w:rPr>
                            <w:rFonts w:ascii="Cambria Math" w:hAnsi="Cambria Math"/>
                            <w:i/>
                          </w:rPr>
                        </m:ctrlPr>
                      </m:sSubPr>
                      <m:e>
                        <m:r>
                          <w:rPr>
                            <w:rFonts w:ascii="Cambria Math"/>
                          </w:rPr>
                          <m:t>ПС</m:t>
                        </m:r>
                      </m:e>
                      <m:sub>
                        <m:r>
                          <w:rPr>
                            <w:rFonts w:ascii="Cambria Math"/>
                          </w:rPr>
                          <m:t>НДФЛ</m:t>
                        </m:r>
                      </m:sub>
                    </m:sSub>
                    <m:r>
                      <w:rPr>
                        <w:rFonts w:ascii="Cambria Math"/>
                      </w:rPr>
                      <m:t>=</m:t>
                    </m:r>
                    <m:sSub>
                      <m:sSubPr>
                        <m:ctrlPr>
                          <w:rPr>
                            <w:rFonts w:ascii="Cambria Math" w:hAnsi="Cambria Math"/>
                            <w:i/>
                          </w:rPr>
                        </m:ctrlPr>
                      </m:sSubPr>
                      <m:e>
                        <m:r>
                          <w:rPr>
                            <w:rFonts w:ascii="Cambria Math"/>
                          </w:rPr>
                          <m:t>ПС</m:t>
                        </m:r>
                      </m:e>
                      <m:sub>
                        <m:r>
                          <w:rPr>
                            <w:rFonts w:ascii="Cambria Math"/>
                          </w:rPr>
                          <m:t>НДФЛ</m:t>
                        </m:r>
                        <m:r>
                          <w:rPr>
                            <w:rFonts w:ascii="Cambria Math"/>
                          </w:rPr>
                          <m:t>(</m:t>
                        </m:r>
                        <m:r>
                          <w:rPr>
                            <w:rFonts w:ascii="Cambria Math"/>
                          </w:rPr>
                          <m:t>нал</m:t>
                        </m:r>
                        <m:r>
                          <w:rPr>
                            <w:rFonts w:ascii="Cambria Math"/>
                          </w:rPr>
                          <m:t>.</m:t>
                        </m:r>
                        <m:r>
                          <w:rPr>
                            <w:rFonts w:ascii="Cambria Math"/>
                          </w:rPr>
                          <m:t>аг</m:t>
                        </m:r>
                        <m:r>
                          <w:rPr>
                            <w:rFonts w:ascii="Cambria Math"/>
                          </w:rPr>
                          <m:t>)</m:t>
                        </m:r>
                      </m:sub>
                    </m:sSub>
                    <m:r>
                      <w:rPr>
                        <w:rFonts w:ascii="Cambria Math"/>
                      </w:rPr>
                      <m:t>+</m:t>
                    </m:r>
                    <m:sSub>
                      <m:sSubPr>
                        <m:ctrlPr>
                          <w:rPr>
                            <w:rFonts w:ascii="Cambria Math" w:hAnsi="Cambria Math"/>
                            <w:i/>
                          </w:rPr>
                        </m:ctrlPr>
                      </m:sSubPr>
                      <m:e>
                        <m:r>
                          <w:rPr>
                            <w:rFonts w:ascii="Cambria Math"/>
                          </w:rPr>
                          <m:t>ПС</m:t>
                        </m:r>
                      </m:e>
                      <m:sub>
                        <m:r>
                          <w:rPr>
                            <w:rFonts w:ascii="Cambria Math"/>
                          </w:rPr>
                          <m:t>НДФЛ</m:t>
                        </m:r>
                        <m:r>
                          <w:rPr>
                            <w:rFonts w:ascii="Cambria Math"/>
                          </w:rPr>
                          <m:t>(</m:t>
                        </m:r>
                        <m:r>
                          <w:rPr>
                            <w:rFonts w:ascii="Cambria Math"/>
                          </w:rPr>
                          <m:t>прочие</m:t>
                        </m:r>
                        <m:r>
                          <w:rPr>
                            <w:rFonts w:ascii="Cambria Math"/>
                          </w:rPr>
                          <m:t>)</m:t>
                        </m:r>
                      </m:sub>
                    </m:sSub>
                    <m:r>
                      <w:rPr>
                        <w:rFonts w:ascii="Cambria Math"/>
                      </w:rPr>
                      <m:t>+</m:t>
                    </m:r>
                    <m:sSub>
                      <m:sSubPr>
                        <m:ctrlPr>
                          <w:rPr>
                            <w:rFonts w:ascii="Cambria Math" w:hAnsi="Cambria Math"/>
                            <w:i/>
                          </w:rPr>
                        </m:ctrlPr>
                      </m:sSubPr>
                      <m:e>
                        <m:r>
                          <w:rPr>
                            <w:rFonts w:ascii="Cambria Math"/>
                          </w:rPr>
                          <m:t>ПС</m:t>
                        </m:r>
                      </m:e>
                      <m:sub>
                        <m:r>
                          <w:rPr>
                            <w:rFonts w:ascii="Cambria Math"/>
                          </w:rPr>
                          <m:t>НДФЛ</m:t>
                        </m:r>
                        <m:r>
                          <w:rPr>
                            <w:rFonts w:ascii="Cambria Math"/>
                          </w:rPr>
                          <m:t>(</m:t>
                        </m:r>
                        <m:r>
                          <w:rPr>
                            <w:rFonts w:ascii="Cambria Math"/>
                          </w:rPr>
                          <m:t>иностр</m:t>
                        </m:r>
                        <m:r>
                          <w:rPr>
                            <w:rFonts w:ascii="Cambria Math"/>
                          </w:rPr>
                          <m:t>.)</m:t>
                        </m:r>
                      </m:sub>
                    </m:sSub>
                  </m:oMath>
                  <w:r w:rsidRPr="0097789D">
                    <w:rPr>
                      <w:rFonts w:ascii="Times New Roman" w:hAnsi="Times New Roman"/>
                      <w:i/>
                      <w:sz w:val="24"/>
                      <w:szCs w:val="24"/>
                    </w:rPr>
                    <w:t xml:space="preserve"> </w:t>
                  </w:r>
                  <w:r w:rsidRPr="0097789D">
                    <w:rPr>
                      <w:rFonts w:ascii="Times New Roman" w:hAnsi="Times New Roman"/>
                      <w:sz w:val="24"/>
                      <w:szCs w:val="24"/>
                    </w:rPr>
                    <w:t>,где:</w:t>
                  </w:r>
                </w:p>
                <w:p w:rsidR="0097789D" w:rsidRPr="0097789D" w:rsidRDefault="00540E53" w:rsidP="009D6739">
                  <w:pPr>
                    <w:tabs>
                      <w:tab w:val="left" w:pos="9531"/>
                    </w:tabs>
                    <w:suppressAutoHyphen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ПС</m:t>
                        </m:r>
                      </m:e>
                      <m:sub>
                        <m:r>
                          <w:rPr>
                            <w:rFonts w:ascii="Cambria Math"/>
                          </w:rPr>
                          <m:t>НДФЛ</m:t>
                        </m:r>
                      </m:sub>
                    </m:sSub>
                  </m:oMath>
                  <w:r w:rsidR="0097789D" w:rsidRPr="0097789D">
                    <w:rPr>
                      <w:rFonts w:ascii="Times New Roman" w:hAnsi="Times New Roman"/>
                      <w:sz w:val="24"/>
                      <w:szCs w:val="24"/>
                    </w:rPr>
                    <w:t xml:space="preserve"> – прогнозная сумма поступлений налога на доходы физических лиц на очередной финансовый год;</w:t>
                  </w:r>
                </w:p>
                <w:p w:rsidR="0097789D" w:rsidRPr="0097789D" w:rsidRDefault="00540E53" w:rsidP="009D6739">
                  <w:pPr>
                    <w:tabs>
                      <w:tab w:val="left" w:pos="9531"/>
                    </w:tabs>
                    <w:suppressAutoHyphen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ПС</m:t>
                        </m:r>
                      </m:e>
                      <m:sub>
                        <m:r>
                          <w:rPr>
                            <w:rFonts w:ascii="Cambria Math"/>
                          </w:rPr>
                          <m:t>НДФЛ</m:t>
                        </m:r>
                        <m:r>
                          <w:rPr>
                            <w:rFonts w:ascii="Cambria Math"/>
                          </w:rPr>
                          <m:t>(</m:t>
                        </m:r>
                        <m:r>
                          <w:rPr>
                            <w:rFonts w:ascii="Cambria Math"/>
                          </w:rPr>
                          <m:t>нал</m:t>
                        </m:r>
                        <m:r>
                          <w:rPr>
                            <w:rFonts w:ascii="Cambria Math"/>
                          </w:rPr>
                          <m:t>.</m:t>
                        </m:r>
                        <m:r>
                          <w:rPr>
                            <w:rFonts w:ascii="Cambria Math"/>
                          </w:rPr>
                          <m:t>аг</m:t>
                        </m:r>
                        <m:r>
                          <w:rPr>
                            <w:rFonts w:ascii="Cambria Math"/>
                          </w:rPr>
                          <m:t>)</m:t>
                        </m:r>
                      </m:sub>
                    </m:sSub>
                  </m:oMath>
                  <w:r w:rsidR="0097789D" w:rsidRPr="0097789D">
                    <w:rPr>
                      <w:rFonts w:ascii="Times New Roman" w:hAnsi="Times New Roman"/>
                      <w:sz w:val="24"/>
                      <w:szCs w:val="24"/>
                      <w:vertAlign w:val="subscript"/>
                    </w:rPr>
                    <w:t xml:space="preserve"> </w:t>
                  </w:r>
                  <w:r w:rsidR="0097789D" w:rsidRPr="0097789D">
                    <w:rPr>
                      <w:rFonts w:ascii="Times New Roman" w:hAnsi="Times New Roman"/>
                      <w:sz w:val="24"/>
                      <w:szCs w:val="24"/>
                    </w:rPr>
                    <w:t>– прогнозная сумма поступления налога на доходы физических лиц с доходов, полученных физическими лицами, источниками которых являются налоговые агенты;</w:t>
                  </w:r>
                </w:p>
                <w:p w:rsidR="0097789D" w:rsidRPr="0097789D" w:rsidRDefault="00540E53" w:rsidP="009D6739">
                  <w:pPr>
                    <w:tabs>
                      <w:tab w:val="left" w:pos="9531"/>
                    </w:tabs>
                    <w:suppressAutoHyphens/>
                    <w:spacing w:before="240" w:after="240"/>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ПС</m:t>
                        </m:r>
                      </m:e>
                      <m:sub>
                        <m:r>
                          <w:rPr>
                            <w:rFonts w:ascii="Cambria Math"/>
                          </w:rPr>
                          <m:t>НДФЛ</m:t>
                        </m:r>
                        <m:r>
                          <w:rPr>
                            <w:rFonts w:ascii="Cambria Math"/>
                          </w:rPr>
                          <m:t>(</m:t>
                        </m:r>
                        <m:r>
                          <w:rPr>
                            <w:rFonts w:ascii="Cambria Math"/>
                          </w:rPr>
                          <m:t>нал</m:t>
                        </m:r>
                        <m:r>
                          <w:rPr>
                            <w:rFonts w:ascii="Cambria Math"/>
                          </w:rPr>
                          <m:t>.</m:t>
                        </m:r>
                        <m:r>
                          <w:rPr>
                            <w:rFonts w:ascii="Cambria Math"/>
                          </w:rPr>
                          <m:t>аг</m:t>
                        </m:r>
                        <m:r>
                          <w:rPr>
                            <w:rFonts w:ascii="Cambria Math"/>
                          </w:rPr>
                          <m:t>)</m:t>
                        </m:r>
                      </m:sub>
                    </m:sSub>
                    <m:r>
                      <w:rPr>
                        <w:rFonts w:ascii="Cambria Math"/>
                      </w:rPr>
                      <m:t>=</m:t>
                    </m:r>
                    <m:d>
                      <m:dPr>
                        <m:ctrlPr>
                          <w:rPr>
                            <w:rFonts w:ascii="Cambria Math" w:hAnsi="Cambria Math"/>
                            <w:i/>
                          </w:rPr>
                        </m:ctrlPr>
                      </m:dPr>
                      <m:e>
                        <m:r>
                          <w:rPr>
                            <w:rFonts w:ascii="Cambria Math"/>
                          </w:rPr>
                          <m:t>ФОТ-В</m:t>
                        </m:r>
                      </m:e>
                    </m:d>
                    <m:r>
                      <w:rPr>
                        <w:rFonts w:ascii="Cambria Math" w:hAnsi="Cambria Math"/>
                      </w:rPr>
                      <m:t>*</m:t>
                    </m:r>
                    <m:r>
                      <w:rPr>
                        <w:rFonts w:ascii="Cambria Math"/>
                      </w:rPr>
                      <m:t>С</m:t>
                    </m:r>
                    <m:r>
                      <w:rPr>
                        <w:rFonts w:ascii="Cambria Math" w:hAnsi="Cambria Math"/>
                      </w:rPr>
                      <m:t>*</m:t>
                    </m:r>
                    <m:r>
                      <w:rPr>
                        <w:rFonts w:ascii="Cambria Math"/>
                      </w:rPr>
                      <m:t>Н</m:t>
                    </m:r>
                  </m:oMath>
                  <w:r w:rsidR="0097789D" w:rsidRPr="0097789D">
                    <w:rPr>
                      <w:rFonts w:ascii="Times New Roman" w:hAnsi="Times New Roman"/>
                      <w:sz w:val="24"/>
                      <w:szCs w:val="24"/>
                    </w:rPr>
                    <w:t xml:space="preserve"> , где:</w:t>
                  </w:r>
                </w:p>
                <w:p w:rsidR="0097789D" w:rsidRPr="0097789D" w:rsidRDefault="00CC3C13" w:rsidP="009D6739">
                  <w:pPr>
                    <w:tabs>
                      <w:tab w:val="left" w:pos="9531"/>
                    </w:tabs>
                    <w:suppressAutoHyphens/>
                    <w:ind w:right="-108" w:firstLine="709"/>
                    <w:jc w:val="both"/>
                    <w:rPr>
                      <w:rFonts w:ascii="Times New Roman" w:hAnsi="Times New Roman"/>
                      <w:sz w:val="24"/>
                      <w:szCs w:val="24"/>
                    </w:rPr>
                  </w:pPr>
                  <m:oMath>
                    <m:r>
                      <m:t>ФОТ</m:t>
                    </m:r>
                  </m:oMath>
                  <w:r w:rsidR="0097789D" w:rsidRPr="0097789D">
                    <w:rPr>
                      <w:rFonts w:ascii="Times New Roman" w:hAnsi="Times New Roman"/>
                      <w:sz w:val="24"/>
                      <w:szCs w:val="24"/>
                    </w:rPr>
                    <w:t xml:space="preserve"> – фонд оплаты труда на очередной финансовый год; </w:t>
                  </w:r>
                </w:p>
                <w:p w:rsidR="0097789D" w:rsidRPr="0097789D" w:rsidRDefault="004E740B" w:rsidP="009D6739">
                  <w:pPr>
                    <w:tabs>
                      <w:tab w:val="left" w:pos="9531"/>
                    </w:tabs>
                    <w:suppressAutoHyphens/>
                    <w:ind w:right="-108" w:firstLine="709"/>
                    <w:jc w:val="both"/>
                    <w:rPr>
                      <w:rFonts w:ascii="Times New Roman" w:hAnsi="Times New Roman"/>
                      <w:sz w:val="24"/>
                      <w:szCs w:val="24"/>
                    </w:rPr>
                  </w:pPr>
                  <w:r w:rsidRPr="00540E53">
                    <w:rPr>
                      <w:rFonts w:ascii="Times New Roman" w:hAnsi="Times New Roman"/>
                      <w:position w:val="-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2.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1F98&quot;/&gt;&lt;wsp:rsid wsp:val=&quot;00005496&quot;/&gt;&lt;wsp:rsid wsp:val=&quot;000059A4&quot;/&gt;&lt;wsp:rsid wsp:val=&quot;0000639C&quot;/&gt;&lt;wsp:rsid wsp:val=&quot;000065EB&quot;/&gt;&lt;wsp:rsid wsp:val=&quot;00010A45&quot;/&gt;&lt;wsp:rsid wsp:val=&quot;000117A6&quot;/&gt;&lt;wsp:rsid wsp:val=&quot;00012A0C&quot;/&gt;&lt;wsp:rsid wsp:val=&quot;00014788&quot;/&gt;&lt;wsp:rsid wsp:val=&quot;00015322&quot;/&gt;&lt;wsp:rsid wsp:val=&quot;000173DF&quot;/&gt;&lt;wsp:rsid wsp:val=&quot;00021127&quot;/&gt;&lt;wsp:rsid wsp:val=&quot;00021F94&quot;/&gt;&lt;wsp:rsid wsp:val=&quot;0002211A&quot;/&gt;&lt;wsp:rsid wsp:val=&quot;00022B9A&quot;/&gt;&lt;wsp:rsid wsp:val=&quot;00023C8A&quot;/&gt;&lt;wsp:rsid wsp:val=&quot;000248FE&quot;/&gt;&lt;wsp:rsid wsp:val=&quot;00024F2C&quot;/&gt;&lt;wsp:rsid wsp:val=&quot;0002628B&quot;/&gt;&lt;wsp:rsid wsp:val=&quot;00027169&quot;/&gt;&lt;wsp:rsid wsp:val=&quot;000353C8&quot;/&gt;&lt;wsp:rsid wsp:val=&quot;00035ADE&quot;/&gt;&lt;wsp:rsid wsp:val=&quot;00036C26&quot;/&gt;&lt;wsp:rsid wsp:val=&quot;00041C0C&quot;/&gt;&lt;wsp:rsid wsp:val=&quot;00042D13&quot;/&gt;&lt;wsp:rsid wsp:val=&quot;0004463B&quot;/&gt;&lt;wsp:rsid wsp:val=&quot;00044679&quot;/&gt;&lt;wsp:rsid wsp:val=&quot;00045776&quot;/&gt;&lt;wsp:rsid wsp:val=&quot;00045AA2&quot;/&gt;&lt;wsp:rsid wsp:val=&quot;00047CFB&quot;/&gt;&lt;wsp:rsid wsp:val=&quot;000509A0&quot;/&gt;&lt;wsp:rsid wsp:val=&quot;00050EDA&quot;/&gt;&lt;wsp:rsid wsp:val=&quot;0005238C&quot;/&gt;&lt;wsp:rsid wsp:val=&quot;000527E3&quot;/&gt;&lt;wsp:rsid wsp:val=&quot;000528E9&quot;/&gt;&lt;wsp:rsid wsp:val=&quot;0006309E&quot;/&gt;&lt;wsp:rsid wsp:val=&quot;00065C9B&quot;/&gt;&lt;wsp:rsid wsp:val=&quot;000661A5&quot;/&gt;&lt;wsp:rsid wsp:val=&quot;000669EA&quot;/&gt;&lt;wsp:rsid wsp:val=&quot;0007080B&quot;/&gt;&lt;wsp:rsid wsp:val=&quot;00070F38&quot;/&gt;&lt;wsp:rsid wsp:val=&quot;00071ADE&quot;/&gt;&lt;wsp:rsid wsp:val=&quot;00072C56&quot;/&gt;&lt;wsp:rsid wsp:val=&quot;00074B0A&quot;/&gt;&lt;wsp:rsid wsp:val=&quot;00074CF0&quot;/&gt;&lt;wsp:rsid wsp:val=&quot;0008097E&quot;/&gt;&lt;wsp:rsid wsp:val=&quot;000836B7&quot;/&gt;&lt;wsp:rsid wsp:val=&quot;000839B4&quot;/&gt;&lt;wsp:rsid wsp:val=&quot;0008491E&quot;/&gt;&lt;wsp:rsid wsp:val=&quot;00085E82&quot;/&gt;&lt;wsp:rsid wsp:val=&quot;0008649D&quot;/&gt;&lt;wsp:rsid wsp:val=&quot;000872E1&quot;/&gt;&lt;wsp:rsid wsp:val=&quot;00090F05&quot;/&gt;&lt;wsp:rsid wsp:val=&quot;00092944&quot;/&gt;&lt;wsp:rsid wsp:val=&quot;000942AA&quot;/&gt;&lt;wsp:rsid wsp:val=&quot;00095709&quot;/&gt;&lt;wsp:rsid wsp:val=&quot;000961A3&quot;/&gt;&lt;wsp:rsid wsp:val=&quot;00096B6F&quot;/&gt;&lt;wsp:rsid wsp:val=&quot;00096BE3&quot;/&gt;&lt;wsp:rsid wsp:val=&quot;00096D24&quot;/&gt;&lt;wsp:rsid wsp:val=&quot;00097364&quot;/&gt;&lt;wsp:rsid wsp:val=&quot;000A11B4&quot;/&gt;&lt;wsp:rsid wsp:val=&quot;000A220B&quot;/&gt;&lt;wsp:rsid wsp:val=&quot;000A2C09&quot;/&gt;&lt;wsp:rsid wsp:val=&quot;000A3F34&quot;/&gt;&lt;wsp:rsid wsp:val=&quot;000A447D&quot;/&gt;&lt;wsp:rsid wsp:val=&quot;000A4EDA&quot;/&gt;&lt;wsp:rsid wsp:val=&quot;000A6568&quot;/&gt;&lt;wsp:rsid wsp:val=&quot;000A76BE&quot;/&gt;&lt;wsp:rsid wsp:val=&quot;000B0847&quot;/&gt;&lt;wsp:rsid wsp:val=&quot;000B2F1B&quot;/&gt;&lt;wsp:rsid wsp:val=&quot;000C01F6&quot;/&gt;&lt;wsp:rsid wsp:val=&quot;000C04E0&quot;/&gt;&lt;wsp:rsid wsp:val=&quot;000C44EC&quot;/&gt;&lt;wsp:rsid wsp:val=&quot;000C7F0A&quot;/&gt;&lt;wsp:rsid wsp:val=&quot;000D19E6&quot;/&gt;&lt;wsp:rsid wsp:val=&quot;000D1E68&quot;/&gt;&lt;wsp:rsid wsp:val=&quot;000D216C&quot;/&gt;&lt;wsp:rsid wsp:val=&quot;000D2582&quot;/&gt;&lt;wsp:rsid wsp:val=&quot;000D2601&quot;/&gt;&lt;wsp:rsid wsp:val=&quot;000D36B6&quot;/&gt;&lt;wsp:rsid wsp:val=&quot;000D4B26&quot;/&gt;&lt;wsp:rsid wsp:val=&quot;000D4DBB&quot;/&gt;&lt;wsp:rsid wsp:val=&quot;000D7008&quot;/&gt;&lt;wsp:rsid wsp:val=&quot;000E01D2&quot;/&gt;&lt;wsp:rsid wsp:val=&quot;000E0C4A&quot;/&gt;&lt;wsp:rsid wsp:val=&quot;000E0F9D&quot;/&gt;&lt;wsp:rsid wsp:val=&quot;000E1518&quot;/&gt;&lt;wsp:rsid wsp:val=&quot;000E2B70&quot;/&gt;&lt;wsp:rsid wsp:val=&quot;000E37D7&quot;/&gt;&lt;wsp:rsid wsp:val=&quot;000E3B46&quot;/&gt;&lt;wsp:rsid wsp:val=&quot;000E62F3&quot;/&gt;&lt;wsp:rsid wsp:val=&quot;000E7061&quot;/&gt;&lt;wsp:rsid wsp:val=&quot;000F0536&quot;/&gt;&lt;wsp:rsid wsp:val=&quot;000F0FAE&quot;/&gt;&lt;wsp:rsid wsp:val=&quot;000F2CFC&quot;/&gt;&lt;wsp:rsid wsp:val=&quot;000F33DA&quot;/&gt;&lt;wsp:rsid wsp:val=&quot;000F3FE3&quot;/&gt;&lt;wsp:rsid wsp:val=&quot;000F5787&quot;/&gt;&lt;wsp:rsid wsp:val=&quot;000F7CA8&quot;/&gt;&lt;wsp:rsid wsp:val=&quot;001004F3&quot;/&gt;&lt;wsp:rsid wsp:val=&quot;00100726&quot;/&gt;&lt;wsp:rsid wsp:val=&quot;001043A8&quot;/&gt;&lt;wsp:rsid wsp:val=&quot;0011117C&quot;/&gt;&lt;wsp:rsid wsp:val=&quot;00112EBB&quot;/&gt;&lt;wsp:rsid wsp:val=&quot;00116992&quot;/&gt;&lt;wsp:rsid wsp:val=&quot;00125513&quot;/&gt;&lt;wsp:rsid wsp:val=&quot;001273AB&quot;/&gt;&lt;wsp:rsid wsp:val=&quot;001307A1&quot;/&gt;&lt;wsp:rsid wsp:val=&quot;001318F5&quot;/&gt;&lt;wsp:rsid wsp:val=&quot;001342AE&quot;/&gt;&lt;wsp:rsid wsp:val=&quot;00134E87&quot;/&gt;&lt;wsp:rsid wsp:val=&quot;00137550&quot;/&gt;&lt;wsp:rsid wsp:val=&quot;0014129A&quot;/&gt;&lt;wsp:rsid wsp:val=&quot;00144EB9&quot;/&gt;&lt;wsp:rsid wsp:val=&quot;0015051F&quot;/&gt;&lt;wsp:rsid wsp:val=&quot;001506CA&quot;/&gt;&lt;wsp:rsid wsp:val=&quot;00151CDA&quot;/&gt;&lt;wsp:rsid wsp:val=&quot;001601BD&quot;/&gt;&lt;wsp:rsid wsp:val=&quot;001609E0&quot;/&gt;&lt;wsp:rsid wsp:val=&quot;00161EE9&quot;/&gt;&lt;wsp:rsid wsp:val=&quot;001658A1&quot;/&gt;&lt;wsp:rsid wsp:val=&quot;00165F31&quot;/&gt;&lt;wsp:rsid wsp:val=&quot;00167151&quot;/&gt;&lt;wsp:rsid wsp:val=&quot;00167170&quot;/&gt;&lt;wsp:rsid wsp:val=&quot;0016791C&quot;/&gt;&lt;wsp:rsid wsp:val=&quot;00167937&quot;/&gt;&lt;wsp:rsid wsp:val=&quot;00167D4E&quot;/&gt;&lt;wsp:rsid wsp:val=&quot;00174E95&quot;/&gt;&lt;wsp:rsid wsp:val=&quot;0017589D&quot;/&gt;&lt;wsp:rsid wsp:val=&quot;00175F38&quot;/&gt;&lt;wsp:rsid wsp:val=&quot;00176232&quot;/&gt;&lt;wsp:rsid wsp:val=&quot;00177ADA&quot;/&gt;&lt;wsp:rsid wsp:val=&quot;00182F2B&quot;/&gt;&lt;wsp:rsid wsp:val=&quot;001840C4&quot;/&gt;&lt;wsp:rsid wsp:val=&quot;00186B46&quot;/&gt;&lt;wsp:rsid wsp:val=&quot;00193A4C&quot;/&gt;&lt;wsp:rsid wsp:val=&quot;00194861&quot;/&gt;&lt;wsp:rsid wsp:val=&quot;0019497B&quot;/&gt;&lt;wsp:rsid wsp:val=&quot;0019757F&quot;/&gt;&lt;wsp:rsid wsp:val=&quot;001A580D&quot;/&gt;&lt;wsp:rsid wsp:val=&quot;001A598C&quot;/&gt;&lt;wsp:rsid wsp:val=&quot;001A764D&quot;/&gt;&lt;wsp:rsid wsp:val=&quot;001A7DC0&quot;/&gt;&lt;wsp:rsid wsp:val=&quot;001B06F7&quot;/&gt;&lt;wsp:rsid wsp:val=&quot;001B0FE2&quot;/&gt;&lt;wsp:rsid wsp:val=&quot;001B1746&quot;/&gt;&lt;wsp:rsid wsp:val=&quot;001B2499&quot;/&gt;&lt;wsp:rsid wsp:val=&quot;001B321C&quot;/&gt;&lt;wsp:rsid wsp:val=&quot;001B57F5&quot;/&gt;&lt;wsp:rsid wsp:val=&quot;001B6268&quot;/&gt;&lt;wsp:rsid wsp:val=&quot;001B66F3&quot;/&gt;&lt;wsp:rsid wsp:val=&quot;001B6D06&quot;/&gt;&lt;wsp:rsid wsp:val=&quot;001B6D08&quot;/&gt;&lt;wsp:rsid wsp:val=&quot;001B6DF4&quot;/&gt;&lt;wsp:rsid wsp:val=&quot;001B7218&quot;/&gt;&lt;wsp:rsid wsp:val=&quot;001B7E67&quot;/&gt;&lt;wsp:rsid wsp:val=&quot;001C19F9&quot;/&gt;&lt;wsp:rsid wsp:val=&quot;001C1C36&quot;/&gt;&lt;wsp:rsid wsp:val=&quot;001C3D7D&quot;/&gt;&lt;wsp:rsid wsp:val=&quot;001C5770&quot;/&gt;&lt;wsp:rsid wsp:val=&quot;001C5896&quot;/&gt;&lt;wsp:rsid wsp:val=&quot;001C5D11&quot;/&gt;&lt;wsp:rsid wsp:val=&quot;001D1FB0&quot;/&gt;&lt;wsp:rsid wsp:val=&quot;001D2C8A&quot;/&gt;&lt;wsp:rsid wsp:val=&quot;001D72F9&quot;/&gt;&lt;wsp:rsid wsp:val=&quot;001D7E08&quot;/&gt;&lt;wsp:rsid wsp:val=&quot;001E0430&quot;/&gt;&lt;wsp:rsid wsp:val=&quot;001E209C&quot;/&gt;&lt;wsp:rsid wsp:val=&quot;001E5A99&quot;/&gt;&lt;wsp:rsid wsp:val=&quot;001E6BD1&quot;/&gt;&lt;wsp:rsid wsp:val=&quot;001E6D5D&quot;/&gt;&lt;wsp:rsid wsp:val=&quot;001F03DB&quot;/&gt;&lt;wsp:rsid wsp:val=&quot;001F0600&quot;/&gt;&lt;wsp:rsid wsp:val=&quot;001F15AB&quot;/&gt;&lt;wsp:rsid wsp:val=&quot;001F2788&quot;/&gt;&lt;wsp:rsid wsp:val=&quot;001F3712&quot;/&gt;&lt;wsp:rsid wsp:val=&quot;001F41C1&quot;/&gt;&lt;wsp:rsid wsp:val=&quot;001F647E&quot;/&gt;&lt;wsp:rsid wsp:val=&quot;001F7472&quot;/&gt;&lt;wsp:rsid wsp:val=&quot;001F7FFC&quot;/&gt;&lt;wsp:rsid wsp:val=&quot;00200103&quot;/&gt;&lt;wsp:rsid wsp:val=&quot;002035E9&quot;/&gt;&lt;wsp:rsid wsp:val=&quot;00204903&quot;/&gt;&lt;wsp:rsid wsp:val=&quot;00206E0A&quot;/&gt;&lt;wsp:rsid wsp:val=&quot;00211158&quot;/&gt;&lt;wsp:rsid wsp:val=&quot;00212117&quot;/&gt;&lt;wsp:rsid wsp:val=&quot;002129FF&quot;/&gt;&lt;wsp:rsid wsp:val=&quot;0022204F&quot;/&gt;&lt;wsp:rsid wsp:val=&quot;00222A80&quot;/&gt;&lt;wsp:rsid wsp:val=&quot;00224046&quot;/&gt;&lt;wsp:rsid wsp:val=&quot;00230AA2&quot;/&gt;&lt;wsp:rsid wsp:val=&quot;00230FEE&quot;/&gt;&lt;wsp:rsid wsp:val=&quot;002334D3&quot;/&gt;&lt;wsp:rsid wsp:val=&quot;002335A4&quot;/&gt;&lt;wsp:rsid wsp:val=&quot;002409D0&quot;/&gt;&lt;wsp:rsid wsp:val=&quot;00243232&quot;/&gt;&lt;wsp:rsid wsp:val=&quot;00243967&quot;/&gt;&lt;wsp:rsid wsp:val=&quot;00246DBC&quot;/&gt;&lt;wsp:rsid wsp:val=&quot;0024700C&quot;/&gt;&lt;wsp:rsid wsp:val=&quot;00250783&quot;/&gt;&lt;wsp:rsid wsp:val=&quot;00250DBA&quot;/&gt;&lt;wsp:rsid wsp:val=&quot;002525E6&quot;/&gt;&lt;wsp:rsid wsp:val=&quot;00253DE7&quot;/&gt;&lt;wsp:rsid wsp:val=&quot;00254939&quot;/&gt;&lt;wsp:rsid wsp:val=&quot;00254A9D&quot;/&gt;&lt;wsp:rsid wsp:val=&quot;00255AC9&quot;/&gt;&lt;wsp:rsid wsp:val=&quot;00255B04&quot;/&gt;&lt;wsp:rsid wsp:val=&quot;0025658E&quot;/&gt;&lt;wsp:rsid wsp:val=&quot;00260F25&quot;/&gt;&lt;wsp:rsid wsp:val=&quot;00262C26&quot;/&gt;&lt;wsp:rsid wsp:val=&quot;00262ECA&quot;/&gt;&lt;wsp:rsid wsp:val=&quot;00264A32&quot;/&gt;&lt;wsp:rsid wsp:val=&quot;00266497&quot;/&gt;&lt;wsp:rsid wsp:val=&quot;002732C5&quot;/&gt;&lt;wsp:rsid wsp:val=&quot;00274563&quot;/&gt;&lt;wsp:rsid wsp:val=&quot;002761DD&quot;/&gt;&lt;wsp:rsid wsp:val=&quot;002826A4&quot;/&gt;&lt;wsp:rsid wsp:val=&quot;002827FD&quot;/&gt;&lt;wsp:rsid wsp:val=&quot;00282ACB&quot;/&gt;&lt;wsp:rsid wsp:val=&quot;002836EF&quot;/&gt;&lt;wsp:rsid wsp:val=&quot;00286484&quot;/&gt;&lt;wsp:rsid wsp:val=&quot;0028710D&quot;/&gt;&lt;wsp:rsid wsp:val=&quot;00290BFE&quot;/&gt;&lt;wsp:rsid wsp:val=&quot;00291205&quot;/&gt;&lt;wsp:rsid wsp:val=&quot;00292B92&quot;/&gt;&lt;wsp:rsid wsp:val=&quot;0029390D&quot;/&gt;&lt;wsp:rsid wsp:val=&quot;00293A49&quot;/&gt;&lt;wsp:rsid wsp:val=&quot;002955AF&quot;/&gt;&lt;wsp:rsid wsp:val=&quot;00296479&quot;/&gt;&lt;wsp:rsid wsp:val=&quot;00296670&quot;/&gt;&lt;wsp:rsid wsp:val=&quot;00297E98&quot;/&gt;&lt;wsp:rsid wsp:val=&quot;002A0A30&quot;/&gt;&lt;wsp:rsid wsp:val=&quot;002B1581&quot;/&gt;&lt;wsp:rsid wsp:val=&quot;002B2FCB&quot;/&gt;&lt;wsp:rsid wsp:val=&quot;002B385F&quot;/&gt;&lt;wsp:rsid wsp:val=&quot;002B4BD3&quot;/&gt;&lt;wsp:rsid wsp:val=&quot;002B57B4&quot;/&gt;&lt;wsp:rsid wsp:val=&quot;002B6189&quot;/&gt;&lt;wsp:rsid wsp:val=&quot;002B744A&quot;/&gt;&lt;wsp:rsid wsp:val=&quot;002B74E7&quot;/&gt;&lt;wsp:rsid wsp:val=&quot;002B7E46&quot;/&gt;&lt;wsp:rsid wsp:val=&quot;002C096D&quot;/&gt;&lt;wsp:rsid wsp:val=&quot;002C3F75&quot;/&gt;&lt;wsp:rsid wsp:val=&quot;002C56A0&quot;/&gt;&lt;wsp:rsid wsp:val=&quot;002C7FAA&quot;/&gt;&lt;wsp:rsid wsp:val=&quot;002D0DB7&quot;/&gt;&lt;wsp:rsid wsp:val=&quot;002D0F88&quot;/&gt;&lt;wsp:rsid wsp:val=&quot;002D1243&quot;/&gt;&lt;wsp:rsid wsp:val=&quot;002D2A27&quot;/&gt;&lt;wsp:rsid wsp:val=&quot;002D4CBF&quot;/&gt;&lt;wsp:rsid wsp:val=&quot;002D50AE&quot;/&gt;&lt;wsp:rsid wsp:val=&quot;002D67B3&quot;/&gt;&lt;wsp:rsid wsp:val=&quot;002D6E37&quot;/&gt;&lt;wsp:rsid wsp:val=&quot;002E3C77&quot;/&gt;&lt;wsp:rsid wsp:val=&quot;002E466A&quot;/&gt;&lt;wsp:rsid wsp:val=&quot;002E4A16&quot;/&gt;&lt;wsp:rsid wsp:val=&quot;002E53A3&quot;/&gt;&lt;wsp:rsid wsp:val=&quot;002E674B&quot;/&gt;&lt;wsp:rsid wsp:val=&quot;002F19B4&quot;/&gt;&lt;wsp:rsid wsp:val=&quot;002F2F0F&quot;/&gt;&lt;wsp:rsid wsp:val=&quot;002F3CCD&quot;/&gt;&lt;wsp:rsid wsp:val=&quot;002F4964&quot;/&gt;&lt;wsp:rsid wsp:val=&quot;002F4D84&quot;/&gt;&lt;wsp:rsid wsp:val=&quot;002F6245&quot;/&gt;&lt;wsp:rsid wsp:val=&quot;002F658A&quot;/&gt;&lt;wsp:rsid wsp:val=&quot;002F6995&quot;/&gt;&lt;wsp:rsid wsp:val=&quot;00301898&quot;/&gt;&lt;wsp:rsid wsp:val=&quot;00301A2B&quot;/&gt;&lt;wsp:rsid wsp:val=&quot;00301EA2&quot;/&gt;&lt;wsp:rsid wsp:val=&quot;00302A53&quot;/&gt;&lt;wsp:rsid wsp:val=&quot;00304286&quot;/&gt;&lt;wsp:rsid wsp:val=&quot;003045E4&quot;/&gt;&lt;wsp:rsid wsp:val=&quot;003061C4&quot;/&gt;&lt;wsp:rsid wsp:val=&quot;00307790&quot;/&gt;&lt;wsp:rsid wsp:val=&quot;003131D4&quot;/&gt;&lt;wsp:rsid wsp:val=&quot;00313A5E&quot;/&gt;&lt;wsp:rsid wsp:val=&quot;00314557&quot;/&gt;&lt;wsp:rsid wsp:val=&quot;00315F24&quot;/&gt;&lt;wsp:rsid wsp:val=&quot;00316290&quot;/&gt;&lt;wsp:rsid wsp:val=&quot;00316AEB&quot;/&gt;&lt;wsp:rsid wsp:val=&quot;003205B7&quot;/&gt;&lt;wsp:rsid wsp:val=&quot;003205DD&quot;/&gt;&lt;wsp:rsid wsp:val=&quot;00320BBE&quot;/&gt;&lt;wsp:rsid wsp:val=&quot;00320F76&quot;/&gt;&lt;wsp:rsid wsp:val=&quot;00320FDB&quot;/&gt;&lt;wsp:rsid wsp:val=&quot;003210C6&quot;/&gt;&lt;wsp:rsid wsp:val=&quot;00322568&quot;/&gt;&lt;wsp:rsid wsp:val=&quot;00323CE6&quot;/&gt;&lt;wsp:rsid wsp:val=&quot;00327AF0&quot;/&gt;&lt;wsp:rsid wsp:val=&quot;00330288&quot;/&gt;&lt;wsp:rsid wsp:val=&quot;00330367&quot;/&gt;&lt;wsp:rsid wsp:val=&quot;003339A4&quot;/&gt;&lt;wsp:rsid wsp:val=&quot;00334EA5&quot;/&gt;&lt;wsp:rsid wsp:val=&quot;003359E5&quot;/&gt;&lt;wsp:rsid wsp:val=&quot;00337F56&quot;/&gt;&lt;wsp:rsid wsp:val=&quot;00344543&quot;/&gt;&lt;wsp:rsid wsp:val=&quot;00345604&quot;/&gt;&lt;wsp:rsid wsp:val=&quot;003457E3&quot;/&gt;&lt;wsp:rsid wsp:val=&quot;003472E0&quot;/&gt;&lt;wsp:rsid wsp:val=&quot;00347F0C&quot;/&gt;&lt;wsp:rsid wsp:val=&quot;00351893&quot;/&gt;&lt;wsp:rsid wsp:val=&quot;00352B60&quot;/&gt;&lt;wsp:rsid wsp:val=&quot;00354879&quot;/&gt;&lt;wsp:rsid wsp:val=&quot;00355898&quot;/&gt;&lt;wsp:rsid wsp:val=&quot;00356364&quot;/&gt;&lt;wsp:rsid wsp:val=&quot;00357E1F&quot;/&gt;&lt;wsp:rsid wsp:val=&quot;00360D68&quot;/&gt;&lt;wsp:rsid wsp:val=&quot;00361EF6&quot;/&gt;&lt;wsp:rsid wsp:val=&quot;00362A8F&quot;/&gt;&lt;wsp:rsid wsp:val=&quot;00362E04&quot;/&gt;&lt;wsp:rsid wsp:val=&quot;003676BE&quot;/&gt;&lt;wsp:rsid wsp:val=&quot;00367CF2&quot;/&gt;&lt;wsp:rsid wsp:val=&quot;00370207&quot;/&gt;&lt;wsp:rsid wsp:val=&quot;00371814&quot;/&gt;&lt;wsp:rsid wsp:val=&quot;003758B7&quot;/&gt;&lt;wsp:rsid wsp:val=&quot;00375FE9&quot;/&gt;&lt;wsp:rsid wsp:val=&quot;00377F9D&quot;/&gt;&lt;wsp:rsid wsp:val=&quot;003809ED&quot;/&gt;&lt;wsp:rsid wsp:val=&quot;00381C67&quot;/&gt;&lt;wsp:rsid wsp:val=&quot;00382811&quot;/&gt;&lt;wsp:rsid wsp:val=&quot;003833CB&quot;/&gt;&lt;wsp:rsid wsp:val=&quot;00384787&quot;/&gt;&lt;wsp:rsid wsp:val=&quot;00385117&quot;/&gt;&lt;wsp:rsid wsp:val=&quot;0038634E&quot;/&gt;&lt;wsp:rsid wsp:val=&quot;00386BC4&quot;/&gt;&lt;wsp:rsid wsp:val=&quot;003875DA&quot;/&gt;&lt;wsp:rsid wsp:val=&quot;00392863&quot;/&gt;&lt;wsp:rsid wsp:val=&quot;00392B05&quot;/&gt;&lt;wsp:rsid wsp:val=&quot;00393B08&quot;/&gt;&lt;wsp:rsid wsp:val=&quot;00394FBC&quot;/&gt;&lt;wsp:rsid wsp:val=&quot;00395293&quot;/&gt;&lt;wsp:rsid wsp:val=&quot;003A231A&quot;/&gt;&lt;wsp:rsid wsp:val=&quot;003A51CC&quot;/&gt;&lt;wsp:rsid wsp:val=&quot;003A5ED2&quot;/&gt;&lt;wsp:rsid wsp:val=&quot;003A60FA&quot;/&gt;&lt;wsp:rsid wsp:val=&quot;003B1ABC&quot;/&gt;&lt;wsp:rsid wsp:val=&quot;003B4CA7&quot;/&gt;&lt;wsp:rsid wsp:val=&quot;003B6B07&quot;/&gt;&lt;wsp:rsid wsp:val=&quot;003C1E81&quot;/&gt;&lt;wsp:rsid wsp:val=&quot;003C3ADB&quot;/&gt;&lt;wsp:rsid wsp:val=&quot;003C54BC&quot;/&gt;&lt;wsp:rsid wsp:val=&quot;003C5B8F&quot;/&gt;&lt;wsp:rsid wsp:val=&quot;003C5EE4&quot;/&gt;&lt;wsp:rsid wsp:val=&quot;003C760B&quot;/&gt;&lt;wsp:rsid wsp:val=&quot;003C790A&quot;/&gt;&lt;wsp:rsid wsp:val=&quot;003C7919&quot;/&gt;&lt;wsp:rsid wsp:val=&quot;003D010F&quot;/&gt;&lt;wsp:rsid wsp:val=&quot;003D1F2E&quot;/&gt;&lt;wsp:rsid wsp:val=&quot;003D2858&quot;/&gt;&lt;wsp:rsid wsp:val=&quot;003D67E6&quot;/&gt;&lt;wsp:rsid wsp:val=&quot;003E2C56&quot;/&gt;&lt;wsp:rsid wsp:val=&quot;003E34A6&quot;/&gt;&lt;wsp:rsid wsp:val=&quot;003E39ED&quot;/&gt;&lt;wsp:rsid wsp:val=&quot;003F0044&quot;/&gt;&lt;wsp:rsid wsp:val=&quot;003F154F&quot;/&gt;&lt;wsp:rsid wsp:val=&quot;003F4F3A&quot;/&gt;&lt;wsp:rsid wsp:val=&quot;003F61D1&quot;/&gt;&lt;wsp:rsid wsp:val=&quot;003F6BEE&quot;/&gt;&lt;wsp:rsid wsp:val=&quot;00401898&quot;/&gt;&lt;wsp:rsid wsp:val=&quot;00403D68&quot;/&gt;&lt;wsp:rsid wsp:val=&quot;00405E82&quot;/&gt;&lt;wsp:rsid wsp:val=&quot;00407C5E&quot;/&gt;&lt;wsp:rsid wsp:val=&quot;00411D0B&quot;/&gt;&lt;wsp:rsid wsp:val=&quot;00411DEE&quot;/&gt;&lt;wsp:rsid wsp:val=&quot;00412B8D&quot;/&gt;&lt;wsp:rsid wsp:val=&quot;00413B6D&quot;/&gt;&lt;wsp:rsid wsp:val=&quot;00420215&quot;/&gt;&lt;wsp:rsid wsp:val=&quot;0042047F&quot;/&gt;&lt;wsp:rsid wsp:val=&quot;00424E94&quot;/&gt;&lt;wsp:rsid wsp:val=&quot;0042504B&quot;/&gt;&lt;wsp:rsid wsp:val=&quot;00432B66&quot;/&gt;&lt;wsp:rsid wsp:val=&quot;00433F94&quot;/&gt;&lt;wsp:rsid wsp:val=&quot;00434027&quot;/&gt;&lt;wsp:rsid wsp:val=&quot;00434C55&quot;/&gt;&lt;wsp:rsid wsp:val=&quot;00435A38&quot;/&gt;&lt;wsp:rsid wsp:val=&quot;00435FFF&quot;/&gt;&lt;wsp:rsid wsp:val=&quot;00436455&quot;/&gt;&lt;wsp:rsid wsp:val=&quot;004406E4&quot;/&gt;&lt;wsp:rsid wsp:val=&quot;00444489&quot;/&gt;&lt;wsp:rsid wsp:val=&quot;00444FB4&quot;/&gt;&lt;wsp:rsid wsp:val=&quot;004454D6&quot;/&gt;&lt;wsp:rsid wsp:val=&quot;004460F4&quot;/&gt;&lt;wsp:rsid wsp:val=&quot;00446243&quot;/&gt;&lt;wsp:rsid wsp:val=&quot;004509C3&quot;/&gt;&lt;wsp:rsid wsp:val=&quot;00450FE1&quot;/&gt;&lt;wsp:rsid wsp:val=&quot;0045134F&quot;/&gt;&lt;wsp:rsid wsp:val=&quot;00451B31&quot;/&gt;&lt;wsp:rsid wsp:val=&quot;00456421&quot;/&gt;&lt;wsp:rsid wsp:val=&quot;004572CB&quot;/&gt;&lt;wsp:rsid wsp:val=&quot;00461210&quot;/&gt;&lt;wsp:rsid wsp:val=&quot;00461317&quot;/&gt;&lt;wsp:rsid wsp:val=&quot;004647FF&quot;/&gt;&lt;wsp:rsid wsp:val=&quot;00465A3D&quot;/&gt;&lt;wsp:rsid wsp:val=&quot;00465E70&quot;/&gt;&lt;wsp:rsid wsp:val=&quot;0046799C&quot;/&gt;&lt;wsp:rsid wsp:val=&quot;00473325&quot;/&gt;&lt;wsp:rsid wsp:val=&quot;0047381E&quot;/&gt;&lt;wsp:rsid wsp:val=&quot;00473D87&quot;/&gt;&lt;wsp:rsid wsp:val=&quot;004745CA&quot;/&gt;&lt;wsp:rsid wsp:val=&quot;00474F62&quot;/&gt;&lt;wsp:rsid wsp:val=&quot;00475BB0&quot;/&gt;&lt;wsp:rsid wsp:val=&quot;004800B4&quot;/&gt;&lt;wsp:rsid wsp:val=&quot;00482BA4&quot;/&gt;&lt;wsp:rsid wsp:val=&quot;00490469&quot;/&gt;&lt;wsp:rsid wsp:val=&quot;004934D9&quot;/&gt;&lt;wsp:rsid wsp:val=&quot;00497AF3&quot;/&gt;&lt;wsp:rsid wsp:val=&quot;004A028B&quot;/&gt;&lt;wsp:rsid wsp:val=&quot;004A081C&quot;/&gt;&lt;wsp:rsid wsp:val=&quot;004A0FB4&quot;/&gt;&lt;wsp:rsid wsp:val=&quot;004A16AB&quot;/&gt;&lt;wsp:rsid wsp:val=&quot;004A45CD&quot;/&gt;&lt;wsp:rsid wsp:val=&quot;004A45DF&quot;/&gt;&lt;wsp:rsid wsp:val=&quot;004A7194&quot;/&gt;&lt;wsp:rsid wsp:val=&quot;004A78B8&quot;/&gt;&lt;wsp:rsid wsp:val=&quot;004B01FA&quot;/&gt;&lt;wsp:rsid wsp:val=&quot;004B1795&quot;/&gt;&lt;wsp:rsid wsp:val=&quot;004B3533&quot;/&gt;&lt;wsp:rsid wsp:val=&quot;004B4802&quot;/&gt;&lt;wsp:rsid wsp:val=&quot;004B4808&quot;/&gt;&lt;wsp:rsid wsp:val=&quot;004B6B14&quot;/&gt;&lt;wsp:rsid wsp:val=&quot;004C01F5&quot;/&gt;&lt;wsp:rsid wsp:val=&quot;004C0F49&quot;/&gt;&lt;wsp:rsid wsp:val=&quot;004C2662&quot;/&gt;&lt;wsp:rsid wsp:val=&quot;004C355A&quot;/&gt;&lt;wsp:rsid wsp:val=&quot;004C48AE&quot;/&gt;&lt;wsp:rsid wsp:val=&quot;004C4ED4&quot;/&gt;&lt;wsp:rsid wsp:val=&quot;004C5347&quot;/&gt;&lt;wsp:rsid wsp:val=&quot;004C5D25&quot;/&gt;&lt;wsp:rsid wsp:val=&quot;004C6109&quot;/&gt;&lt;wsp:rsid wsp:val=&quot;004D23B5&quot;/&gt;&lt;wsp:rsid wsp:val=&quot;004D28D2&quot;/&gt;&lt;wsp:rsid wsp:val=&quot;004D2C55&quot;/&gt;&lt;wsp:rsid wsp:val=&quot;004D2F24&quot;/&gt;&lt;wsp:rsid wsp:val=&quot;004D6317&quot;/&gt;&lt;wsp:rsid wsp:val=&quot;004D6673&quot;/&gt;&lt;wsp:rsid wsp:val=&quot;004D7F63&quot;/&gt;&lt;wsp:rsid wsp:val=&quot;004E308D&quot;/&gt;&lt;wsp:rsid wsp:val=&quot;004E325E&quot;/&gt;&lt;wsp:rsid wsp:val=&quot;004E4636&quot;/&gt;&lt;wsp:rsid wsp:val=&quot;004E5477&quot;/&gt;&lt;wsp:rsid wsp:val=&quot;004E6BB1&quot;/&gt;&lt;wsp:rsid wsp:val=&quot;004F1F20&quot;/&gt;&lt;wsp:rsid wsp:val=&quot;004F2079&quot;/&gt;&lt;wsp:rsid wsp:val=&quot;004F5BFD&quot;/&gt;&lt;wsp:rsid wsp:val=&quot;004F7544&quot;/&gt;&lt;wsp:rsid wsp:val=&quot;00500534&quot;/&gt;&lt;wsp:rsid wsp:val=&quot;00500D84&quot;/&gt;&lt;wsp:rsid wsp:val=&quot;00501AFB&quot;/&gt;&lt;wsp:rsid wsp:val=&quot;00502284&quot;/&gt;&lt;wsp:rsid wsp:val=&quot;00502ADF&quot;/&gt;&lt;wsp:rsid wsp:val=&quot;0050374B&quot;/&gt;&lt;wsp:rsid wsp:val=&quot;00505F22&quot;/&gt;&lt;wsp:rsid wsp:val=&quot;00506838&quot;/&gt;&lt;wsp:rsid wsp:val=&quot;00512AAD&quot;/&gt;&lt;wsp:rsid wsp:val=&quot;005136B9&quot;/&gt;&lt;wsp:rsid wsp:val=&quot;00513842&quot;/&gt;&lt;wsp:rsid wsp:val=&quot;005150FB&quot;/&gt;&lt;wsp:rsid wsp:val=&quot;00515D03&quot;/&gt;&lt;wsp:rsid wsp:val=&quot;0051687D&quot;/&gt;&lt;wsp:rsid wsp:val=&quot;00517336&quot;/&gt;&lt;wsp:rsid wsp:val=&quot;00522140&quot;/&gt;&lt;wsp:rsid wsp:val=&quot;00522202&quot;/&gt;&lt;wsp:rsid wsp:val=&quot;00523209&quot;/&gt;&lt;wsp:rsid wsp:val=&quot;00525DB1&quot;/&gt;&lt;wsp:rsid wsp:val=&quot;00527E7E&quot;/&gt;&lt;wsp:rsid wsp:val=&quot;0053063A&quot;/&gt;&lt;wsp:rsid wsp:val=&quot;00530D59&quot;/&gt;&lt;wsp:rsid wsp:val=&quot;00531D07&quot;/&gt;&lt;wsp:rsid wsp:val=&quot;00532E5C&quot;/&gt;&lt;wsp:rsid wsp:val=&quot;0053601B&quot;/&gt;&lt;wsp:rsid wsp:val=&quot;00536253&quot;/&gt;&lt;wsp:rsid wsp:val=&quot;00536EDB&quot;/&gt;&lt;wsp:rsid wsp:val=&quot;0054067B&quot;/&gt;&lt;wsp:rsid wsp:val=&quot;00542673&quot;/&gt;&lt;wsp:rsid wsp:val=&quot;00543511&quot;/&gt;&lt;wsp:rsid wsp:val=&quot;00543B07&quot;/&gt;&lt;wsp:rsid wsp:val=&quot;00545C7B&quot;/&gt;&lt;wsp:rsid wsp:val=&quot;00546483&quot;/&gt;&lt;wsp:rsid wsp:val=&quot;005504A1&quot;/&gt;&lt;wsp:rsid wsp:val=&quot;0055227E&quot;/&gt;&lt;wsp:rsid wsp:val=&quot;00554466&quot;/&gt;&lt;wsp:rsid wsp:val=&quot;0055507D&quot;/&gt;&lt;wsp:rsid wsp:val=&quot;00556DCD&quot;/&gt;&lt;wsp:rsid wsp:val=&quot;005571A4&quot;/&gt;&lt;wsp:rsid wsp:val=&quot;00560DA4&quot;/&gt;&lt;wsp:rsid wsp:val=&quot;00561191&quot;/&gt;&lt;wsp:rsid wsp:val=&quot;005626C8&quot;/&gt;&lt;wsp:rsid wsp:val=&quot;00562E7C&quot;/&gt;&lt;wsp:rsid wsp:val=&quot;00563FB6&quot;/&gt;&lt;wsp:rsid wsp:val=&quot;0056451D&quot;/&gt;&lt;wsp:rsid wsp:val=&quot;00571A6D&quot;/&gt;&lt;wsp:rsid wsp:val=&quot;00572B47&quot;/&gt;&lt;wsp:rsid wsp:val=&quot;005732F2&quot;/&gt;&lt;wsp:rsid wsp:val=&quot;005753AD&quot;/&gt;&lt;wsp:rsid wsp:val=&quot;00575E8A&quot;/&gt;&lt;wsp:rsid wsp:val=&quot;005767C7&quot;/&gt;&lt;wsp:rsid wsp:val=&quot;00576A99&quot;/&gt;&lt;wsp:rsid wsp:val=&quot;0058044B&quot;/&gt;&lt;wsp:rsid wsp:val=&quot;0058318F&quot;/&gt;&lt;wsp:rsid wsp:val=&quot;005834C6&quot;/&gt;&lt;wsp:rsid wsp:val=&quot;0058375E&quot;/&gt;&lt;wsp:rsid wsp:val=&quot;00583E9D&quot;/&gt;&lt;wsp:rsid wsp:val=&quot;00586284&quot;/&gt;&lt;wsp:rsid wsp:val=&quot;00587CE1&quot;/&gt;&lt;wsp:rsid wsp:val=&quot;00587FD7&quot;/&gt;&lt;wsp:rsid wsp:val=&quot;0059004D&quot;/&gt;&lt;wsp:rsid wsp:val=&quot;0059009B&quot;/&gt;&lt;wsp:rsid wsp:val=&quot;00590554&quot;/&gt;&lt;wsp:rsid wsp:val=&quot;00590BA8&quot;/&gt;&lt;wsp:rsid wsp:val=&quot;005925F4&quot;/&gt;&lt;wsp:rsid wsp:val=&quot;005925F5&quot;/&gt;&lt;wsp:rsid wsp:val=&quot;00594277&quot;/&gt;&lt;wsp:rsid wsp:val=&quot;00594DFD&quot;/&gt;&lt;wsp:rsid wsp:val=&quot;00595AD1&quot;/&gt;&lt;wsp:rsid wsp:val=&quot;005A30EA&quot;/&gt;&lt;wsp:rsid wsp:val=&quot;005A40C2&quot;/&gt;&lt;wsp:rsid wsp:val=&quot;005A4D47&quot;/&gt;&lt;wsp:rsid wsp:val=&quot;005A575B&quot;/&gt;&lt;wsp:rsid wsp:val=&quot;005A57FC&quot;/&gt;&lt;wsp:rsid wsp:val=&quot;005A697E&quot;/&gt;&lt;wsp:rsid wsp:val=&quot;005A7518&quot;/&gt;&lt;wsp:rsid wsp:val=&quot;005A7A3A&quot;/&gt;&lt;wsp:rsid wsp:val=&quot;005B0245&quot;/&gt;&lt;wsp:rsid wsp:val=&quot;005B0F07&quot;/&gt;&lt;wsp:rsid wsp:val=&quot;005B0FAA&quot;/&gt;&lt;wsp:rsid wsp:val=&quot;005B56FB&quot;/&gt;&lt;wsp:rsid wsp:val=&quot;005C0A90&quot;/&gt;&lt;wsp:rsid wsp:val=&quot;005C19A0&quot;/&gt;&lt;wsp:rsid wsp:val=&quot;005C1E65&quot;/&gt;&lt;wsp:rsid wsp:val=&quot;005C3330&quot;/&gt;&lt;wsp:rsid wsp:val=&quot;005C7DC5&quot;/&gt;&lt;wsp:rsid wsp:val=&quot;005D15E7&quot;/&gt;&lt;wsp:rsid wsp:val=&quot;005D1CA0&quot;/&gt;&lt;wsp:rsid wsp:val=&quot;005D210E&quot;/&gt;&lt;wsp:rsid wsp:val=&quot;005E0BF9&quot;/&gt;&lt;wsp:rsid wsp:val=&quot;005E28A3&quot;/&gt;&lt;wsp:rsid wsp:val=&quot;005E2F82&quot;/&gt;&lt;wsp:rsid wsp:val=&quot;005E3D7E&quot;/&gt;&lt;wsp:rsid wsp:val=&quot;005E509F&quot;/&gt;&lt;wsp:rsid wsp:val=&quot;005E6308&quot;/&gt;&lt;wsp:rsid wsp:val=&quot;005E7AE0&quot;/&gt;&lt;wsp:rsid wsp:val=&quot;005F1005&quot;/&gt;&lt;wsp:rsid wsp:val=&quot;005F14BC&quot;/&gt;&lt;wsp:rsid wsp:val=&quot;005F240E&quot;/&gt;&lt;wsp:rsid wsp:val=&quot;005F3DAF&quot;/&gt;&lt;wsp:rsid wsp:val=&quot;005F3E8F&quot;/&gt;&lt;wsp:rsid wsp:val=&quot;005F3F04&quot;/&gt;&lt;wsp:rsid wsp:val=&quot;005F70F1&quot;/&gt;&lt;wsp:rsid wsp:val=&quot;0060090D&quot;/&gt;&lt;wsp:rsid wsp:val=&quot;00600E67&quot;/&gt;&lt;wsp:rsid wsp:val=&quot;0060647F&quot;/&gt;&lt;wsp:rsid wsp:val=&quot;0060668D&quot;/&gt;&lt;wsp:rsid wsp:val=&quot;00606E4A&quot;/&gt;&lt;wsp:rsid wsp:val=&quot;00606F2A&quot;/&gt;&lt;wsp:rsid wsp:val=&quot;00607624&quot;/&gt;&lt;wsp:rsid wsp:val=&quot;006101F0&quot;/&gt;&lt;wsp:rsid wsp:val=&quot;006109E9&quot;/&gt;&lt;wsp:rsid wsp:val=&quot;00612DA2&quot;/&gt;&lt;wsp:rsid wsp:val=&quot;00612FD9&quot;/&gt;&lt;wsp:rsid wsp:val=&quot;0061405A&quot;/&gt;&lt;wsp:rsid wsp:val=&quot;0061540E&quot;/&gt;&lt;wsp:rsid wsp:val=&quot;00615BC7&quot;/&gt;&lt;wsp:rsid wsp:val=&quot;00617B7D&quot;/&gt;&lt;wsp:rsid wsp:val=&quot;0062011B&quot;/&gt;&lt;wsp:rsid wsp:val=&quot;006203F3&quot;/&gt;&lt;wsp:rsid wsp:val=&quot;00621A69&quot;/&gt;&lt;wsp:rsid wsp:val=&quot;00621E89&quot;/&gt;&lt;wsp:rsid wsp:val=&quot;00624A12&quot;/&gt;&lt;wsp:rsid wsp:val=&quot;006270BD&quot;/&gt;&lt;wsp:rsid wsp:val=&quot;00631880&quot;/&gt;&lt;wsp:rsid wsp:val=&quot;00633C35&quot;/&gt;&lt;wsp:rsid wsp:val=&quot;00634F88&quot;/&gt;&lt;wsp:rsid wsp:val=&quot;00635A41&quot;/&gt;&lt;wsp:rsid wsp:val=&quot;00637A44&quot;/&gt;&lt;wsp:rsid wsp:val=&quot;00637D8A&quot;/&gt;&lt;wsp:rsid wsp:val=&quot;00642EF7&quot;/&gt;&lt;wsp:rsid wsp:val=&quot;00644E0E&quot;/&gt;&lt;wsp:rsid wsp:val=&quot;00646E1B&quot;/&gt;&lt;wsp:rsid wsp:val=&quot;0064744D&quot;/&gt;&lt;wsp:rsid wsp:val=&quot;00652FDF&quot;/&gt;&lt;wsp:rsid wsp:val=&quot;00654D6D&quot;/&gt;&lt;wsp:rsid wsp:val=&quot;00656AC8&quot;/&gt;&lt;wsp:rsid wsp:val=&quot;00662AA3&quot;/&gt;&lt;wsp:rsid wsp:val=&quot;0066350E&quot;/&gt;&lt;wsp:rsid wsp:val=&quot;006645A7&quot;/&gt;&lt;wsp:rsid wsp:val=&quot;006654E0&quot;/&gt;&lt;wsp:rsid wsp:val=&quot;0066782F&quot;/&gt;&lt;wsp:rsid wsp:val=&quot;0067347B&quot;/&gt;&lt;wsp:rsid wsp:val=&quot;00674042&quot;/&gt;&lt;wsp:rsid wsp:val=&quot;006747F2&quot;/&gt;&lt;wsp:rsid wsp:val=&quot;00675EA5&quot;/&gt;&lt;wsp:rsid wsp:val=&quot;00676C5F&quot;/&gt;&lt;wsp:rsid wsp:val=&quot;0067781A&quot;/&gt;&lt;wsp:rsid wsp:val=&quot;00680C78&quot;/&gt;&lt;wsp:rsid wsp:val=&quot;00681097&quot;/&gt;&lt;wsp:rsid wsp:val=&quot;0068292B&quot;/&gt;&lt;wsp:rsid wsp:val=&quot;00683550&quot;/&gt;&lt;wsp:rsid wsp:val=&quot;00683788&quot;/&gt;&lt;wsp:rsid wsp:val=&quot;006837FA&quot;/&gt;&lt;wsp:rsid wsp:val=&quot;0068610F&quot;/&gt;&lt;wsp:rsid wsp:val=&quot;00691B44&quot;/&gt;&lt;wsp:rsid wsp:val=&quot;00691EDE&quot;/&gt;&lt;wsp:rsid wsp:val=&quot;006922B8&quot;/&gt;&lt;wsp:rsid wsp:val=&quot;00692DBB&quot;/&gt;&lt;wsp:rsid wsp:val=&quot;006933E2&quot;/&gt;&lt;wsp:rsid wsp:val=&quot;0069622A&quot;/&gt;&lt;wsp:rsid wsp:val=&quot;006A3BEC&quot;/&gt;&lt;wsp:rsid wsp:val=&quot;006A6ABC&quot;/&gt;&lt;wsp:rsid wsp:val=&quot;006A7193&quot;/&gt;&lt;wsp:rsid wsp:val=&quot;006B1D7D&quot;/&gt;&lt;wsp:rsid wsp:val=&quot;006B32A9&quot;/&gt;&lt;wsp:rsid wsp:val=&quot;006B378E&quot;/&gt;&lt;wsp:rsid wsp:val=&quot;006B39FB&quot;/&gt;&lt;wsp:rsid wsp:val=&quot;006B739B&quot;/&gt;&lt;wsp:rsid wsp:val=&quot;006C18CF&quot;/&gt;&lt;wsp:rsid wsp:val=&quot;006C28CA&quot;/&gt;&lt;wsp:rsid wsp:val=&quot;006C460D&quot;/&gt;&lt;wsp:rsid wsp:val=&quot;006C53E6&quot;/&gt;&lt;wsp:rsid wsp:val=&quot;006C6A23&quot;/&gt;&lt;wsp:rsid wsp:val=&quot;006C7F3B&quot;/&gt;&lt;wsp:rsid wsp:val=&quot;006D0868&quot;/&gt;&lt;wsp:rsid wsp:val=&quot;006D1166&quot;/&gt;&lt;wsp:rsid wsp:val=&quot;006D13A7&quot;/&gt;&lt;wsp:rsid wsp:val=&quot;006D2832&quot;/&gt;&lt;wsp:rsid wsp:val=&quot;006D31E5&quot;/&gt;&lt;wsp:rsid wsp:val=&quot;006D558A&quot;/&gt;&lt;wsp:rsid wsp:val=&quot;006D5B92&quot;/&gt;&lt;wsp:rsid wsp:val=&quot;006E1D97&quot;/&gt;&lt;wsp:rsid wsp:val=&quot;006E542D&quot;/&gt;&lt;wsp:rsid wsp:val=&quot;006E769F&quot;/&gt;&lt;wsp:rsid wsp:val=&quot;006F236E&quot;/&gt;&lt;wsp:rsid wsp:val=&quot;006F27A4&quot;/&gt;&lt;wsp:rsid wsp:val=&quot;006F47C8&quot;/&gt;&lt;wsp:rsid wsp:val=&quot;006F53CF&quot;/&gt;&lt;wsp:rsid wsp:val=&quot;006F7A84&quot;/&gt;&lt;wsp:rsid wsp:val=&quot;007018A8&quot;/&gt;&lt;wsp:rsid wsp:val=&quot;0070345E&quot;/&gt;&lt;wsp:rsid wsp:val=&quot;00703BB7&quot;/&gt;&lt;wsp:rsid wsp:val=&quot;007049F8&quot;/&gt;&lt;wsp:rsid wsp:val=&quot;007070E2&quot;/&gt;&lt;wsp:rsid wsp:val=&quot;0070757B&quot;/&gt;&lt;wsp:rsid wsp:val=&quot;00711541&quot;/&gt;&lt;wsp:rsid wsp:val=&quot;007115A9&quot;/&gt;&lt;wsp:rsid wsp:val=&quot;00714CD0&quot;/&gt;&lt;wsp:rsid wsp:val=&quot;0071637A&quot;/&gt;&lt;wsp:rsid wsp:val=&quot;00720571&quot;/&gt;&lt;wsp:rsid wsp:val=&quot;00720CCF&quot;/&gt;&lt;wsp:rsid wsp:val=&quot;0072649C&quot;/&gt;&lt;wsp:rsid wsp:val=&quot;00730BCE&quot;/&gt;&lt;wsp:rsid wsp:val=&quot;00730ECF&quot;/&gt;&lt;wsp:rsid wsp:val=&quot;0073229F&quot;/&gt;&lt;wsp:rsid wsp:val=&quot;00736F69&quot;/&gt;&lt;wsp:rsid wsp:val=&quot;00741864&quot;/&gt;&lt;wsp:rsid wsp:val=&quot;00741B2D&quot;/&gt;&lt;wsp:rsid wsp:val=&quot;00742135&quot;/&gt;&lt;wsp:rsid wsp:val=&quot;00744538&quot;/&gt;&lt;wsp:rsid wsp:val=&quot;00747B9C&quot;/&gt;&lt;wsp:rsid wsp:val=&quot;0075201C&quot;/&gt;&lt;wsp:rsid wsp:val=&quot;00752A0A&quot;/&gt;&lt;wsp:rsid wsp:val=&quot;00753292&quot;/&gt;&lt;wsp:rsid wsp:val=&quot;00757011&quot;/&gt;&lt;wsp:rsid wsp:val=&quot;00757CD2&quot;/&gt;&lt;wsp:rsid wsp:val=&quot;007612FA&quot;/&gt;&lt;wsp:rsid wsp:val=&quot;00763B4F&quot;/&gt;&lt;wsp:rsid wsp:val=&quot;0076587D&quot;/&gt;&lt;wsp:rsid wsp:val=&quot;00765C1F&quot;/&gt;&lt;wsp:rsid wsp:val=&quot;00767528&quot;/&gt;&lt;wsp:rsid wsp:val=&quot;00771D22&quot;/&gt;&lt;wsp:rsid wsp:val=&quot;00771E2C&quot;/&gt;&lt;wsp:rsid wsp:val=&quot;007761BC&quot;/&gt;&lt;wsp:rsid wsp:val=&quot;00781843&quot;/&gt;&lt;wsp:rsid wsp:val=&quot;007839BD&quot;/&gt;&lt;wsp:rsid wsp:val=&quot;00783E32&quot;/&gt;&lt;wsp:rsid wsp:val=&quot;00786614&quot;/&gt;&lt;wsp:rsid wsp:val=&quot;007869B5&quot;/&gt;&lt;wsp:rsid wsp:val=&quot;007917AA&quot;/&gt;&lt;wsp:rsid wsp:val=&quot;007929D1&quot;/&gt;&lt;wsp:rsid wsp:val=&quot;00793D74&quot;/&gt;&lt;wsp:rsid wsp:val=&quot;00796830&quot;/&gt;&lt;wsp:rsid wsp:val=&quot;00797781&quot;/&gt;&lt;wsp:rsid wsp:val=&quot;007A3DBB&quot;/&gt;&lt;wsp:rsid wsp:val=&quot;007B0C4D&quot;/&gt;&lt;wsp:rsid wsp:val=&quot;007B14EC&quot;/&gt;&lt;wsp:rsid wsp:val=&quot;007B183A&quot;/&gt;&lt;wsp:rsid wsp:val=&quot;007B4B87&quot;/&gt;&lt;wsp:rsid wsp:val=&quot;007B5302&quot;/&gt;&lt;wsp:rsid wsp:val=&quot;007B7514&quot;/&gt;&lt;wsp:rsid wsp:val=&quot;007B7E88&quot;/&gt;&lt;wsp:rsid wsp:val=&quot;007C12CD&quot;/&gt;&lt;wsp:rsid wsp:val=&quot;007C13B7&quot;/&gt;&lt;wsp:rsid wsp:val=&quot;007C3424&quot;/&gt;&lt;wsp:rsid wsp:val=&quot;007C5796&quot;/&gt;&lt;wsp:rsid wsp:val=&quot;007C7195&quot;/&gt;&lt;wsp:rsid wsp:val=&quot;007C7E9D&quot;/&gt;&lt;wsp:rsid wsp:val=&quot;007D1A29&quot;/&gt;&lt;wsp:rsid wsp:val=&quot;007D35B4&quot;/&gt;&lt;wsp:rsid wsp:val=&quot;007D37A2&quot;/&gt;&lt;wsp:rsid wsp:val=&quot;007D3D8B&quot;/&gt;&lt;wsp:rsid wsp:val=&quot;007D41AA&quot;/&gt;&lt;wsp:rsid wsp:val=&quot;007D4F5D&quot;/&gt;&lt;wsp:rsid wsp:val=&quot;007E4C50&quot;/&gt;&lt;wsp:rsid wsp:val=&quot;007E6921&quot;/&gt;&lt;wsp:rsid wsp:val=&quot;007F03CA&quot;/&gt;&lt;wsp:rsid wsp:val=&quot;007F10F2&quot;/&gt;&lt;wsp:rsid wsp:val=&quot;007F1FA9&quot;/&gt;&lt;wsp:rsid wsp:val=&quot;007F1FF4&quot;/&gt;&lt;wsp:rsid wsp:val=&quot;007F3019&quot;/&gt;&lt;wsp:rsid wsp:val=&quot;007F3531&quot;/&gt;&lt;wsp:rsid wsp:val=&quot;0080073C&quot;/&gt;&lt;wsp:rsid wsp:val=&quot;00801B9A&quot;/&gt;&lt;wsp:rsid wsp:val=&quot;00802DAF&quot;/&gt;&lt;wsp:rsid wsp:val=&quot;0080394F&quot;/&gt;&lt;wsp:rsid wsp:val=&quot;00803BF8&quot;/&gt;&lt;wsp:rsid wsp:val=&quot;00807B6C&quot;/&gt;&lt;wsp:rsid wsp:val=&quot;00811847&quot;/&gt;&lt;wsp:rsid wsp:val=&quot;008124E7&quot;/&gt;&lt;wsp:rsid wsp:val=&quot;008130E6&quot;/&gt;&lt;wsp:rsid wsp:val=&quot;00815A2F&quot;/&gt;&lt;wsp:rsid wsp:val=&quot;00816267&quot;/&gt;&lt;wsp:rsid wsp:val=&quot;00823A61&quot;/&gt;&lt;wsp:rsid wsp:val=&quot;00823F58&quot;/&gt;&lt;wsp:rsid wsp:val=&quot;00826267&quot;/&gt;&lt;wsp:rsid wsp:val=&quot;0082697A&quot;/&gt;&lt;wsp:rsid wsp:val=&quot;00832478&quot;/&gt;&lt;wsp:rsid wsp:val=&quot;00833724&quot;/&gt;&lt;wsp:rsid wsp:val=&quot;00834F9A&quot;/&gt;&lt;wsp:rsid wsp:val=&quot;008404F8&quot;/&gt;&lt;wsp:rsid wsp:val=&quot;0084170B&quot;/&gt;&lt;wsp:rsid wsp:val=&quot;008428F2&quot;/&gt;&lt;wsp:rsid wsp:val=&quot;0084299F&quot;/&gt;&lt;wsp:rsid wsp:val=&quot;00842D75&quot;/&gt;&lt;wsp:rsid wsp:val=&quot;00844FB5&quot;/&gt;&lt;wsp:rsid wsp:val=&quot;008451E8&quot;/&gt;&lt;wsp:rsid wsp:val=&quot;00850D70&quot;/&gt;&lt;wsp:rsid wsp:val=&quot;00850D81&quot;/&gt;&lt;wsp:rsid wsp:val=&quot;008516C9&quot;/&gt;&lt;wsp:rsid wsp:val=&quot;00852F84&quot;/&gt;&lt;wsp:rsid wsp:val=&quot;00854D13&quot;/&gt;&lt;wsp:rsid wsp:val=&quot;00855407&quot;/&gt;&lt;wsp:rsid wsp:val=&quot;0085588F&quot;/&gt;&lt;wsp:rsid wsp:val=&quot;00855D10&quot;/&gt;&lt;wsp:rsid wsp:val=&quot;00856E50&quot;/&gt;&lt;wsp:rsid wsp:val=&quot;00857BE8&quot;/&gt;&lt;wsp:rsid wsp:val=&quot;00862A28&quot;/&gt;&lt;wsp:rsid wsp:val=&quot;00863445&quot;/&gt;&lt;wsp:rsid wsp:val=&quot;008649F3&quot;/&gt;&lt;wsp:rsid wsp:val=&quot;00864A13&quot;/&gt;&lt;wsp:rsid wsp:val=&quot;0086697C&quot;/&gt;&lt;wsp:rsid wsp:val=&quot;00871B23&quot;/&gt;&lt;wsp:rsid wsp:val=&quot;00872AE7&quot;/&gt;&lt;wsp:rsid wsp:val=&quot;0087353D&quot;/&gt;&lt;wsp:rsid wsp:val=&quot;00873FE6&quot;/&gt;&lt;wsp:rsid wsp:val=&quot;00874BDB&quot;/&gt;&lt;wsp:rsid wsp:val=&quot;00875662&quot;/&gt;&lt;wsp:rsid wsp:val=&quot;00876622&quot;/&gt;&lt;wsp:rsid wsp:val=&quot;008767B8&quot;/&gt;&lt;wsp:rsid wsp:val=&quot;00877F74&quot;/&gt;&lt;wsp:rsid wsp:val=&quot;0088288C&quot;/&gt;&lt;wsp:rsid wsp:val=&quot;008874AA&quot;/&gt;&lt;wsp:rsid wsp:val=&quot;008879BF&quot;/&gt;&lt;wsp:rsid wsp:val=&quot;00896091&quot;/&gt;&lt;wsp:rsid wsp:val=&quot;00897AF0&quot;/&gt;&lt;wsp:rsid wsp:val=&quot;008A0F1F&quot;/&gt;&lt;wsp:rsid wsp:val=&quot;008A1369&quot;/&gt;&lt;wsp:rsid wsp:val=&quot;008A14D7&quot;/&gt;&lt;wsp:rsid wsp:val=&quot;008A1C53&quot;/&gt;&lt;wsp:rsid wsp:val=&quot;008A33FD&quot;/&gt;&lt;wsp:rsid wsp:val=&quot;008A6B03&quot;/&gt;&lt;wsp:rsid wsp:val=&quot;008B2474&quot;/&gt;&lt;wsp:rsid wsp:val=&quot;008B264B&quot;/&gt;&lt;wsp:rsid wsp:val=&quot;008B2A8D&quot;/&gt;&lt;wsp:rsid wsp:val=&quot;008B2DBB&quot;/&gt;&lt;wsp:rsid wsp:val=&quot;008B5A7B&quot;/&gt;&lt;wsp:rsid wsp:val=&quot;008B71B1&quot;/&gt;&lt;wsp:rsid wsp:val=&quot;008B752C&quot;/&gt;&lt;wsp:rsid wsp:val=&quot;008C1BD3&quot;/&gt;&lt;wsp:rsid wsp:val=&quot;008C2A97&quot;/&gt;&lt;wsp:rsid wsp:val=&quot;008C52D7&quot;/&gt;&lt;wsp:rsid wsp:val=&quot;008C632C&quot;/&gt;&lt;wsp:rsid wsp:val=&quot;008C68B3&quot;/&gt;&lt;wsp:rsid wsp:val=&quot;008C6F60&quot;/&gt;&lt;wsp:rsid wsp:val=&quot;008D2E31&quot;/&gt;&lt;wsp:rsid wsp:val=&quot;008D3FC9&quot;/&gt;&lt;wsp:rsid wsp:val=&quot;008D6E55&quot;/&gt;&lt;wsp:rsid wsp:val=&quot;008E1F4B&quot;/&gt;&lt;wsp:rsid wsp:val=&quot;008E54E6&quot;/&gt;&lt;wsp:rsid wsp:val=&quot;008F2DAE&quot;/&gt;&lt;wsp:rsid wsp:val=&quot;008F5547&quot;/&gt;&lt;wsp:rsid wsp:val=&quot;008F7CD8&quot;/&gt;&lt;wsp:rsid wsp:val=&quot;00900649&quot;/&gt;&lt;wsp:rsid wsp:val=&quot;0090101F&quot;/&gt;&lt;wsp:rsid wsp:val=&quot;009014E1&quot;/&gt;&lt;wsp:rsid wsp:val=&quot;00901FED&quot;/&gt;&lt;wsp:rsid wsp:val=&quot;00903F8F&quot;/&gt;&lt;wsp:rsid wsp:val=&quot;00904715&quot;/&gt;&lt;wsp:rsid wsp:val=&quot;00905379&quot;/&gt;&lt;wsp:rsid wsp:val=&quot;00905AE1&quot;/&gt;&lt;wsp:rsid wsp:val=&quot;00907637&quot;/&gt;&lt;wsp:rsid wsp:val=&quot;00910B6B&quot;/&gt;&lt;wsp:rsid wsp:val=&quot;00912B94&quot;/&gt;&lt;wsp:rsid wsp:val=&quot;00912EBF&quot;/&gt;&lt;wsp:rsid wsp:val=&quot;009172D6&quot;/&gt;&lt;wsp:rsid wsp:val=&quot;00917CA5&quot;/&gt;&lt;wsp:rsid wsp:val=&quot;00917F26&quot;/&gt;&lt;wsp:rsid wsp:val=&quot;009206F5&quot;/&gt;&lt;wsp:rsid wsp:val=&quot;00921C81&quot;/&gt;&lt;wsp:rsid wsp:val=&quot;00924B0C&quot;/&gt;&lt;wsp:rsid wsp:val=&quot;00925E77&quot;/&gt;&lt;wsp:rsid wsp:val=&quot;009336CC&quot;/&gt;&lt;wsp:rsid wsp:val=&quot;0093517F&quot;/&gt;&lt;wsp:rsid wsp:val=&quot;009351F7&quot;/&gt;&lt;wsp:rsid wsp:val=&quot;00935713&quot;/&gt;&lt;wsp:rsid wsp:val=&quot;00940111&quot;/&gt;&lt;wsp:rsid wsp:val=&quot;0094170F&quot;/&gt;&lt;wsp:rsid wsp:val=&quot;00941C44&quot;/&gt;&lt;wsp:rsid wsp:val=&quot;00944E5D&quot;/&gt;&lt;wsp:rsid wsp:val=&quot;0094532C&quot;/&gt;&lt;wsp:rsid wsp:val=&quot;00946C49&quot;/&gt;&lt;wsp:rsid wsp:val=&quot;00946CD2&quot;/&gt;&lt;wsp:rsid wsp:val=&quot;009473C9&quot;/&gt;&lt;wsp:rsid wsp:val=&quot;00950263&quot;/&gt;&lt;wsp:rsid wsp:val=&quot;00950E57&quot;/&gt;&lt;wsp:rsid wsp:val=&quot;009518D6&quot;/&gt;&lt;wsp:rsid wsp:val=&quot;009527C1&quot;/&gt;&lt;wsp:rsid wsp:val=&quot;00952E54&quot;/&gt;&lt;wsp:rsid wsp:val=&quot;00953804&quot;/&gt;&lt;wsp:rsid wsp:val=&quot;0095689A&quot;/&gt;&lt;wsp:rsid wsp:val=&quot;00957058&quot;/&gt;&lt;wsp:rsid wsp:val=&quot;009574DA&quot;/&gt;&lt;wsp:rsid wsp:val=&quot;00957625&quot;/&gt;&lt;wsp:rsid wsp:val=&quot;00960F4E&quot;/&gt;&lt;wsp:rsid wsp:val=&quot;0096249A&quot;/&gt;&lt;wsp:rsid wsp:val=&quot;00964E8F&quot;/&gt;&lt;wsp:rsid wsp:val=&quot;0096699C&quot;/&gt;&lt;wsp:rsid wsp:val=&quot;00970662&quot;/&gt;&lt;wsp:rsid wsp:val=&quot;00971022&quot;/&gt;&lt;wsp:rsid wsp:val=&quot;00974F1E&quot;/&gt;&lt;wsp:rsid wsp:val=&quot;0097562C&quot;/&gt;&lt;wsp:rsid wsp:val=&quot;0097580A&quot;/&gt;&lt;wsp:rsid wsp:val=&quot;00976384&quot;/&gt;&lt;wsp:rsid wsp:val=&quot;0097789D&quot;/&gt;&lt;wsp:rsid wsp:val=&quot;00980E45&quot;/&gt;&lt;wsp:rsid wsp:val=&quot;00981906&quot;/&gt;&lt;wsp:rsid wsp:val=&quot;00984AC9&quot;/&gt;&lt;wsp:rsid wsp:val=&quot;009851A7&quot;/&gt;&lt;wsp:rsid wsp:val=&quot;009851BE&quot;/&gt;&lt;wsp:rsid wsp:val=&quot;009851CA&quot;/&gt;&lt;wsp:rsid wsp:val=&quot;00990782&quot;/&gt;&lt;wsp:rsid wsp:val=&quot;009955B0&quot;/&gt;&lt;wsp:rsid wsp:val=&quot;009959B2&quot;/&gt;&lt;wsp:rsid wsp:val=&quot;00995E06&quot;/&gt;&lt;wsp:rsid wsp:val=&quot;00997422&quot;/&gt;&lt;wsp:rsid wsp:val=&quot;00997766&quot;/&gt;&lt;wsp:rsid wsp:val=&quot;009978C2&quot;/&gt;&lt;wsp:rsid wsp:val=&quot;009A0D5D&quot;/&gt;&lt;wsp:rsid wsp:val=&quot;009A1D11&quot;/&gt;&lt;wsp:rsid wsp:val=&quot;009A22E1&quot;/&gt;&lt;wsp:rsid wsp:val=&quot;009A3837&quot;/&gt;&lt;wsp:rsid wsp:val=&quot;009A390F&quot;/&gt;&lt;wsp:rsid wsp:val=&quot;009A4281&quot;/&gt;&lt;wsp:rsid wsp:val=&quot;009A6FC2&quot;/&gt;&lt;wsp:rsid wsp:val=&quot;009B1C46&quot;/&gt;&lt;wsp:rsid wsp:val=&quot;009B3F8A&quot;/&gt;&lt;wsp:rsid wsp:val=&quot;009B4BE8&quot;/&gt;&lt;wsp:rsid wsp:val=&quot;009B4D27&quot;/&gt;&lt;wsp:rsid wsp:val=&quot;009B562D&quot;/&gt;&lt;wsp:rsid wsp:val=&quot;009B6208&quot;/&gt;&lt;wsp:rsid wsp:val=&quot;009B6556&quot;/&gt;&lt;wsp:rsid wsp:val=&quot;009B6FD5&quot;/&gt;&lt;wsp:rsid wsp:val=&quot;009C03FC&quot;/&gt;&lt;wsp:rsid wsp:val=&quot;009C166B&quot;/&gt;&lt;wsp:rsid wsp:val=&quot;009C23A7&quot;/&gt;&lt;wsp:rsid wsp:val=&quot;009C2A79&quot;/&gt;&lt;wsp:rsid wsp:val=&quot;009C3C60&quot;/&gt;&lt;wsp:rsid wsp:val=&quot;009C49BE&quot;/&gt;&lt;wsp:rsid wsp:val=&quot;009C72E7&quot;/&gt;&lt;wsp:rsid wsp:val=&quot;009D06C6&quot;/&gt;&lt;wsp:rsid wsp:val=&quot;009D1C35&quot;/&gt;&lt;wsp:rsid wsp:val=&quot;009D2D6A&quot;/&gt;&lt;wsp:rsid wsp:val=&quot;009D3128&quot;/&gt;&lt;wsp:rsid wsp:val=&quot;009D55B2&quot;/&gt;&lt;wsp:rsid wsp:val=&quot;009D57D9&quot;/&gt;&lt;wsp:rsid wsp:val=&quot;009D6B5B&quot;/&gt;&lt;wsp:rsid wsp:val=&quot;009D6BB0&quot;/&gt;&lt;wsp:rsid wsp:val=&quot;009E0671&quot;/&gt;&lt;wsp:rsid wsp:val=&quot;009E271D&quot;/&gt;&lt;wsp:rsid wsp:val=&quot;009E4898&quot;/&gt;&lt;wsp:rsid wsp:val=&quot;009E4A28&quot;/&gt;&lt;wsp:rsid wsp:val=&quot;009E4EDC&quot;/&gt;&lt;wsp:rsid wsp:val=&quot;009E6082&quot;/&gt;&lt;wsp:rsid wsp:val=&quot;009E6891&quot;/&gt;&lt;wsp:rsid wsp:val=&quot;009E7E4D&quot;/&gt;&lt;wsp:rsid wsp:val=&quot;009F0E79&quot;/&gt;&lt;wsp:rsid wsp:val=&quot;009F3C16&quot;/&gt;&lt;wsp:rsid wsp:val=&quot;009F4619&quot;/&gt;&lt;wsp:rsid wsp:val=&quot;009F4AF1&quot;/&gt;&lt;wsp:rsid wsp:val=&quot;009F598C&quot;/&gt;&lt;wsp:rsid wsp:val=&quot;00A02A2E&quot;/&gt;&lt;wsp:rsid wsp:val=&quot;00A0469E&quot;/&gt;&lt;wsp:rsid wsp:val=&quot;00A10ECF&quot;/&gt;&lt;wsp:rsid wsp:val=&quot;00A11E35&quot;/&gt;&lt;wsp:rsid wsp:val=&quot;00A12038&quot;/&gt;&lt;wsp:rsid wsp:val=&quot;00A1360B&quot;/&gt;&lt;wsp:rsid wsp:val=&quot;00A13ADD&quot;/&gt;&lt;wsp:rsid wsp:val=&quot;00A15500&quot;/&gt;&lt;wsp:rsid wsp:val=&quot;00A15AF1&quot;/&gt;&lt;wsp:rsid wsp:val=&quot;00A212A5&quot;/&gt;&lt;wsp:rsid wsp:val=&quot;00A22A96&quot;/&gt;&lt;wsp:rsid wsp:val=&quot;00A251DE&quot;/&gt;&lt;wsp:rsid wsp:val=&quot;00A303EB&quot;/&gt;&lt;wsp:rsid wsp:val=&quot;00A30610&quot;/&gt;&lt;wsp:rsid wsp:val=&quot;00A30FAA&quot;/&gt;&lt;wsp:rsid wsp:val=&quot;00A3109A&quot;/&gt;&lt;wsp:rsid wsp:val=&quot;00A31574&quot;/&gt;&lt;wsp:rsid wsp:val=&quot;00A31A94&quot;/&gt;&lt;wsp:rsid wsp:val=&quot;00A31BC3&quot;/&gt;&lt;wsp:rsid wsp:val=&quot;00A3363D&quot;/&gt;&lt;wsp:rsid wsp:val=&quot;00A40775&quot;/&gt;&lt;wsp:rsid wsp:val=&quot;00A44514&quot;/&gt;&lt;wsp:rsid wsp:val=&quot;00A44954&quot;/&gt;&lt;wsp:rsid wsp:val=&quot;00A454AC&quot;/&gt;&lt;wsp:rsid wsp:val=&quot;00A46602&quot;/&gt;&lt;wsp:rsid wsp:val=&quot;00A50BD0&quot;/&gt;&lt;wsp:rsid wsp:val=&quot;00A5133B&quot;/&gt;&lt;wsp:rsid wsp:val=&quot;00A53B26&quot;/&gt;&lt;wsp:rsid wsp:val=&quot;00A55386&quot;/&gt;&lt;wsp:rsid wsp:val=&quot;00A5654F&quot;/&gt;&lt;wsp:rsid wsp:val=&quot;00A579D2&quot;/&gt;&lt;wsp:rsid wsp:val=&quot;00A6059F&quot;/&gt;&lt;wsp:rsid wsp:val=&quot;00A611BF&quot;/&gt;&lt;wsp:rsid wsp:val=&quot;00A61511&quot;/&gt;&lt;wsp:rsid wsp:val=&quot;00A61A0E&quot;/&gt;&lt;wsp:rsid wsp:val=&quot;00A62F40&quot;/&gt;&lt;wsp:rsid wsp:val=&quot;00A66440&quot;/&gt;&lt;wsp:rsid wsp:val=&quot;00A66E0F&quot;/&gt;&lt;wsp:rsid wsp:val=&quot;00A70A18&quot;/&gt;&lt;wsp:rsid wsp:val=&quot;00A72767&quot;/&gt;&lt;wsp:rsid wsp:val=&quot;00A734FF&quot;/&gt;&lt;wsp:rsid wsp:val=&quot;00A741DA&quot;/&gt;&lt;wsp:rsid wsp:val=&quot;00A75185&quot;/&gt;&lt;wsp:rsid wsp:val=&quot;00A751A2&quot;/&gt;&lt;wsp:rsid wsp:val=&quot;00A75BC8&quot;/&gt;&lt;wsp:rsid wsp:val=&quot;00A8085D&quot;/&gt;&lt;wsp:rsid wsp:val=&quot;00A80EB7&quot;/&gt;&lt;wsp:rsid wsp:val=&quot;00A82306&quot;/&gt;&lt;wsp:rsid wsp:val=&quot;00A82584&quot;/&gt;&lt;wsp:rsid wsp:val=&quot;00A843B1&quot;/&gt;&lt;wsp:rsid wsp:val=&quot;00A86406&quot;/&gt;&lt;wsp:rsid wsp:val=&quot;00A9227D&quot;/&gt;&lt;wsp:rsid wsp:val=&quot;00A922F4&quot;/&gt;&lt;wsp:rsid wsp:val=&quot;00A92852&quot;/&gt;&lt;wsp:rsid wsp:val=&quot;00A948BD&quot;/&gt;&lt;wsp:rsid wsp:val=&quot;00A95E94&quot;/&gt;&lt;wsp:rsid wsp:val=&quot;00AA1F5F&quot;/&gt;&lt;wsp:rsid wsp:val=&quot;00AA3A85&quot;/&gt;&lt;wsp:rsid wsp:val=&quot;00AA4884&quot;/&gt;&lt;wsp:rsid wsp:val=&quot;00AA5012&quot;/&gt;&lt;wsp:rsid wsp:val=&quot;00AA73A6&quot;/&gt;&lt;wsp:rsid wsp:val=&quot;00AB1749&quot;/&gt;&lt;wsp:rsid wsp:val=&quot;00AB2211&quot;/&gt;&lt;wsp:rsid wsp:val=&quot;00AB3261&quot;/&gt;&lt;wsp:rsid wsp:val=&quot;00AB47B4&quot;/&gt;&lt;wsp:rsid wsp:val=&quot;00AB6ED1&quot;/&gt;&lt;wsp:rsid wsp:val=&quot;00AB71EF&quot;/&gt;&lt;wsp:rsid wsp:val=&quot;00AC0925&quot;/&gt;&lt;wsp:rsid wsp:val=&quot;00AC6889&quot;/&gt;&lt;wsp:rsid wsp:val=&quot;00AC7CC3&quot;/&gt;&lt;wsp:rsid wsp:val=&quot;00AD34D2&quot;/&gt;&lt;wsp:rsid wsp:val=&quot;00AD5D8A&quot;/&gt;&lt;wsp:rsid wsp:val=&quot;00AD67F3&quot;/&gt;&lt;wsp:rsid wsp:val=&quot;00AD76F3&quot;/&gt;&lt;wsp:rsid wsp:val=&quot;00AE280E&quot;/&gt;&lt;wsp:rsid wsp:val=&quot;00AE4B60&quot;/&gt;&lt;wsp:rsid wsp:val=&quot;00AE7430&quot;/&gt;&lt;wsp:rsid wsp:val=&quot;00AE7D38&quot;/&gt;&lt;wsp:rsid wsp:val=&quot;00AF2546&quot;/&gt;&lt;wsp:rsid wsp:val=&quot;00AF276A&quot;/&gt;&lt;wsp:rsid wsp:val=&quot;00AF654A&quot;/&gt;&lt;wsp:rsid wsp:val=&quot;00B00637&quot;/&gt;&lt;wsp:rsid wsp:val=&quot;00B067B4&quot;/&gt;&lt;wsp:rsid wsp:val=&quot;00B10B49&quot;/&gt;&lt;wsp:rsid wsp:val=&quot;00B12ABC&quot;/&gt;&lt;wsp:rsid wsp:val=&quot;00B12C88&quot;/&gt;&lt;wsp:rsid wsp:val=&quot;00B2654C&quot;/&gt;&lt;wsp:rsid wsp:val=&quot;00B30B54&quot;/&gt;&lt;wsp:rsid wsp:val=&quot;00B30C9C&quot;/&gt;&lt;wsp:rsid wsp:val=&quot;00B313FE&quot;/&gt;&lt;wsp:rsid wsp:val=&quot;00B34DE1&quot;/&gt;&lt;wsp:rsid wsp:val=&quot;00B374FF&quot;/&gt;&lt;wsp:rsid wsp:val=&quot;00B40267&quot;/&gt;&lt;wsp:rsid wsp:val=&quot;00B416F4&quot;/&gt;&lt;wsp:rsid wsp:val=&quot;00B420E0&quot;/&gt;&lt;wsp:rsid wsp:val=&quot;00B44A23&quot;/&gt;&lt;wsp:rsid wsp:val=&quot;00B458EE&quot;/&gt;&lt;wsp:rsid wsp:val=&quot;00B46961&quot;/&gt;&lt;wsp:rsid wsp:val=&quot;00B46D33&quot;/&gt;&lt;wsp:rsid wsp:val=&quot;00B47020&quot;/&gt;&lt;wsp:rsid wsp:val=&quot;00B4766D&quot;/&gt;&lt;wsp:rsid wsp:val=&quot;00B476A2&quot;/&gt;&lt;wsp:rsid wsp:val=&quot;00B47FD6&quot;/&gt;&lt;wsp:rsid wsp:val=&quot;00B52F1F&quot;/&gt;&lt;wsp:rsid wsp:val=&quot;00B53909&quot;/&gt;&lt;wsp:rsid wsp:val=&quot;00B54905&quot;/&gt;&lt;wsp:rsid wsp:val=&quot;00B54DAF&quot;/&gt;&lt;wsp:rsid wsp:val=&quot;00B55D2D&quot;/&gt;&lt;wsp:rsid wsp:val=&quot;00B56CF7&quot;/&gt;&lt;wsp:rsid wsp:val=&quot;00B63576&quot;/&gt;&lt;wsp:rsid wsp:val=&quot;00B63895&quot;/&gt;&lt;wsp:rsid wsp:val=&quot;00B67593&quot;/&gt;&lt;wsp:rsid wsp:val=&quot;00B7019A&quot;/&gt;&lt;wsp:rsid wsp:val=&quot;00B711B5&quot;/&gt;&lt;wsp:rsid wsp:val=&quot;00B7321D&quot;/&gt;&lt;wsp:rsid wsp:val=&quot;00B8167C&quot;/&gt;&lt;wsp:rsid wsp:val=&quot;00B8183F&quot;/&gt;&lt;wsp:rsid wsp:val=&quot;00B83B1B&quot;/&gt;&lt;wsp:rsid wsp:val=&quot;00B85255&quot;/&gt;&lt;wsp:rsid wsp:val=&quot;00B8644E&quot;/&gt;&lt;wsp:rsid wsp:val=&quot;00B867CF&quot;/&gt;&lt;wsp:rsid wsp:val=&quot;00B91BFB&quot;/&gt;&lt;wsp:rsid wsp:val=&quot;00B92F54&quot;/&gt;&lt;wsp:rsid wsp:val=&quot;00B931EB&quot;/&gt;&lt;wsp:rsid wsp:val=&quot;00B94F79&quot;/&gt;&lt;wsp:rsid wsp:val=&quot;00B9512D&quot;/&gt;&lt;wsp:rsid wsp:val=&quot;00B962AC&quot;/&gt;&lt;wsp:rsid wsp:val=&quot;00B971EA&quot;/&gt;&lt;wsp:rsid wsp:val=&quot;00B97FCA&quot;/&gt;&lt;wsp:rsid wsp:val=&quot;00BA27F1&quot;/&gt;&lt;wsp:rsid wsp:val=&quot;00BA4E37&quot;/&gt;&lt;wsp:rsid wsp:val=&quot;00BA5E76&quot;/&gt;&lt;wsp:rsid wsp:val=&quot;00BA6A06&quot;/&gt;&lt;wsp:rsid wsp:val=&quot;00BA6FF8&quot;/&gt;&lt;wsp:rsid wsp:val=&quot;00BA701D&quot;/&gt;&lt;wsp:rsid wsp:val=&quot;00BB052F&quot;/&gt;&lt;wsp:rsid wsp:val=&quot;00BB16F4&quot;/&gt;&lt;wsp:rsid wsp:val=&quot;00BB755A&quot;/&gt;&lt;wsp:rsid wsp:val=&quot;00BC0012&quot;/&gt;&lt;wsp:rsid wsp:val=&quot;00BC2275&quot;/&gt;&lt;wsp:rsid wsp:val=&quot;00BC35AC&quot;/&gt;&lt;wsp:rsid wsp:val=&quot;00BC3810&quot;/&gt;&lt;wsp:rsid wsp:val=&quot;00BC45C7&quot;/&gt;&lt;wsp:rsid wsp:val=&quot;00BC47AC&quot;/&gt;&lt;wsp:rsid wsp:val=&quot;00BC5D68&quot;/&gt;&lt;wsp:rsid wsp:val=&quot;00BC6207&quot;/&gt;&lt;wsp:rsid wsp:val=&quot;00BD00B8&quot;/&gt;&lt;wsp:rsid wsp:val=&quot;00BD23DB&quot;/&gt;&lt;wsp:rsid wsp:val=&quot;00BD474B&quot;/&gt;&lt;wsp:rsid wsp:val=&quot;00BD50BB&quot;/&gt;&lt;wsp:rsid wsp:val=&quot;00BD5539&quot;/&gt;&lt;wsp:rsid wsp:val=&quot;00BD5574&quot;/&gt;&lt;wsp:rsid wsp:val=&quot;00BD5D7C&quot;/&gt;&lt;wsp:rsid wsp:val=&quot;00BD5FA5&quot;/&gt;&lt;wsp:rsid wsp:val=&quot;00BE200A&quot;/&gt;&lt;wsp:rsid wsp:val=&quot;00BE4FFA&quot;/&gt;&lt;wsp:rsid wsp:val=&quot;00BE5EDB&quot;/&gt;&lt;wsp:rsid wsp:val=&quot;00BF1031&quot;/&gt;&lt;wsp:rsid wsp:val=&quot;00BF1A21&quot;/&gt;&lt;wsp:rsid wsp:val=&quot;00BF3507&quot;/&gt;&lt;wsp:rsid wsp:val=&quot;00BF75AB&quot;/&gt;&lt;wsp:rsid wsp:val=&quot;00C03830&quot;/&gt;&lt;wsp:rsid wsp:val=&quot;00C04BC0&quot;/&gt;&lt;wsp:rsid wsp:val=&quot;00C06700&quot;/&gt;&lt;wsp:rsid wsp:val=&quot;00C1038B&quot;/&gt;&lt;wsp:rsid wsp:val=&quot;00C11712&quot;/&gt;&lt;wsp:rsid wsp:val=&quot;00C1413C&quot;/&gt;&lt;wsp:rsid wsp:val=&quot;00C14B53&quot;/&gt;&lt;wsp:rsid wsp:val=&quot;00C14E3B&quot;/&gt;&lt;wsp:rsid wsp:val=&quot;00C20D10&quot;/&gt;&lt;wsp:rsid wsp:val=&quot;00C21DE6&quot;/&gt;&lt;wsp:rsid wsp:val=&quot;00C21DF3&quot;/&gt;&lt;wsp:rsid wsp:val=&quot;00C22EFA&quot;/&gt;&lt;wsp:rsid wsp:val=&quot;00C232EE&quot;/&gt;&lt;wsp:rsid wsp:val=&quot;00C2630A&quot;/&gt;&lt;wsp:rsid wsp:val=&quot;00C27E31&quot;/&gt;&lt;wsp:rsid wsp:val=&quot;00C3059D&quot;/&gt;&lt;wsp:rsid wsp:val=&quot;00C30729&quot;/&gt;&lt;wsp:rsid wsp:val=&quot;00C34643&quot;/&gt;&lt;wsp:rsid wsp:val=&quot;00C361EE&quot;/&gt;&lt;wsp:rsid wsp:val=&quot;00C36264&quot;/&gt;&lt;wsp:rsid wsp:val=&quot;00C37CF6&quot;/&gt;&lt;wsp:rsid wsp:val=&quot;00C41D18&quot;/&gt;&lt;wsp:rsid wsp:val=&quot;00C4236B&quot;/&gt;&lt;wsp:rsid wsp:val=&quot;00C42A62&quot;/&gt;&lt;wsp:rsid wsp:val=&quot;00C42B7E&quot;/&gt;&lt;wsp:rsid wsp:val=&quot;00C43386&quot;/&gt;&lt;wsp:rsid wsp:val=&quot;00C435F1&quot;/&gt;&lt;wsp:rsid wsp:val=&quot;00C46BBF&quot;/&gt;&lt;wsp:rsid wsp:val=&quot;00C47FD8&quot;/&gt;&lt;wsp:rsid wsp:val=&quot;00C50EA6&quot;/&gt;&lt;wsp:rsid wsp:val=&quot;00C52F8C&quot;/&gt;&lt;wsp:rsid wsp:val=&quot;00C55F99&quot;/&gt;&lt;wsp:rsid wsp:val=&quot;00C5637A&quot;/&gt;&lt;wsp:rsid wsp:val=&quot;00C574AB&quot;/&gt;&lt;wsp:rsid wsp:val=&quot;00C60A79&quot;/&gt;&lt;wsp:rsid wsp:val=&quot;00C61086&quot;/&gt;&lt;wsp:rsid wsp:val=&quot;00C64DD2&quot;/&gt;&lt;wsp:rsid wsp:val=&quot;00C65184&quot;/&gt;&lt;wsp:rsid wsp:val=&quot;00C707A0&quot;/&gt;&lt;wsp:rsid wsp:val=&quot;00C713BC&quot;/&gt;&lt;wsp:rsid wsp:val=&quot;00C73E09&quot;/&gt;&lt;wsp:rsid wsp:val=&quot;00C773AC&quot;/&gt;&lt;wsp:rsid wsp:val=&quot;00C77AEF&quot;/&gt;&lt;wsp:rsid wsp:val=&quot;00C81D8F&quot;/&gt;&lt;wsp:rsid wsp:val=&quot;00C826CA&quot;/&gt;&lt;wsp:rsid wsp:val=&quot;00C839A1&quot;/&gt;&lt;wsp:rsid wsp:val=&quot;00C839E5&quot;/&gt;&lt;wsp:rsid wsp:val=&quot;00C85748&quot;/&gt;&lt;wsp:rsid wsp:val=&quot;00C87EDA&quot;/&gt;&lt;wsp:rsid wsp:val=&quot;00C904C4&quot;/&gt;&lt;wsp:rsid wsp:val=&quot;00C94E7A&quot;/&gt;&lt;wsp:rsid wsp:val=&quot;00C95373&quot;/&gt;&lt;wsp:rsid wsp:val=&quot;00C96C12&quot;/&gt;&lt;wsp:rsid wsp:val=&quot;00CA27FD&quot;/&gt;&lt;wsp:rsid wsp:val=&quot;00CA2F4E&quot;/&gt;&lt;wsp:rsid wsp:val=&quot;00CA3B8D&quot;/&gt;&lt;wsp:rsid wsp:val=&quot;00CA4F6D&quot;/&gt;&lt;wsp:rsid wsp:val=&quot;00CA6AF7&quot;/&gt;&lt;wsp:rsid wsp:val=&quot;00CA6CBE&quot;/&gt;&lt;wsp:rsid wsp:val=&quot;00CB02CF&quot;/&gt;&lt;wsp:rsid wsp:val=&quot;00CB4DE7&quot;/&gt;&lt;wsp:rsid wsp:val=&quot;00CB591F&quot;/&gt;&lt;wsp:rsid wsp:val=&quot;00CB5D48&quot;/&gt;&lt;wsp:rsid wsp:val=&quot;00CB5ED1&quot;/&gt;&lt;wsp:rsid wsp:val=&quot;00CB75D5&quot;/&gt;&lt;wsp:rsid wsp:val=&quot;00CC2A44&quot;/&gt;&lt;wsp:rsid wsp:val=&quot;00CC5479&quot;/&gt;&lt;wsp:rsid wsp:val=&quot;00CD1724&quot;/&gt;&lt;wsp:rsid wsp:val=&quot;00CD4844&quot;/&gt;&lt;wsp:rsid wsp:val=&quot;00CD4A57&quot;/&gt;&lt;wsp:rsid wsp:val=&quot;00CD5F25&quot;/&gt;&lt;wsp:rsid wsp:val=&quot;00CD7DC0&quot;/&gt;&lt;wsp:rsid wsp:val=&quot;00CE0598&quot;/&gt;&lt;wsp:rsid wsp:val=&quot;00CE1934&quot;/&gt;&lt;wsp:rsid wsp:val=&quot;00CE4460&quot;/&gt;&lt;wsp:rsid wsp:val=&quot;00CE6492&quot;/&gt;&lt;wsp:rsid wsp:val=&quot;00CE6589&quot;/&gt;&lt;wsp:rsid wsp:val=&quot;00CE6F82&quot;/&gt;&lt;wsp:rsid wsp:val=&quot;00CE7085&quot;/&gt;&lt;wsp:rsid wsp:val=&quot;00CE72C7&quot;/&gt;&lt;wsp:rsid wsp:val=&quot;00CE7598&quot;/&gt;&lt;wsp:rsid wsp:val=&quot;00CE7925&quot;/&gt;&lt;wsp:rsid wsp:val=&quot;00CF042E&quot;/&gt;&lt;wsp:rsid wsp:val=&quot;00CF12B4&quot;/&gt;&lt;wsp:rsid wsp:val=&quot;00CF12EF&quot;/&gt;&lt;wsp:rsid wsp:val=&quot;00CF28EE&quot;/&gt;&lt;wsp:rsid wsp:val=&quot;00CF3458&quot;/&gt;&lt;wsp:rsid wsp:val=&quot;00CF6EFB&quot;/&gt;&lt;wsp:rsid wsp:val=&quot;00CF772B&quot;/&gt;&lt;wsp:rsid wsp:val=&quot;00D004C6&quot;/&gt;&lt;wsp:rsid wsp:val=&quot;00D01292&quot;/&gt;&lt;wsp:rsid wsp:val=&quot;00D016DE&quot;/&gt;&lt;wsp:rsid wsp:val=&quot;00D01CD7&quot;/&gt;&lt;wsp:rsid wsp:val=&quot;00D021AE&quot;/&gt;&lt;wsp:rsid wsp:val=&quot;00D0363B&quot;/&gt;&lt;wsp:rsid wsp:val=&quot;00D0396B&quot;/&gt;&lt;wsp:rsid wsp:val=&quot;00D05F83&quot;/&gt;&lt;wsp:rsid wsp:val=&quot;00D1023F&quot;/&gt;&lt;wsp:rsid wsp:val=&quot;00D12A1B&quot;/&gt;&lt;wsp:rsid wsp:val=&quot;00D16A3A&quot;/&gt;&lt;wsp:rsid wsp:val=&quot;00D20687&quot;/&gt;&lt;wsp:rsid wsp:val=&quot;00D20FF3&quot;/&gt;&lt;wsp:rsid wsp:val=&quot;00D222B5&quot;/&gt;&lt;wsp:rsid wsp:val=&quot;00D2425F&quot;/&gt;&lt;wsp:rsid wsp:val=&quot;00D259D8&quot;/&gt;&lt;wsp:rsid wsp:val=&quot;00D25B1A&quot;/&gt;&lt;wsp:rsid wsp:val=&quot;00D273A0&quot;/&gt;&lt;wsp:rsid wsp:val=&quot;00D2770F&quot;/&gt;&lt;wsp:rsid wsp:val=&quot;00D27A86&quot;/&gt;&lt;wsp:rsid wsp:val=&quot;00D304A8&quot;/&gt;&lt;wsp:rsid wsp:val=&quot;00D32BAE&quot;/&gt;&lt;wsp:rsid wsp:val=&quot;00D35650&quot;/&gt;&lt;wsp:rsid wsp:val=&quot;00D36E0F&quot;/&gt;&lt;wsp:rsid wsp:val=&quot;00D40C4C&quot;/&gt;&lt;wsp:rsid wsp:val=&quot;00D40D8A&quot;/&gt;&lt;wsp:rsid wsp:val=&quot;00D41F3A&quot;/&gt;&lt;wsp:rsid wsp:val=&quot;00D44161&quot;/&gt;&lt;wsp:rsid wsp:val=&quot;00D465F3&quot;/&gt;&lt;wsp:rsid wsp:val=&quot;00D46927&quot;/&gt;&lt;wsp:rsid wsp:val=&quot;00D4697B&quot;/&gt;&lt;wsp:rsid wsp:val=&quot;00D46C32&quot;/&gt;&lt;wsp:rsid wsp:val=&quot;00D4715D&quot;/&gt;&lt;wsp:rsid wsp:val=&quot;00D51A90&quot;/&gt;&lt;wsp:rsid wsp:val=&quot;00D522D5&quot;/&gt;&lt;wsp:rsid wsp:val=&quot;00D56BB4&quot;/&gt;&lt;wsp:rsid wsp:val=&quot;00D56C12&quot;/&gt;&lt;wsp:rsid wsp:val=&quot;00D56C7D&quot;/&gt;&lt;wsp:rsid wsp:val=&quot;00D605ED&quot;/&gt;&lt;wsp:rsid wsp:val=&quot;00D61F98&quot;/&gt;&lt;wsp:rsid wsp:val=&quot;00D66917&quot;/&gt;&lt;wsp:rsid wsp:val=&quot;00D675B5&quot;/&gt;&lt;wsp:rsid wsp:val=&quot;00D70EA5&quot;/&gt;&lt;wsp:rsid wsp:val=&quot;00D712DC&quot;/&gt;&lt;wsp:rsid wsp:val=&quot;00D716F7&quot;/&gt;&lt;wsp:rsid wsp:val=&quot;00D733A1&quot;/&gt;&lt;wsp:rsid wsp:val=&quot;00D75607&quot;/&gt;&lt;wsp:rsid wsp:val=&quot;00D80B68&quot;/&gt;&lt;wsp:rsid wsp:val=&quot;00D81EFA&quot;/&gt;&lt;wsp:rsid wsp:val=&quot;00D83854&quot;/&gt;&lt;wsp:rsid wsp:val=&quot;00D85240&quot;/&gt;&lt;wsp:rsid wsp:val=&quot;00D87679&quot;/&gt;&lt;wsp:rsid wsp:val=&quot;00D87A0F&quot;/&gt;&lt;wsp:rsid wsp:val=&quot;00D904A6&quot;/&gt;&lt;wsp:rsid wsp:val=&quot;00D91FF7&quot;/&gt;&lt;wsp:rsid wsp:val=&quot;00D92037&quot;/&gt;&lt;wsp:rsid wsp:val=&quot;00D93A70&quot;/&gt;&lt;wsp:rsid wsp:val=&quot;00D9433E&quot;/&gt;&lt;wsp:rsid wsp:val=&quot;00D9596B&quot;/&gt;&lt;wsp:rsid wsp:val=&quot;00DA0EF8&quot;/&gt;&lt;wsp:rsid wsp:val=&quot;00DA3453&quot;/&gt;&lt;wsp:rsid wsp:val=&quot;00DA3978&quot;/&gt;&lt;wsp:rsid wsp:val=&quot;00DA646E&quot;/&gt;&lt;wsp:rsid wsp:val=&quot;00DB0E61&quot;/&gt;&lt;wsp:rsid wsp:val=&quot;00DB1366&quot;/&gt;&lt;wsp:rsid wsp:val=&quot;00DB14A6&quot;/&gt;&lt;wsp:rsid wsp:val=&quot;00DB4509&quot;/&gt;&lt;wsp:rsid wsp:val=&quot;00DB5286&quot;/&gt;&lt;wsp:rsid wsp:val=&quot;00DB578E&quot;/&gt;&lt;wsp:rsid wsp:val=&quot;00DB5E28&quot;/&gt;&lt;wsp:rsid wsp:val=&quot;00DB6227&quot;/&gt;&lt;wsp:rsid wsp:val=&quot;00DB68D5&quot;/&gt;&lt;wsp:rsid wsp:val=&quot;00DB7C26&quot;/&gt;&lt;wsp:rsid wsp:val=&quot;00DC142F&quot;/&gt;&lt;wsp:rsid wsp:val=&quot;00DC3E1E&quot;/&gt;&lt;wsp:rsid wsp:val=&quot;00DC4256&quot;/&gt;&lt;wsp:rsid wsp:val=&quot;00DC4DB5&quot;/&gt;&lt;wsp:rsid wsp:val=&quot;00DC5B20&quot;/&gt;&lt;wsp:rsid wsp:val=&quot;00DD1ADC&quot;/&gt;&lt;wsp:rsid wsp:val=&quot;00DD26DD&quot;/&gt;&lt;wsp:rsid wsp:val=&quot;00DD43C1&quot;/&gt;&lt;wsp:rsid wsp:val=&quot;00DD6215&quot;/&gt;&lt;wsp:rsid wsp:val=&quot;00DD6C08&quot;/&gt;&lt;wsp:rsid wsp:val=&quot;00DE4846&quot;/&gt;&lt;wsp:rsid wsp:val=&quot;00DF0531&quot;/&gt;&lt;wsp:rsid wsp:val=&quot;00DF165E&quot;/&gt;&lt;wsp:rsid wsp:val=&quot;00DF26A2&quot;/&gt;&lt;wsp:rsid wsp:val=&quot;00DF3C7A&quot;/&gt;&lt;wsp:rsid wsp:val=&quot;00DF56AA&quot;/&gt;&lt;wsp:rsid wsp:val=&quot;00DF66EE&quot;/&gt;&lt;wsp:rsid wsp:val=&quot;00DF7AF4&quot;/&gt;&lt;wsp:rsid wsp:val=&quot;00E01E77&quot;/&gt;&lt;wsp:rsid wsp:val=&quot;00E033AE&quot;/&gt;&lt;wsp:rsid wsp:val=&quot;00E0378A&quot;/&gt;&lt;wsp:rsid wsp:val=&quot;00E0682B&quot;/&gt;&lt;wsp:rsid wsp:val=&quot;00E06EA2&quot;/&gt;&lt;wsp:rsid wsp:val=&quot;00E1156C&quot;/&gt;&lt;wsp:rsid wsp:val=&quot;00E11B41&quot;/&gt;&lt;wsp:rsid wsp:val=&quot;00E141B5&quot;/&gt;&lt;wsp:rsid wsp:val=&quot;00E153B5&quot;/&gt;&lt;wsp:rsid wsp:val=&quot;00E15F78&quot;/&gt;&lt;wsp:rsid wsp:val=&quot;00E16173&quot;/&gt;&lt;wsp:rsid wsp:val=&quot;00E20943&quot;/&gt;&lt;wsp:rsid wsp:val=&quot;00E21D59&quot;/&gt;&lt;wsp:rsid wsp:val=&quot;00E23F06&quot;/&gt;&lt;wsp:rsid wsp:val=&quot;00E24CDC&quot;/&gt;&lt;wsp:rsid wsp:val=&quot;00E24EE7&quot;/&gt;&lt;wsp:rsid wsp:val=&quot;00E25D9B&quot;/&gt;&lt;wsp:rsid wsp:val=&quot;00E27340&quot;/&gt;&lt;wsp:rsid wsp:val=&quot;00E33BC9&quot;/&gt;&lt;wsp:rsid wsp:val=&quot;00E35222&quot;/&gt;&lt;wsp:rsid wsp:val=&quot;00E35B25&quot;/&gt;&lt;wsp:rsid wsp:val=&quot;00E37253&quot;/&gt;&lt;wsp:rsid wsp:val=&quot;00E43FF2&quot;/&gt;&lt;wsp:rsid wsp:val=&quot;00E44B90&quot;/&gt;&lt;wsp:rsid wsp:val=&quot;00E46CE4&quot;/&gt;&lt;wsp:rsid wsp:val=&quot;00E50613&quot;/&gt;&lt;wsp:rsid wsp:val=&quot;00E53087&quot;/&gt;&lt;wsp:rsid wsp:val=&quot;00E53E4D&quot;/&gt;&lt;wsp:rsid wsp:val=&quot;00E55CD5&quot;/&gt;&lt;wsp:rsid wsp:val=&quot;00E56F33&quot;/&gt;&lt;wsp:rsid wsp:val=&quot;00E6042A&quot;/&gt;&lt;wsp:rsid wsp:val=&quot;00E61A07&quot;/&gt;&lt;wsp:rsid wsp:val=&quot;00E63578&quot;/&gt;&lt;wsp:rsid wsp:val=&quot;00E636E4&quot;/&gt;&lt;wsp:rsid wsp:val=&quot;00E65CDC&quot;/&gt;&lt;wsp:rsid wsp:val=&quot;00E675EA&quot;/&gt;&lt;wsp:rsid wsp:val=&quot;00E70BB4&quot;/&gt;&lt;wsp:rsid wsp:val=&quot;00E729BC&quot;/&gt;&lt;wsp:rsid wsp:val=&quot;00E72E4D&quot;/&gt;&lt;wsp:rsid wsp:val=&quot;00E73475&quot;/&gt;&lt;wsp:rsid wsp:val=&quot;00E7562D&quot;/&gt;&lt;wsp:rsid wsp:val=&quot;00E757D2&quot;/&gt;&lt;wsp:rsid wsp:val=&quot;00E76B3C&quot;/&gt;&lt;wsp:rsid wsp:val=&quot;00E76DA6&quot;/&gt;&lt;wsp:rsid wsp:val=&quot;00E773AE&quot;/&gt;&lt;wsp:rsid wsp:val=&quot;00E7789D&quot;/&gt;&lt;wsp:rsid wsp:val=&quot;00E77C1B&quot;/&gt;&lt;wsp:rsid wsp:val=&quot;00E77EF2&quot;/&gt;&lt;wsp:rsid wsp:val=&quot;00E8178F&quot;/&gt;&lt;wsp:rsid wsp:val=&quot;00E81FC1&quot;/&gt;&lt;wsp:rsid wsp:val=&quot;00E827A3&quot;/&gt;&lt;wsp:rsid wsp:val=&quot;00E8326B&quot;/&gt;&lt;wsp:rsid wsp:val=&quot;00E84724&quot;/&gt;&lt;wsp:rsid wsp:val=&quot;00E87C60&quot;/&gt;&lt;wsp:rsid wsp:val=&quot;00E90222&quot;/&gt;&lt;wsp:rsid wsp:val=&quot;00E913DC&quot;/&gt;&lt;wsp:rsid wsp:val=&quot;00E92E68&quot;/&gt;&lt;wsp:rsid wsp:val=&quot;00E937D3&quot;/&gt;&lt;wsp:rsid wsp:val=&quot;00E94365&quot;/&gt;&lt;wsp:rsid wsp:val=&quot;00E967A5&quot;/&gt;&lt;wsp:rsid wsp:val=&quot;00EA0DD6&quot;/&gt;&lt;wsp:rsid wsp:val=&quot;00EA105A&quot;/&gt;&lt;wsp:rsid wsp:val=&quot;00EA188B&quot;/&gt;&lt;wsp:rsid wsp:val=&quot;00EA1C7D&quot;/&gt;&lt;wsp:rsid wsp:val=&quot;00EA4016&quot;/&gt;&lt;wsp:rsid wsp:val=&quot;00EA5FBC&quot;/&gt;&lt;wsp:rsid wsp:val=&quot;00EA613E&quot;/&gt;&lt;wsp:rsid wsp:val=&quot;00EA6F69&quot;/&gt;&lt;wsp:rsid wsp:val=&quot;00EA7B5F&quot;/&gt;&lt;wsp:rsid wsp:val=&quot;00EA7BFE&quot;/&gt;&lt;wsp:rsid wsp:val=&quot;00EB0CFC&quot;/&gt;&lt;wsp:rsid wsp:val=&quot;00EB13D5&quot;/&gt;&lt;wsp:rsid wsp:val=&quot;00EB3D53&quot;/&gt;&lt;wsp:rsid wsp:val=&quot;00EB4B41&quot;/&gt;&lt;wsp:rsid wsp:val=&quot;00EB5138&quot;/&gt;&lt;wsp:rsid wsp:val=&quot;00EB5348&quot;/&gt;&lt;wsp:rsid wsp:val=&quot;00EB6C15&quot;/&gt;&lt;wsp:rsid wsp:val=&quot;00EB71A0&quot;/&gt;&lt;wsp:rsid wsp:val=&quot;00EC0A76&quot;/&gt;&lt;wsp:rsid wsp:val=&quot;00EC0C0E&quot;/&gt;&lt;wsp:rsid wsp:val=&quot;00EC1B9F&quot;/&gt;&lt;wsp:rsid wsp:val=&quot;00EC1E49&quot;/&gt;&lt;wsp:rsid wsp:val=&quot;00EC54D9&quot;/&gt;&lt;wsp:rsid wsp:val=&quot;00EC65FB&quot;/&gt;&lt;wsp:rsid wsp:val=&quot;00EC7F19&quot;/&gt;&lt;wsp:rsid wsp:val=&quot;00ED0F1E&quot;/&gt;&lt;wsp:rsid wsp:val=&quot;00ED1D39&quot;/&gt;&lt;wsp:rsid wsp:val=&quot;00EE0293&quot;/&gt;&lt;wsp:rsid wsp:val=&quot;00EE2DBF&quot;/&gt;&lt;wsp:rsid wsp:val=&quot;00EE4B88&quot;/&gt;&lt;wsp:rsid wsp:val=&quot;00EE4BA2&quot;/&gt;&lt;wsp:rsid wsp:val=&quot;00EE51EE&quot;/&gt;&lt;wsp:rsid wsp:val=&quot;00EF0565&quot;/&gt;&lt;wsp:rsid wsp:val=&quot;00EF2ABA&quot;/&gt;&lt;wsp:rsid wsp:val=&quot;00EF4690&quot;/&gt;&lt;wsp:rsid wsp:val=&quot;00EF6374&quot;/&gt;&lt;wsp:rsid wsp:val=&quot;00F02179&quot;/&gt;&lt;wsp:rsid wsp:val=&quot;00F02FDF&quot;/&gt;&lt;wsp:rsid wsp:val=&quot;00F06963&quot;/&gt;&lt;wsp:rsid wsp:val=&quot;00F07D8D&quot;/&gt;&lt;wsp:rsid wsp:val=&quot;00F101F8&quot;/&gt;&lt;wsp:rsid wsp:val=&quot;00F11171&quot;/&gt;&lt;wsp:rsid wsp:val=&quot;00F11F73&quot;/&gt;&lt;wsp:rsid wsp:val=&quot;00F125BE&quot;/&gt;&lt;wsp:rsid wsp:val=&quot;00F12A7C&quot;/&gt;&lt;wsp:rsid wsp:val=&quot;00F12AFC&quot;/&gt;&lt;wsp:rsid wsp:val=&quot;00F134B5&quot;/&gt;&lt;wsp:rsid wsp:val=&quot;00F13627&quot;/&gt;&lt;wsp:rsid wsp:val=&quot;00F1604B&quot;/&gt;&lt;wsp:rsid wsp:val=&quot;00F161FF&quot;/&gt;&lt;wsp:rsid wsp:val=&quot;00F16D36&quot;/&gt;&lt;wsp:rsid wsp:val=&quot;00F176A5&quot;/&gt;&lt;wsp:rsid wsp:val=&quot;00F17EF5&quot;/&gt;&lt;wsp:rsid wsp:val=&quot;00F2724A&quot;/&gt;&lt;wsp:rsid wsp:val=&quot;00F305F5&quot;/&gt;&lt;wsp:rsid wsp:val=&quot;00F32D95&quot;/&gt;&lt;wsp:rsid wsp:val=&quot;00F36674&quot;/&gt;&lt;wsp:rsid wsp:val=&quot;00F37C71&quot;/&gt;&lt;wsp:rsid wsp:val=&quot;00F41F56&quot;/&gt;&lt;wsp:rsid wsp:val=&quot;00F42ECC&quot;/&gt;&lt;wsp:rsid wsp:val=&quot;00F45AC9&quot;/&gt;&lt;wsp:rsid wsp:val=&quot;00F47261&quot;/&gt;&lt;wsp:rsid wsp:val=&quot;00F52E23&quot;/&gt;&lt;wsp:rsid wsp:val=&quot;00F552C6&quot;/&gt;&lt;wsp:rsid wsp:val=&quot;00F55891&quot;/&gt;&lt;wsp:rsid wsp:val=&quot;00F611F1&quot;/&gt;&lt;wsp:rsid wsp:val=&quot;00F64C2A&quot;/&gt;&lt;wsp:rsid wsp:val=&quot;00F66004&quot;/&gt;&lt;wsp:rsid wsp:val=&quot;00F66199&quot;/&gt;&lt;wsp:rsid wsp:val=&quot;00F67895&quot;/&gt;&lt;wsp:rsid wsp:val=&quot;00F702D6&quot;/&gt;&lt;wsp:rsid wsp:val=&quot;00F72414&quot;/&gt;&lt;wsp:rsid wsp:val=&quot;00F81CB8&quot;/&gt;&lt;wsp:rsid wsp:val=&quot;00F8377A&quot;/&gt;&lt;wsp:rsid wsp:val=&quot;00F86C7C&quot;/&gt;&lt;wsp:rsid wsp:val=&quot;00F876C7&quot;/&gt;&lt;wsp:rsid wsp:val=&quot;00F87886&quot;/&gt;&lt;wsp:rsid wsp:val=&quot;00F9012A&quot;/&gt;&lt;wsp:rsid wsp:val=&quot;00F9060B&quot;/&gt;&lt;wsp:rsid wsp:val=&quot;00F91DE6&quot;/&gt;&lt;wsp:rsid wsp:val=&quot;00F92F7A&quot;/&gt;&lt;wsp:rsid wsp:val=&quot;00F93970&quot;/&gt;&lt;wsp:rsid wsp:val=&quot;00F95493&quot;/&gt;&lt;wsp:rsid wsp:val=&quot;00FA0A80&quot;/&gt;&lt;wsp:rsid wsp:val=&quot;00FA117E&quot;/&gt;&lt;wsp:rsid wsp:val=&quot;00FA5507&quot;/&gt;&lt;wsp:rsid wsp:val=&quot;00FB438D&quot;/&gt;&lt;wsp:rsid wsp:val=&quot;00FB5E67&quot;/&gt;&lt;wsp:rsid wsp:val=&quot;00FB6D4C&quot;/&gt;&lt;wsp:rsid wsp:val=&quot;00FB7BBE&quot;/&gt;&lt;wsp:rsid wsp:val=&quot;00FB7FC8&quot;/&gt;&lt;wsp:rsid wsp:val=&quot;00FC10C0&quot;/&gt;&lt;wsp:rsid wsp:val=&quot;00FC330D&quot;/&gt;&lt;wsp:rsid wsp:val=&quot;00FC373B&quot;/&gt;&lt;wsp:rsid wsp:val=&quot;00FC49CC&quot;/&gt;&lt;wsp:rsid wsp:val=&quot;00FC61DB&quot;/&gt;&lt;wsp:rsid wsp:val=&quot;00FC6D28&quot;/&gt;&lt;wsp:rsid wsp:val=&quot;00FC758F&quot;/&gt;&lt;wsp:rsid wsp:val=&quot;00FD073B&quot;/&gt;&lt;wsp:rsid wsp:val=&quot;00FD0D2E&quot;/&gt;&lt;wsp:rsid wsp:val=&quot;00FD1DE0&quot;/&gt;&lt;wsp:rsid wsp:val=&quot;00FD4CEC&quot;/&gt;&lt;wsp:rsid wsp:val=&quot;00FD4F89&quot;/&gt;&lt;wsp:rsid wsp:val=&quot;00FD6D14&quot;/&gt;&lt;wsp:rsid wsp:val=&quot;00FE127B&quot;/&gt;&lt;wsp:rsid wsp:val=&quot;00FE14AC&quot;/&gt;&lt;wsp:rsid wsp:val=&quot;00FE28AC&quot;/&gt;&lt;wsp:rsid wsp:val=&quot;00FE2E33&quot;/&gt;&lt;wsp:rsid wsp:val=&quot;00FE3A66&quot;/&gt;&lt;wsp:rsid wsp:val=&quot;00FE4850&quot;/&gt;&lt;wsp:rsid wsp:val=&quot;00FE5B45&quot;/&gt;&lt;wsp:rsid wsp:val=&quot;00FE5D7D&quot;/&gt;&lt;wsp:rsid wsp:val=&quot;00FE6233&quot;/&gt;&lt;wsp:rsid wsp:val=&quot;00FE7BBF&quot;/&gt;&lt;wsp:rsid wsp:val=&quot;00FF6BF7&quot;/&gt;&lt;/wsp:rsids&gt;&lt;/w:docPr&gt;&lt;w:body&gt;&lt;w:p wsp:rsidR=&quot;00000000&quot; wsp:rsidRDefault=&quot;00D41F3A&quot;&gt;&lt;m:oMathPara&gt;&lt;m:oMath&gt;&lt;m:r&gt;&lt;w:rPr&gt;&lt;w:i/&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97789D" w:rsidRPr="0097789D">
                    <w:rPr>
                      <w:rFonts w:ascii="Times New Roman" w:hAnsi="Times New Roman"/>
                      <w:sz w:val="24"/>
                      <w:szCs w:val="24"/>
                    </w:rPr>
                    <w:t xml:space="preserve"> – сумма доходов, включаемых в фонд оплаты труда, не подлежащих налогообложению, в том числе сумма налоговых вычетов, установленных налоговым законодательством;</w:t>
                  </w:r>
                </w:p>
                <w:p w:rsidR="0097789D" w:rsidRPr="0097789D" w:rsidRDefault="004E740B" w:rsidP="009D6739">
                  <w:pPr>
                    <w:tabs>
                      <w:tab w:val="left" w:pos="9531"/>
                    </w:tabs>
                    <w:suppressAutoHyphens/>
                    <w:ind w:right="-108" w:firstLine="709"/>
                    <w:jc w:val="both"/>
                    <w:rPr>
                      <w:rFonts w:ascii="Times New Roman" w:hAnsi="Times New Roman"/>
                      <w:sz w:val="24"/>
                      <w:szCs w:val="24"/>
                    </w:rPr>
                  </w:pPr>
                  <w:r w:rsidRPr="00540E53">
                    <w:rPr>
                      <w:rFonts w:ascii="Times New Roman" w:hAnsi="Times New Roman"/>
                      <w:position w:val="-5"/>
                      <w:sz w:val="24"/>
                      <w:szCs w:val="24"/>
                    </w:rPr>
                    <w:pict>
                      <v:shape id="_x0000_i1026" type="#_x0000_t75" style="width:7.9pt;height:12.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1F98&quot;/&gt;&lt;wsp:rsid wsp:val=&quot;00005496&quot;/&gt;&lt;wsp:rsid wsp:val=&quot;000059A4&quot;/&gt;&lt;wsp:rsid wsp:val=&quot;0000639C&quot;/&gt;&lt;wsp:rsid wsp:val=&quot;000065EB&quot;/&gt;&lt;wsp:rsid wsp:val=&quot;00010A45&quot;/&gt;&lt;wsp:rsid wsp:val=&quot;000117A6&quot;/&gt;&lt;wsp:rsid wsp:val=&quot;00012A0C&quot;/&gt;&lt;wsp:rsid wsp:val=&quot;00014788&quot;/&gt;&lt;wsp:rsid wsp:val=&quot;00015322&quot;/&gt;&lt;wsp:rsid wsp:val=&quot;000173DF&quot;/&gt;&lt;wsp:rsid wsp:val=&quot;00021127&quot;/&gt;&lt;wsp:rsid wsp:val=&quot;00021F94&quot;/&gt;&lt;wsp:rsid wsp:val=&quot;0002211A&quot;/&gt;&lt;wsp:rsid wsp:val=&quot;00022B9A&quot;/&gt;&lt;wsp:rsid wsp:val=&quot;00023C8A&quot;/&gt;&lt;wsp:rsid wsp:val=&quot;000248FE&quot;/&gt;&lt;wsp:rsid wsp:val=&quot;00024F2C&quot;/&gt;&lt;wsp:rsid wsp:val=&quot;0002628B&quot;/&gt;&lt;wsp:rsid wsp:val=&quot;00027169&quot;/&gt;&lt;wsp:rsid wsp:val=&quot;000353C8&quot;/&gt;&lt;wsp:rsid wsp:val=&quot;00035ADE&quot;/&gt;&lt;wsp:rsid wsp:val=&quot;00036C26&quot;/&gt;&lt;wsp:rsid wsp:val=&quot;00041C0C&quot;/&gt;&lt;wsp:rsid wsp:val=&quot;00042D13&quot;/&gt;&lt;wsp:rsid wsp:val=&quot;0004463B&quot;/&gt;&lt;wsp:rsid wsp:val=&quot;00044679&quot;/&gt;&lt;wsp:rsid wsp:val=&quot;00045776&quot;/&gt;&lt;wsp:rsid wsp:val=&quot;00045AA2&quot;/&gt;&lt;wsp:rsid wsp:val=&quot;00047CFB&quot;/&gt;&lt;wsp:rsid wsp:val=&quot;000509A0&quot;/&gt;&lt;wsp:rsid wsp:val=&quot;00050EDA&quot;/&gt;&lt;wsp:rsid wsp:val=&quot;0005238C&quot;/&gt;&lt;wsp:rsid wsp:val=&quot;000527E3&quot;/&gt;&lt;wsp:rsid wsp:val=&quot;000528E9&quot;/&gt;&lt;wsp:rsid wsp:val=&quot;0006309E&quot;/&gt;&lt;wsp:rsid wsp:val=&quot;00065C9B&quot;/&gt;&lt;wsp:rsid wsp:val=&quot;000661A5&quot;/&gt;&lt;wsp:rsid wsp:val=&quot;000669EA&quot;/&gt;&lt;wsp:rsid wsp:val=&quot;0007080B&quot;/&gt;&lt;wsp:rsid wsp:val=&quot;00070F38&quot;/&gt;&lt;wsp:rsid wsp:val=&quot;00071ADE&quot;/&gt;&lt;wsp:rsid wsp:val=&quot;00072C56&quot;/&gt;&lt;wsp:rsid wsp:val=&quot;00074B0A&quot;/&gt;&lt;wsp:rsid wsp:val=&quot;00074CF0&quot;/&gt;&lt;wsp:rsid wsp:val=&quot;0008097E&quot;/&gt;&lt;wsp:rsid wsp:val=&quot;000836B7&quot;/&gt;&lt;wsp:rsid wsp:val=&quot;000839B4&quot;/&gt;&lt;wsp:rsid wsp:val=&quot;0008491E&quot;/&gt;&lt;wsp:rsid wsp:val=&quot;00085E82&quot;/&gt;&lt;wsp:rsid wsp:val=&quot;0008649D&quot;/&gt;&lt;wsp:rsid wsp:val=&quot;000872E1&quot;/&gt;&lt;wsp:rsid wsp:val=&quot;00090F05&quot;/&gt;&lt;wsp:rsid wsp:val=&quot;00092944&quot;/&gt;&lt;wsp:rsid wsp:val=&quot;000942AA&quot;/&gt;&lt;wsp:rsid wsp:val=&quot;00095709&quot;/&gt;&lt;wsp:rsid wsp:val=&quot;000961A3&quot;/&gt;&lt;wsp:rsid wsp:val=&quot;00096B6F&quot;/&gt;&lt;wsp:rsid wsp:val=&quot;00096BE3&quot;/&gt;&lt;wsp:rsid wsp:val=&quot;00096D24&quot;/&gt;&lt;wsp:rsid wsp:val=&quot;00097364&quot;/&gt;&lt;wsp:rsid wsp:val=&quot;000A11B4&quot;/&gt;&lt;wsp:rsid wsp:val=&quot;000A220B&quot;/&gt;&lt;wsp:rsid wsp:val=&quot;000A2C09&quot;/&gt;&lt;wsp:rsid wsp:val=&quot;000A3F34&quot;/&gt;&lt;wsp:rsid wsp:val=&quot;000A447D&quot;/&gt;&lt;wsp:rsid wsp:val=&quot;000A4EDA&quot;/&gt;&lt;wsp:rsid wsp:val=&quot;000A6568&quot;/&gt;&lt;wsp:rsid wsp:val=&quot;000A76BE&quot;/&gt;&lt;wsp:rsid wsp:val=&quot;000B0847&quot;/&gt;&lt;wsp:rsid wsp:val=&quot;000B2F1B&quot;/&gt;&lt;wsp:rsid wsp:val=&quot;000C01F6&quot;/&gt;&lt;wsp:rsid wsp:val=&quot;000C04E0&quot;/&gt;&lt;wsp:rsid wsp:val=&quot;000C44EC&quot;/&gt;&lt;wsp:rsid wsp:val=&quot;000C7F0A&quot;/&gt;&lt;wsp:rsid wsp:val=&quot;000D19E6&quot;/&gt;&lt;wsp:rsid wsp:val=&quot;000D1E68&quot;/&gt;&lt;wsp:rsid wsp:val=&quot;000D216C&quot;/&gt;&lt;wsp:rsid wsp:val=&quot;000D2582&quot;/&gt;&lt;wsp:rsid wsp:val=&quot;000D2601&quot;/&gt;&lt;wsp:rsid wsp:val=&quot;000D36B6&quot;/&gt;&lt;wsp:rsid wsp:val=&quot;000D4B26&quot;/&gt;&lt;wsp:rsid wsp:val=&quot;000D4DBB&quot;/&gt;&lt;wsp:rsid wsp:val=&quot;000D7008&quot;/&gt;&lt;wsp:rsid wsp:val=&quot;000E01D2&quot;/&gt;&lt;wsp:rsid wsp:val=&quot;000E0C4A&quot;/&gt;&lt;wsp:rsid wsp:val=&quot;000E0F9D&quot;/&gt;&lt;wsp:rsid wsp:val=&quot;000E1518&quot;/&gt;&lt;wsp:rsid wsp:val=&quot;000E2B70&quot;/&gt;&lt;wsp:rsid wsp:val=&quot;000E37D7&quot;/&gt;&lt;wsp:rsid wsp:val=&quot;000E3B46&quot;/&gt;&lt;wsp:rsid wsp:val=&quot;000E62F3&quot;/&gt;&lt;wsp:rsid wsp:val=&quot;000E7061&quot;/&gt;&lt;wsp:rsid wsp:val=&quot;000F0536&quot;/&gt;&lt;wsp:rsid wsp:val=&quot;000F0FAE&quot;/&gt;&lt;wsp:rsid wsp:val=&quot;000F2CFC&quot;/&gt;&lt;wsp:rsid wsp:val=&quot;000F33DA&quot;/&gt;&lt;wsp:rsid wsp:val=&quot;000F3FE3&quot;/&gt;&lt;wsp:rsid wsp:val=&quot;000F5787&quot;/&gt;&lt;wsp:rsid wsp:val=&quot;000F7CA8&quot;/&gt;&lt;wsp:rsid wsp:val=&quot;001004F3&quot;/&gt;&lt;wsp:rsid wsp:val=&quot;00100726&quot;/&gt;&lt;wsp:rsid wsp:val=&quot;001043A8&quot;/&gt;&lt;wsp:rsid wsp:val=&quot;0011117C&quot;/&gt;&lt;wsp:rsid wsp:val=&quot;00112EBB&quot;/&gt;&lt;wsp:rsid wsp:val=&quot;00116992&quot;/&gt;&lt;wsp:rsid wsp:val=&quot;00125513&quot;/&gt;&lt;wsp:rsid wsp:val=&quot;001273AB&quot;/&gt;&lt;wsp:rsid wsp:val=&quot;001307A1&quot;/&gt;&lt;wsp:rsid wsp:val=&quot;001318F5&quot;/&gt;&lt;wsp:rsid wsp:val=&quot;001342AE&quot;/&gt;&lt;wsp:rsid wsp:val=&quot;00134E87&quot;/&gt;&lt;wsp:rsid wsp:val=&quot;00137550&quot;/&gt;&lt;wsp:rsid wsp:val=&quot;0014129A&quot;/&gt;&lt;wsp:rsid wsp:val=&quot;00144EB9&quot;/&gt;&lt;wsp:rsid wsp:val=&quot;0015051F&quot;/&gt;&lt;wsp:rsid wsp:val=&quot;001506CA&quot;/&gt;&lt;wsp:rsid wsp:val=&quot;00151CDA&quot;/&gt;&lt;wsp:rsid wsp:val=&quot;001601BD&quot;/&gt;&lt;wsp:rsid wsp:val=&quot;001609E0&quot;/&gt;&lt;wsp:rsid wsp:val=&quot;00161EE9&quot;/&gt;&lt;wsp:rsid wsp:val=&quot;001658A1&quot;/&gt;&lt;wsp:rsid wsp:val=&quot;00165F31&quot;/&gt;&lt;wsp:rsid wsp:val=&quot;00167151&quot;/&gt;&lt;wsp:rsid wsp:val=&quot;00167170&quot;/&gt;&lt;wsp:rsid wsp:val=&quot;0016791C&quot;/&gt;&lt;wsp:rsid wsp:val=&quot;00167937&quot;/&gt;&lt;wsp:rsid wsp:val=&quot;00167D4E&quot;/&gt;&lt;wsp:rsid wsp:val=&quot;00174E95&quot;/&gt;&lt;wsp:rsid wsp:val=&quot;0017589D&quot;/&gt;&lt;wsp:rsid wsp:val=&quot;00175F38&quot;/&gt;&lt;wsp:rsid wsp:val=&quot;00176232&quot;/&gt;&lt;wsp:rsid wsp:val=&quot;00177ADA&quot;/&gt;&lt;wsp:rsid wsp:val=&quot;00182F2B&quot;/&gt;&lt;wsp:rsid wsp:val=&quot;001840C4&quot;/&gt;&lt;wsp:rsid wsp:val=&quot;00186B46&quot;/&gt;&lt;wsp:rsid wsp:val=&quot;00193A4C&quot;/&gt;&lt;wsp:rsid wsp:val=&quot;00194861&quot;/&gt;&lt;wsp:rsid wsp:val=&quot;0019497B&quot;/&gt;&lt;wsp:rsid wsp:val=&quot;0019757F&quot;/&gt;&lt;wsp:rsid wsp:val=&quot;001A580D&quot;/&gt;&lt;wsp:rsid wsp:val=&quot;001A598C&quot;/&gt;&lt;wsp:rsid wsp:val=&quot;001A764D&quot;/&gt;&lt;wsp:rsid wsp:val=&quot;001A7DC0&quot;/&gt;&lt;wsp:rsid wsp:val=&quot;001B06F7&quot;/&gt;&lt;wsp:rsid wsp:val=&quot;001B0FE2&quot;/&gt;&lt;wsp:rsid wsp:val=&quot;001B1746&quot;/&gt;&lt;wsp:rsid wsp:val=&quot;001B2499&quot;/&gt;&lt;wsp:rsid wsp:val=&quot;001B321C&quot;/&gt;&lt;wsp:rsid wsp:val=&quot;001B57F5&quot;/&gt;&lt;wsp:rsid wsp:val=&quot;001B6268&quot;/&gt;&lt;wsp:rsid wsp:val=&quot;001B66F3&quot;/&gt;&lt;wsp:rsid wsp:val=&quot;001B6D06&quot;/&gt;&lt;wsp:rsid wsp:val=&quot;001B6D08&quot;/&gt;&lt;wsp:rsid wsp:val=&quot;001B6DF4&quot;/&gt;&lt;wsp:rsid wsp:val=&quot;001B7218&quot;/&gt;&lt;wsp:rsid wsp:val=&quot;001B7E67&quot;/&gt;&lt;wsp:rsid wsp:val=&quot;001C19F9&quot;/&gt;&lt;wsp:rsid wsp:val=&quot;001C1C36&quot;/&gt;&lt;wsp:rsid wsp:val=&quot;001C3D7D&quot;/&gt;&lt;wsp:rsid wsp:val=&quot;001C5770&quot;/&gt;&lt;wsp:rsid wsp:val=&quot;001C5896&quot;/&gt;&lt;wsp:rsid wsp:val=&quot;001C5D11&quot;/&gt;&lt;wsp:rsid wsp:val=&quot;001D1FB0&quot;/&gt;&lt;wsp:rsid wsp:val=&quot;001D2C8A&quot;/&gt;&lt;wsp:rsid wsp:val=&quot;001D72F9&quot;/&gt;&lt;wsp:rsid wsp:val=&quot;001D7E08&quot;/&gt;&lt;wsp:rsid wsp:val=&quot;001E0430&quot;/&gt;&lt;wsp:rsid wsp:val=&quot;001E209C&quot;/&gt;&lt;wsp:rsid wsp:val=&quot;001E5A99&quot;/&gt;&lt;wsp:rsid wsp:val=&quot;001E6BD1&quot;/&gt;&lt;wsp:rsid wsp:val=&quot;001E6D5D&quot;/&gt;&lt;wsp:rsid wsp:val=&quot;001F03DB&quot;/&gt;&lt;wsp:rsid wsp:val=&quot;001F0600&quot;/&gt;&lt;wsp:rsid wsp:val=&quot;001F15AB&quot;/&gt;&lt;wsp:rsid wsp:val=&quot;001F2788&quot;/&gt;&lt;wsp:rsid wsp:val=&quot;001F3712&quot;/&gt;&lt;wsp:rsid wsp:val=&quot;001F41C1&quot;/&gt;&lt;wsp:rsid wsp:val=&quot;001F647E&quot;/&gt;&lt;wsp:rsid wsp:val=&quot;001F7472&quot;/&gt;&lt;wsp:rsid wsp:val=&quot;001F7FFC&quot;/&gt;&lt;wsp:rsid wsp:val=&quot;00200103&quot;/&gt;&lt;wsp:rsid wsp:val=&quot;002035E9&quot;/&gt;&lt;wsp:rsid wsp:val=&quot;00204903&quot;/&gt;&lt;wsp:rsid wsp:val=&quot;00206E0A&quot;/&gt;&lt;wsp:rsid wsp:val=&quot;00211158&quot;/&gt;&lt;wsp:rsid wsp:val=&quot;00212117&quot;/&gt;&lt;wsp:rsid wsp:val=&quot;002129FF&quot;/&gt;&lt;wsp:rsid wsp:val=&quot;0022204F&quot;/&gt;&lt;wsp:rsid wsp:val=&quot;00222A80&quot;/&gt;&lt;wsp:rsid wsp:val=&quot;00224046&quot;/&gt;&lt;wsp:rsid wsp:val=&quot;00230AA2&quot;/&gt;&lt;wsp:rsid wsp:val=&quot;00230FEE&quot;/&gt;&lt;wsp:rsid wsp:val=&quot;002334D3&quot;/&gt;&lt;wsp:rsid wsp:val=&quot;002335A4&quot;/&gt;&lt;wsp:rsid wsp:val=&quot;002409D0&quot;/&gt;&lt;wsp:rsid wsp:val=&quot;00243232&quot;/&gt;&lt;wsp:rsid wsp:val=&quot;00243967&quot;/&gt;&lt;wsp:rsid wsp:val=&quot;00246DBC&quot;/&gt;&lt;wsp:rsid wsp:val=&quot;0024700C&quot;/&gt;&lt;wsp:rsid wsp:val=&quot;00250783&quot;/&gt;&lt;wsp:rsid wsp:val=&quot;00250DBA&quot;/&gt;&lt;wsp:rsid wsp:val=&quot;002525E6&quot;/&gt;&lt;wsp:rsid wsp:val=&quot;00253DE7&quot;/&gt;&lt;wsp:rsid wsp:val=&quot;00254939&quot;/&gt;&lt;wsp:rsid wsp:val=&quot;00254A9D&quot;/&gt;&lt;wsp:rsid wsp:val=&quot;00255AC9&quot;/&gt;&lt;wsp:rsid wsp:val=&quot;00255B04&quot;/&gt;&lt;wsp:rsid wsp:val=&quot;0025658E&quot;/&gt;&lt;wsp:rsid wsp:val=&quot;00260F25&quot;/&gt;&lt;wsp:rsid wsp:val=&quot;00262C26&quot;/&gt;&lt;wsp:rsid wsp:val=&quot;00262ECA&quot;/&gt;&lt;wsp:rsid wsp:val=&quot;00264A32&quot;/&gt;&lt;wsp:rsid wsp:val=&quot;00266497&quot;/&gt;&lt;wsp:rsid wsp:val=&quot;002732C5&quot;/&gt;&lt;wsp:rsid wsp:val=&quot;00274563&quot;/&gt;&lt;wsp:rsid wsp:val=&quot;002761DD&quot;/&gt;&lt;wsp:rsid wsp:val=&quot;002826A4&quot;/&gt;&lt;wsp:rsid wsp:val=&quot;002827FD&quot;/&gt;&lt;wsp:rsid wsp:val=&quot;00282ACB&quot;/&gt;&lt;wsp:rsid wsp:val=&quot;002836EF&quot;/&gt;&lt;wsp:rsid wsp:val=&quot;00286484&quot;/&gt;&lt;wsp:rsid wsp:val=&quot;0028710D&quot;/&gt;&lt;wsp:rsid wsp:val=&quot;00290BFE&quot;/&gt;&lt;wsp:rsid wsp:val=&quot;00291205&quot;/&gt;&lt;wsp:rsid wsp:val=&quot;00292B92&quot;/&gt;&lt;wsp:rsid wsp:val=&quot;0029390D&quot;/&gt;&lt;wsp:rsid wsp:val=&quot;00293A49&quot;/&gt;&lt;wsp:rsid wsp:val=&quot;002955AF&quot;/&gt;&lt;wsp:rsid wsp:val=&quot;00296479&quot;/&gt;&lt;wsp:rsid wsp:val=&quot;00296670&quot;/&gt;&lt;wsp:rsid wsp:val=&quot;00297E98&quot;/&gt;&lt;wsp:rsid wsp:val=&quot;002A0A30&quot;/&gt;&lt;wsp:rsid wsp:val=&quot;002B1581&quot;/&gt;&lt;wsp:rsid wsp:val=&quot;002B2FCB&quot;/&gt;&lt;wsp:rsid wsp:val=&quot;002B385F&quot;/&gt;&lt;wsp:rsid wsp:val=&quot;002B4BD3&quot;/&gt;&lt;wsp:rsid wsp:val=&quot;002B57B4&quot;/&gt;&lt;wsp:rsid wsp:val=&quot;002B6189&quot;/&gt;&lt;wsp:rsid wsp:val=&quot;002B744A&quot;/&gt;&lt;wsp:rsid wsp:val=&quot;002B74E7&quot;/&gt;&lt;wsp:rsid wsp:val=&quot;002B7E46&quot;/&gt;&lt;wsp:rsid wsp:val=&quot;002C096D&quot;/&gt;&lt;wsp:rsid wsp:val=&quot;002C3F75&quot;/&gt;&lt;wsp:rsid wsp:val=&quot;002C56A0&quot;/&gt;&lt;wsp:rsid wsp:val=&quot;002C7FAA&quot;/&gt;&lt;wsp:rsid wsp:val=&quot;002D0DB7&quot;/&gt;&lt;wsp:rsid wsp:val=&quot;002D0F88&quot;/&gt;&lt;wsp:rsid wsp:val=&quot;002D1243&quot;/&gt;&lt;wsp:rsid wsp:val=&quot;002D2A27&quot;/&gt;&lt;wsp:rsid wsp:val=&quot;002D4CBF&quot;/&gt;&lt;wsp:rsid wsp:val=&quot;002D50AE&quot;/&gt;&lt;wsp:rsid wsp:val=&quot;002D67B3&quot;/&gt;&lt;wsp:rsid wsp:val=&quot;002D6E37&quot;/&gt;&lt;wsp:rsid wsp:val=&quot;002E3C77&quot;/&gt;&lt;wsp:rsid wsp:val=&quot;002E466A&quot;/&gt;&lt;wsp:rsid wsp:val=&quot;002E4A16&quot;/&gt;&lt;wsp:rsid wsp:val=&quot;002E53A3&quot;/&gt;&lt;wsp:rsid wsp:val=&quot;002E674B&quot;/&gt;&lt;wsp:rsid wsp:val=&quot;002F19B4&quot;/&gt;&lt;wsp:rsid wsp:val=&quot;002F2F0F&quot;/&gt;&lt;wsp:rsid wsp:val=&quot;002F3CCD&quot;/&gt;&lt;wsp:rsid wsp:val=&quot;002F4964&quot;/&gt;&lt;wsp:rsid wsp:val=&quot;002F4D84&quot;/&gt;&lt;wsp:rsid wsp:val=&quot;002F6245&quot;/&gt;&lt;wsp:rsid wsp:val=&quot;002F658A&quot;/&gt;&lt;wsp:rsid wsp:val=&quot;002F6995&quot;/&gt;&lt;wsp:rsid wsp:val=&quot;00301898&quot;/&gt;&lt;wsp:rsid wsp:val=&quot;00301A2B&quot;/&gt;&lt;wsp:rsid wsp:val=&quot;00301EA2&quot;/&gt;&lt;wsp:rsid wsp:val=&quot;00302A53&quot;/&gt;&lt;wsp:rsid wsp:val=&quot;00304286&quot;/&gt;&lt;wsp:rsid wsp:val=&quot;003045E4&quot;/&gt;&lt;wsp:rsid wsp:val=&quot;003061C4&quot;/&gt;&lt;wsp:rsid wsp:val=&quot;00307790&quot;/&gt;&lt;wsp:rsid wsp:val=&quot;003131D4&quot;/&gt;&lt;wsp:rsid wsp:val=&quot;00313A5E&quot;/&gt;&lt;wsp:rsid wsp:val=&quot;00314557&quot;/&gt;&lt;wsp:rsid wsp:val=&quot;00315F24&quot;/&gt;&lt;wsp:rsid wsp:val=&quot;00316290&quot;/&gt;&lt;wsp:rsid wsp:val=&quot;00316AEB&quot;/&gt;&lt;wsp:rsid wsp:val=&quot;003205B7&quot;/&gt;&lt;wsp:rsid wsp:val=&quot;003205DD&quot;/&gt;&lt;wsp:rsid wsp:val=&quot;00320BBE&quot;/&gt;&lt;wsp:rsid wsp:val=&quot;00320F76&quot;/&gt;&lt;wsp:rsid wsp:val=&quot;00320FDB&quot;/&gt;&lt;wsp:rsid wsp:val=&quot;003210C6&quot;/&gt;&lt;wsp:rsid wsp:val=&quot;00322568&quot;/&gt;&lt;wsp:rsid wsp:val=&quot;00323CE6&quot;/&gt;&lt;wsp:rsid wsp:val=&quot;00327AF0&quot;/&gt;&lt;wsp:rsid wsp:val=&quot;00330288&quot;/&gt;&lt;wsp:rsid wsp:val=&quot;00330367&quot;/&gt;&lt;wsp:rsid wsp:val=&quot;003339A4&quot;/&gt;&lt;wsp:rsid wsp:val=&quot;00334EA5&quot;/&gt;&lt;wsp:rsid wsp:val=&quot;003359E5&quot;/&gt;&lt;wsp:rsid wsp:val=&quot;00337F56&quot;/&gt;&lt;wsp:rsid wsp:val=&quot;00344543&quot;/&gt;&lt;wsp:rsid wsp:val=&quot;00345604&quot;/&gt;&lt;wsp:rsid wsp:val=&quot;003457E3&quot;/&gt;&lt;wsp:rsid wsp:val=&quot;003472E0&quot;/&gt;&lt;wsp:rsid wsp:val=&quot;00347F0C&quot;/&gt;&lt;wsp:rsid wsp:val=&quot;00351893&quot;/&gt;&lt;wsp:rsid wsp:val=&quot;00352B60&quot;/&gt;&lt;wsp:rsid wsp:val=&quot;00354879&quot;/&gt;&lt;wsp:rsid wsp:val=&quot;00355898&quot;/&gt;&lt;wsp:rsid wsp:val=&quot;00356364&quot;/&gt;&lt;wsp:rsid wsp:val=&quot;00357E1F&quot;/&gt;&lt;wsp:rsid wsp:val=&quot;00360D68&quot;/&gt;&lt;wsp:rsid wsp:val=&quot;00361EF6&quot;/&gt;&lt;wsp:rsid wsp:val=&quot;00362A8F&quot;/&gt;&lt;wsp:rsid wsp:val=&quot;00362E04&quot;/&gt;&lt;wsp:rsid wsp:val=&quot;003676BE&quot;/&gt;&lt;wsp:rsid wsp:val=&quot;00367CF2&quot;/&gt;&lt;wsp:rsid wsp:val=&quot;00370207&quot;/&gt;&lt;wsp:rsid wsp:val=&quot;00371814&quot;/&gt;&lt;wsp:rsid wsp:val=&quot;003758B7&quot;/&gt;&lt;wsp:rsid wsp:val=&quot;00375FE9&quot;/&gt;&lt;wsp:rsid wsp:val=&quot;00377F9D&quot;/&gt;&lt;wsp:rsid wsp:val=&quot;003809ED&quot;/&gt;&lt;wsp:rsid wsp:val=&quot;00381C67&quot;/&gt;&lt;wsp:rsid wsp:val=&quot;00382811&quot;/&gt;&lt;wsp:rsid wsp:val=&quot;003833CB&quot;/&gt;&lt;wsp:rsid wsp:val=&quot;00384787&quot;/&gt;&lt;wsp:rsid wsp:val=&quot;00385117&quot;/&gt;&lt;wsp:rsid wsp:val=&quot;0038634E&quot;/&gt;&lt;wsp:rsid wsp:val=&quot;00386BC4&quot;/&gt;&lt;wsp:rsid wsp:val=&quot;003875DA&quot;/&gt;&lt;wsp:rsid wsp:val=&quot;00392863&quot;/&gt;&lt;wsp:rsid wsp:val=&quot;00392B05&quot;/&gt;&lt;wsp:rsid wsp:val=&quot;00393B08&quot;/&gt;&lt;wsp:rsid wsp:val=&quot;00394FBC&quot;/&gt;&lt;wsp:rsid wsp:val=&quot;00395293&quot;/&gt;&lt;wsp:rsid wsp:val=&quot;003A231A&quot;/&gt;&lt;wsp:rsid wsp:val=&quot;003A51CC&quot;/&gt;&lt;wsp:rsid wsp:val=&quot;003A5ED2&quot;/&gt;&lt;wsp:rsid wsp:val=&quot;003A60FA&quot;/&gt;&lt;wsp:rsid wsp:val=&quot;003B1ABC&quot;/&gt;&lt;wsp:rsid wsp:val=&quot;003B4CA7&quot;/&gt;&lt;wsp:rsid wsp:val=&quot;003B6B07&quot;/&gt;&lt;wsp:rsid wsp:val=&quot;003C1E81&quot;/&gt;&lt;wsp:rsid wsp:val=&quot;003C3ADB&quot;/&gt;&lt;wsp:rsid wsp:val=&quot;003C54BC&quot;/&gt;&lt;wsp:rsid wsp:val=&quot;003C5B8F&quot;/&gt;&lt;wsp:rsid wsp:val=&quot;003C5EE4&quot;/&gt;&lt;wsp:rsid wsp:val=&quot;003C760B&quot;/&gt;&lt;wsp:rsid wsp:val=&quot;003C790A&quot;/&gt;&lt;wsp:rsid wsp:val=&quot;003C7919&quot;/&gt;&lt;wsp:rsid wsp:val=&quot;003D010F&quot;/&gt;&lt;wsp:rsid wsp:val=&quot;003D1F2E&quot;/&gt;&lt;wsp:rsid wsp:val=&quot;003D2858&quot;/&gt;&lt;wsp:rsid wsp:val=&quot;003D67E6&quot;/&gt;&lt;wsp:rsid wsp:val=&quot;003E2C56&quot;/&gt;&lt;wsp:rsid wsp:val=&quot;003E34A6&quot;/&gt;&lt;wsp:rsid wsp:val=&quot;003E39ED&quot;/&gt;&lt;wsp:rsid wsp:val=&quot;003F0044&quot;/&gt;&lt;wsp:rsid wsp:val=&quot;003F154F&quot;/&gt;&lt;wsp:rsid wsp:val=&quot;003F4F3A&quot;/&gt;&lt;wsp:rsid wsp:val=&quot;003F61D1&quot;/&gt;&lt;wsp:rsid wsp:val=&quot;003F6BEE&quot;/&gt;&lt;wsp:rsid wsp:val=&quot;00401898&quot;/&gt;&lt;wsp:rsid wsp:val=&quot;00403D68&quot;/&gt;&lt;wsp:rsid wsp:val=&quot;00405E82&quot;/&gt;&lt;wsp:rsid wsp:val=&quot;00407C5E&quot;/&gt;&lt;wsp:rsid wsp:val=&quot;00411D0B&quot;/&gt;&lt;wsp:rsid wsp:val=&quot;00411DEE&quot;/&gt;&lt;wsp:rsid wsp:val=&quot;00412B8D&quot;/&gt;&lt;wsp:rsid wsp:val=&quot;00413B6D&quot;/&gt;&lt;wsp:rsid wsp:val=&quot;00420215&quot;/&gt;&lt;wsp:rsid wsp:val=&quot;0042047F&quot;/&gt;&lt;wsp:rsid wsp:val=&quot;00424E94&quot;/&gt;&lt;wsp:rsid wsp:val=&quot;0042504B&quot;/&gt;&lt;wsp:rsid wsp:val=&quot;00432B66&quot;/&gt;&lt;wsp:rsid wsp:val=&quot;00433F94&quot;/&gt;&lt;wsp:rsid wsp:val=&quot;00434027&quot;/&gt;&lt;wsp:rsid wsp:val=&quot;00434C55&quot;/&gt;&lt;wsp:rsid wsp:val=&quot;00435A38&quot;/&gt;&lt;wsp:rsid wsp:val=&quot;00435FFF&quot;/&gt;&lt;wsp:rsid wsp:val=&quot;00436455&quot;/&gt;&lt;wsp:rsid wsp:val=&quot;004406E4&quot;/&gt;&lt;wsp:rsid wsp:val=&quot;00444489&quot;/&gt;&lt;wsp:rsid wsp:val=&quot;00444FB4&quot;/&gt;&lt;wsp:rsid wsp:val=&quot;004454D6&quot;/&gt;&lt;wsp:rsid wsp:val=&quot;004460F4&quot;/&gt;&lt;wsp:rsid wsp:val=&quot;00446243&quot;/&gt;&lt;wsp:rsid wsp:val=&quot;004509C3&quot;/&gt;&lt;wsp:rsid wsp:val=&quot;00450FE1&quot;/&gt;&lt;wsp:rsid wsp:val=&quot;0045134F&quot;/&gt;&lt;wsp:rsid wsp:val=&quot;00451B31&quot;/&gt;&lt;wsp:rsid wsp:val=&quot;00456421&quot;/&gt;&lt;wsp:rsid wsp:val=&quot;004572CB&quot;/&gt;&lt;wsp:rsid wsp:val=&quot;00461210&quot;/&gt;&lt;wsp:rsid wsp:val=&quot;00461317&quot;/&gt;&lt;wsp:rsid wsp:val=&quot;004647FF&quot;/&gt;&lt;wsp:rsid wsp:val=&quot;00465A3D&quot;/&gt;&lt;wsp:rsid wsp:val=&quot;00465E70&quot;/&gt;&lt;wsp:rsid wsp:val=&quot;0046799C&quot;/&gt;&lt;wsp:rsid wsp:val=&quot;00473325&quot;/&gt;&lt;wsp:rsid wsp:val=&quot;0047381E&quot;/&gt;&lt;wsp:rsid wsp:val=&quot;00473D87&quot;/&gt;&lt;wsp:rsid wsp:val=&quot;004745CA&quot;/&gt;&lt;wsp:rsid wsp:val=&quot;00474F62&quot;/&gt;&lt;wsp:rsid wsp:val=&quot;00475BB0&quot;/&gt;&lt;wsp:rsid wsp:val=&quot;004800B4&quot;/&gt;&lt;wsp:rsid wsp:val=&quot;00482BA4&quot;/&gt;&lt;wsp:rsid wsp:val=&quot;00490469&quot;/&gt;&lt;wsp:rsid wsp:val=&quot;004934D9&quot;/&gt;&lt;wsp:rsid wsp:val=&quot;00497AF3&quot;/&gt;&lt;wsp:rsid wsp:val=&quot;004A028B&quot;/&gt;&lt;wsp:rsid wsp:val=&quot;004A081C&quot;/&gt;&lt;wsp:rsid wsp:val=&quot;004A0FB4&quot;/&gt;&lt;wsp:rsid wsp:val=&quot;004A16AB&quot;/&gt;&lt;wsp:rsid wsp:val=&quot;004A45CD&quot;/&gt;&lt;wsp:rsid wsp:val=&quot;004A45DF&quot;/&gt;&lt;wsp:rsid wsp:val=&quot;004A7194&quot;/&gt;&lt;wsp:rsid wsp:val=&quot;004A78B8&quot;/&gt;&lt;wsp:rsid wsp:val=&quot;004B01FA&quot;/&gt;&lt;wsp:rsid wsp:val=&quot;004B1795&quot;/&gt;&lt;wsp:rsid wsp:val=&quot;004B3533&quot;/&gt;&lt;wsp:rsid wsp:val=&quot;004B4802&quot;/&gt;&lt;wsp:rsid wsp:val=&quot;004B4808&quot;/&gt;&lt;wsp:rsid wsp:val=&quot;004B6B14&quot;/&gt;&lt;wsp:rsid wsp:val=&quot;004C01F5&quot;/&gt;&lt;wsp:rsid wsp:val=&quot;004C0F49&quot;/&gt;&lt;wsp:rsid wsp:val=&quot;004C2662&quot;/&gt;&lt;wsp:rsid wsp:val=&quot;004C355A&quot;/&gt;&lt;wsp:rsid wsp:val=&quot;004C48AE&quot;/&gt;&lt;wsp:rsid wsp:val=&quot;004C4ED4&quot;/&gt;&lt;wsp:rsid wsp:val=&quot;004C5347&quot;/&gt;&lt;wsp:rsid wsp:val=&quot;004C5D25&quot;/&gt;&lt;wsp:rsid wsp:val=&quot;004C6109&quot;/&gt;&lt;wsp:rsid wsp:val=&quot;004D23B5&quot;/&gt;&lt;wsp:rsid wsp:val=&quot;004D28D2&quot;/&gt;&lt;wsp:rsid wsp:val=&quot;004D2C55&quot;/&gt;&lt;wsp:rsid wsp:val=&quot;004D2F24&quot;/&gt;&lt;wsp:rsid wsp:val=&quot;004D6317&quot;/&gt;&lt;wsp:rsid wsp:val=&quot;004D6673&quot;/&gt;&lt;wsp:rsid wsp:val=&quot;004D7F63&quot;/&gt;&lt;wsp:rsid wsp:val=&quot;004E308D&quot;/&gt;&lt;wsp:rsid wsp:val=&quot;004E325E&quot;/&gt;&lt;wsp:rsid wsp:val=&quot;004E4636&quot;/&gt;&lt;wsp:rsid wsp:val=&quot;004E5477&quot;/&gt;&lt;wsp:rsid wsp:val=&quot;004E6BB1&quot;/&gt;&lt;wsp:rsid wsp:val=&quot;004F1F20&quot;/&gt;&lt;wsp:rsid wsp:val=&quot;004F2079&quot;/&gt;&lt;wsp:rsid wsp:val=&quot;004F5BFD&quot;/&gt;&lt;wsp:rsid wsp:val=&quot;004F7544&quot;/&gt;&lt;wsp:rsid wsp:val=&quot;00500534&quot;/&gt;&lt;wsp:rsid wsp:val=&quot;00500D84&quot;/&gt;&lt;wsp:rsid wsp:val=&quot;00501AFB&quot;/&gt;&lt;wsp:rsid wsp:val=&quot;00502284&quot;/&gt;&lt;wsp:rsid wsp:val=&quot;00502ADF&quot;/&gt;&lt;wsp:rsid wsp:val=&quot;0050374B&quot;/&gt;&lt;wsp:rsid wsp:val=&quot;00505F22&quot;/&gt;&lt;wsp:rsid wsp:val=&quot;00506838&quot;/&gt;&lt;wsp:rsid wsp:val=&quot;00512AAD&quot;/&gt;&lt;wsp:rsid wsp:val=&quot;005136B9&quot;/&gt;&lt;wsp:rsid wsp:val=&quot;00513842&quot;/&gt;&lt;wsp:rsid wsp:val=&quot;005150FB&quot;/&gt;&lt;wsp:rsid wsp:val=&quot;00515D03&quot;/&gt;&lt;wsp:rsid wsp:val=&quot;0051687D&quot;/&gt;&lt;wsp:rsid wsp:val=&quot;00517336&quot;/&gt;&lt;wsp:rsid wsp:val=&quot;00522140&quot;/&gt;&lt;wsp:rsid wsp:val=&quot;00522202&quot;/&gt;&lt;wsp:rsid wsp:val=&quot;00523209&quot;/&gt;&lt;wsp:rsid wsp:val=&quot;00525DB1&quot;/&gt;&lt;wsp:rsid wsp:val=&quot;00527E7E&quot;/&gt;&lt;wsp:rsid wsp:val=&quot;0053063A&quot;/&gt;&lt;wsp:rsid wsp:val=&quot;00530D59&quot;/&gt;&lt;wsp:rsid wsp:val=&quot;00531D07&quot;/&gt;&lt;wsp:rsid wsp:val=&quot;00532E5C&quot;/&gt;&lt;wsp:rsid wsp:val=&quot;0053601B&quot;/&gt;&lt;wsp:rsid wsp:val=&quot;00536253&quot;/&gt;&lt;wsp:rsid wsp:val=&quot;00536EDB&quot;/&gt;&lt;wsp:rsid wsp:val=&quot;0054067B&quot;/&gt;&lt;wsp:rsid wsp:val=&quot;00542673&quot;/&gt;&lt;wsp:rsid wsp:val=&quot;00543511&quot;/&gt;&lt;wsp:rsid wsp:val=&quot;00543B07&quot;/&gt;&lt;wsp:rsid wsp:val=&quot;00545C7B&quot;/&gt;&lt;wsp:rsid wsp:val=&quot;00546483&quot;/&gt;&lt;wsp:rsid wsp:val=&quot;005504A1&quot;/&gt;&lt;wsp:rsid wsp:val=&quot;0055227E&quot;/&gt;&lt;wsp:rsid wsp:val=&quot;00554466&quot;/&gt;&lt;wsp:rsid wsp:val=&quot;0055507D&quot;/&gt;&lt;wsp:rsid wsp:val=&quot;00556DCD&quot;/&gt;&lt;wsp:rsid wsp:val=&quot;005571A4&quot;/&gt;&lt;wsp:rsid wsp:val=&quot;00560DA4&quot;/&gt;&lt;wsp:rsid wsp:val=&quot;00561191&quot;/&gt;&lt;wsp:rsid wsp:val=&quot;005626C8&quot;/&gt;&lt;wsp:rsid wsp:val=&quot;00562E7C&quot;/&gt;&lt;wsp:rsid wsp:val=&quot;00563FB6&quot;/&gt;&lt;wsp:rsid wsp:val=&quot;0056451D&quot;/&gt;&lt;wsp:rsid wsp:val=&quot;00571A6D&quot;/&gt;&lt;wsp:rsid wsp:val=&quot;00572B47&quot;/&gt;&lt;wsp:rsid wsp:val=&quot;005732F2&quot;/&gt;&lt;wsp:rsid wsp:val=&quot;005753AD&quot;/&gt;&lt;wsp:rsid wsp:val=&quot;00575E8A&quot;/&gt;&lt;wsp:rsid wsp:val=&quot;005767C7&quot;/&gt;&lt;wsp:rsid wsp:val=&quot;00576A99&quot;/&gt;&lt;wsp:rsid wsp:val=&quot;0058044B&quot;/&gt;&lt;wsp:rsid wsp:val=&quot;0058318F&quot;/&gt;&lt;wsp:rsid wsp:val=&quot;005834C6&quot;/&gt;&lt;wsp:rsid wsp:val=&quot;0058375E&quot;/&gt;&lt;wsp:rsid wsp:val=&quot;00583E9D&quot;/&gt;&lt;wsp:rsid wsp:val=&quot;00586284&quot;/&gt;&lt;wsp:rsid wsp:val=&quot;00587CE1&quot;/&gt;&lt;wsp:rsid wsp:val=&quot;00587FD7&quot;/&gt;&lt;wsp:rsid wsp:val=&quot;0059004D&quot;/&gt;&lt;wsp:rsid wsp:val=&quot;0059009B&quot;/&gt;&lt;wsp:rsid wsp:val=&quot;00590554&quot;/&gt;&lt;wsp:rsid wsp:val=&quot;00590BA8&quot;/&gt;&lt;wsp:rsid wsp:val=&quot;005925F4&quot;/&gt;&lt;wsp:rsid wsp:val=&quot;005925F5&quot;/&gt;&lt;wsp:rsid wsp:val=&quot;00594277&quot;/&gt;&lt;wsp:rsid wsp:val=&quot;00594DFD&quot;/&gt;&lt;wsp:rsid wsp:val=&quot;00595AD1&quot;/&gt;&lt;wsp:rsid wsp:val=&quot;005A30EA&quot;/&gt;&lt;wsp:rsid wsp:val=&quot;005A40C2&quot;/&gt;&lt;wsp:rsid wsp:val=&quot;005A4D47&quot;/&gt;&lt;wsp:rsid wsp:val=&quot;005A575B&quot;/&gt;&lt;wsp:rsid wsp:val=&quot;005A57FC&quot;/&gt;&lt;wsp:rsid wsp:val=&quot;005A697E&quot;/&gt;&lt;wsp:rsid wsp:val=&quot;005A7518&quot;/&gt;&lt;wsp:rsid wsp:val=&quot;005A7A3A&quot;/&gt;&lt;wsp:rsid wsp:val=&quot;005B0245&quot;/&gt;&lt;wsp:rsid wsp:val=&quot;005B0F07&quot;/&gt;&lt;wsp:rsid wsp:val=&quot;005B0FAA&quot;/&gt;&lt;wsp:rsid wsp:val=&quot;005B56FB&quot;/&gt;&lt;wsp:rsid wsp:val=&quot;005C0A90&quot;/&gt;&lt;wsp:rsid wsp:val=&quot;005C19A0&quot;/&gt;&lt;wsp:rsid wsp:val=&quot;005C1E65&quot;/&gt;&lt;wsp:rsid wsp:val=&quot;005C3330&quot;/&gt;&lt;wsp:rsid wsp:val=&quot;005C7DC5&quot;/&gt;&lt;wsp:rsid wsp:val=&quot;005D15E7&quot;/&gt;&lt;wsp:rsid wsp:val=&quot;005D1CA0&quot;/&gt;&lt;wsp:rsid wsp:val=&quot;005D210E&quot;/&gt;&lt;wsp:rsid wsp:val=&quot;005E0BF9&quot;/&gt;&lt;wsp:rsid wsp:val=&quot;005E28A3&quot;/&gt;&lt;wsp:rsid wsp:val=&quot;005E2F82&quot;/&gt;&lt;wsp:rsid wsp:val=&quot;005E3D7E&quot;/&gt;&lt;wsp:rsid wsp:val=&quot;005E509F&quot;/&gt;&lt;wsp:rsid wsp:val=&quot;005E6308&quot;/&gt;&lt;wsp:rsid wsp:val=&quot;005E7AE0&quot;/&gt;&lt;wsp:rsid wsp:val=&quot;005F1005&quot;/&gt;&lt;wsp:rsid wsp:val=&quot;005F14BC&quot;/&gt;&lt;wsp:rsid wsp:val=&quot;005F240E&quot;/&gt;&lt;wsp:rsid wsp:val=&quot;005F3DAF&quot;/&gt;&lt;wsp:rsid wsp:val=&quot;005F3E8F&quot;/&gt;&lt;wsp:rsid wsp:val=&quot;005F3F04&quot;/&gt;&lt;wsp:rsid wsp:val=&quot;005F70F1&quot;/&gt;&lt;wsp:rsid wsp:val=&quot;0060090D&quot;/&gt;&lt;wsp:rsid wsp:val=&quot;00600E67&quot;/&gt;&lt;wsp:rsid wsp:val=&quot;0060647F&quot;/&gt;&lt;wsp:rsid wsp:val=&quot;0060668D&quot;/&gt;&lt;wsp:rsid wsp:val=&quot;00606E4A&quot;/&gt;&lt;wsp:rsid wsp:val=&quot;00606F2A&quot;/&gt;&lt;wsp:rsid wsp:val=&quot;00607624&quot;/&gt;&lt;wsp:rsid wsp:val=&quot;006101F0&quot;/&gt;&lt;wsp:rsid wsp:val=&quot;006109E9&quot;/&gt;&lt;wsp:rsid wsp:val=&quot;00612DA2&quot;/&gt;&lt;wsp:rsid wsp:val=&quot;00612FD9&quot;/&gt;&lt;wsp:rsid wsp:val=&quot;0061405A&quot;/&gt;&lt;wsp:rsid wsp:val=&quot;0061540E&quot;/&gt;&lt;wsp:rsid wsp:val=&quot;00615BC7&quot;/&gt;&lt;wsp:rsid wsp:val=&quot;00617B7D&quot;/&gt;&lt;wsp:rsid wsp:val=&quot;0062011B&quot;/&gt;&lt;wsp:rsid wsp:val=&quot;006203F3&quot;/&gt;&lt;wsp:rsid wsp:val=&quot;00621A69&quot;/&gt;&lt;wsp:rsid wsp:val=&quot;00621E89&quot;/&gt;&lt;wsp:rsid wsp:val=&quot;00624A12&quot;/&gt;&lt;wsp:rsid wsp:val=&quot;006270BD&quot;/&gt;&lt;wsp:rsid wsp:val=&quot;00631880&quot;/&gt;&lt;wsp:rsid wsp:val=&quot;00633C35&quot;/&gt;&lt;wsp:rsid wsp:val=&quot;00634F88&quot;/&gt;&lt;wsp:rsid wsp:val=&quot;00635A41&quot;/&gt;&lt;wsp:rsid wsp:val=&quot;00637A44&quot;/&gt;&lt;wsp:rsid wsp:val=&quot;00637D8A&quot;/&gt;&lt;wsp:rsid wsp:val=&quot;00642EF7&quot;/&gt;&lt;wsp:rsid wsp:val=&quot;00644E0E&quot;/&gt;&lt;wsp:rsid wsp:val=&quot;00646E1B&quot;/&gt;&lt;wsp:rsid wsp:val=&quot;0064744D&quot;/&gt;&lt;wsp:rsid wsp:val=&quot;00652FDF&quot;/&gt;&lt;wsp:rsid wsp:val=&quot;00654D6D&quot;/&gt;&lt;wsp:rsid wsp:val=&quot;00656AC8&quot;/&gt;&lt;wsp:rsid wsp:val=&quot;00662AA3&quot;/&gt;&lt;wsp:rsid wsp:val=&quot;0066350E&quot;/&gt;&lt;wsp:rsid wsp:val=&quot;006645A7&quot;/&gt;&lt;wsp:rsid wsp:val=&quot;006654E0&quot;/&gt;&lt;wsp:rsid wsp:val=&quot;0066782F&quot;/&gt;&lt;wsp:rsid wsp:val=&quot;0067347B&quot;/&gt;&lt;wsp:rsid wsp:val=&quot;00674042&quot;/&gt;&lt;wsp:rsid wsp:val=&quot;006747F2&quot;/&gt;&lt;wsp:rsid wsp:val=&quot;00675EA5&quot;/&gt;&lt;wsp:rsid wsp:val=&quot;00676C5F&quot;/&gt;&lt;wsp:rsid wsp:val=&quot;0067781A&quot;/&gt;&lt;wsp:rsid wsp:val=&quot;00680C78&quot;/&gt;&lt;wsp:rsid wsp:val=&quot;00681097&quot;/&gt;&lt;wsp:rsid wsp:val=&quot;0068292B&quot;/&gt;&lt;wsp:rsid wsp:val=&quot;00683550&quot;/&gt;&lt;wsp:rsid wsp:val=&quot;00683788&quot;/&gt;&lt;wsp:rsid wsp:val=&quot;006837FA&quot;/&gt;&lt;wsp:rsid wsp:val=&quot;0068610F&quot;/&gt;&lt;wsp:rsid wsp:val=&quot;00691B44&quot;/&gt;&lt;wsp:rsid wsp:val=&quot;00691EDE&quot;/&gt;&lt;wsp:rsid wsp:val=&quot;006922B8&quot;/&gt;&lt;wsp:rsid wsp:val=&quot;00692DBB&quot;/&gt;&lt;wsp:rsid wsp:val=&quot;006933E2&quot;/&gt;&lt;wsp:rsid wsp:val=&quot;0069622A&quot;/&gt;&lt;wsp:rsid wsp:val=&quot;006A3BEC&quot;/&gt;&lt;wsp:rsid wsp:val=&quot;006A6ABC&quot;/&gt;&lt;wsp:rsid wsp:val=&quot;006A7193&quot;/&gt;&lt;wsp:rsid wsp:val=&quot;006B1D7D&quot;/&gt;&lt;wsp:rsid wsp:val=&quot;006B32A9&quot;/&gt;&lt;wsp:rsid wsp:val=&quot;006B378E&quot;/&gt;&lt;wsp:rsid wsp:val=&quot;006B39FB&quot;/&gt;&lt;wsp:rsid wsp:val=&quot;006B739B&quot;/&gt;&lt;wsp:rsid wsp:val=&quot;006C18CF&quot;/&gt;&lt;wsp:rsid wsp:val=&quot;006C28CA&quot;/&gt;&lt;wsp:rsid wsp:val=&quot;006C460D&quot;/&gt;&lt;wsp:rsid wsp:val=&quot;006C53E6&quot;/&gt;&lt;wsp:rsid wsp:val=&quot;006C6A23&quot;/&gt;&lt;wsp:rsid wsp:val=&quot;006C7F3B&quot;/&gt;&lt;wsp:rsid wsp:val=&quot;006D0868&quot;/&gt;&lt;wsp:rsid wsp:val=&quot;006D1166&quot;/&gt;&lt;wsp:rsid wsp:val=&quot;006D13A7&quot;/&gt;&lt;wsp:rsid wsp:val=&quot;006D2832&quot;/&gt;&lt;wsp:rsid wsp:val=&quot;006D31E5&quot;/&gt;&lt;wsp:rsid wsp:val=&quot;006D558A&quot;/&gt;&lt;wsp:rsid wsp:val=&quot;006D5B92&quot;/&gt;&lt;wsp:rsid wsp:val=&quot;006E1D97&quot;/&gt;&lt;wsp:rsid wsp:val=&quot;006E542D&quot;/&gt;&lt;wsp:rsid wsp:val=&quot;006E769F&quot;/&gt;&lt;wsp:rsid wsp:val=&quot;006F236E&quot;/&gt;&lt;wsp:rsid wsp:val=&quot;006F27A4&quot;/&gt;&lt;wsp:rsid wsp:val=&quot;006F47C8&quot;/&gt;&lt;wsp:rsid wsp:val=&quot;006F53CF&quot;/&gt;&lt;wsp:rsid wsp:val=&quot;006F7A84&quot;/&gt;&lt;wsp:rsid wsp:val=&quot;007018A8&quot;/&gt;&lt;wsp:rsid wsp:val=&quot;0070345E&quot;/&gt;&lt;wsp:rsid wsp:val=&quot;00703BB7&quot;/&gt;&lt;wsp:rsid wsp:val=&quot;007049F8&quot;/&gt;&lt;wsp:rsid wsp:val=&quot;007070E2&quot;/&gt;&lt;wsp:rsid wsp:val=&quot;0070757B&quot;/&gt;&lt;wsp:rsid wsp:val=&quot;00711541&quot;/&gt;&lt;wsp:rsid wsp:val=&quot;007115A9&quot;/&gt;&lt;wsp:rsid wsp:val=&quot;00714CD0&quot;/&gt;&lt;wsp:rsid wsp:val=&quot;0071637A&quot;/&gt;&lt;wsp:rsid wsp:val=&quot;00720571&quot;/&gt;&lt;wsp:rsid wsp:val=&quot;00720CCF&quot;/&gt;&lt;wsp:rsid wsp:val=&quot;0072649C&quot;/&gt;&lt;wsp:rsid wsp:val=&quot;00730BCE&quot;/&gt;&lt;wsp:rsid wsp:val=&quot;00730ECF&quot;/&gt;&lt;wsp:rsid wsp:val=&quot;0073229F&quot;/&gt;&lt;wsp:rsid wsp:val=&quot;00736F69&quot;/&gt;&lt;wsp:rsid wsp:val=&quot;00741864&quot;/&gt;&lt;wsp:rsid wsp:val=&quot;00741B2D&quot;/&gt;&lt;wsp:rsid wsp:val=&quot;00742135&quot;/&gt;&lt;wsp:rsid wsp:val=&quot;00744538&quot;/&gt;&lt;wsp:rsid wsp:val=&quot;00747B9C&quot;/&gt;&lt;wsp:rsid wsp:val=&quot;0075201C&quot;/&gt;&lt;wsp:rsid wsp:val=&quot;00752A0A&quot;/&gt;&lt;wsp:rsid wsp:val=&quot;00753292&quot;/&gt;&lt;wsp:rsid wsp:val=&quot;00757011&quot;/&gt;&lt;wsp:rsid wsp:val=&quot;00757CD2&quot;/&gt;&lt;wsp:rsid wsp:val=&quot;007612FA&quot;/&gt;&lt;wsp:rsid wsp:val=&quot;00763B4F&quot;/&gt;&lt;wsp:rsid wsp:val=&quot;0076587D&quot;/&gt;&lt;wsp:rsid wsp:val=&quot;00765C1F&quot;/&gt;&lt;wsp:rsid wsp:val=&quot;00767528&quot;/&gt;&lt;wsp:rsid wsp:val=&quot;00771D22&quot;/&gt;&lt;wsp:rsid wsp:val=&quot;00771E2C&quot;/&gt;&lt;wsp:rsid wsp:val=&quot;007761BC&quot;/&gt;&lt;wsp:rsid wsp:val=&quot;00781843&quot;/&gt;&lt;wsp:rsid wsp:val=&quot;007839BD&quot;/&gt;&lt;wsp:rsid wsp:val=&quot;00783E32&quot;/&gt;&lt;wsp:rsid wsp:val=&quot;00786614&quot;/&gt;&lt;wsp:rsid wsp:val=&quot;007869B5&quot;/&gt;&lt;wsp:rsid wsp:val=&quot;007917AA&quot;/&gt;&lt;wsp:rsid wsp:val=&quot;007929D1&quot;/&gt;&lt;wsp:rsid wsp:val=&quot;00793D74&quot;/&gt;&lt;wsp:rsid wsp:val=&quot;00796830&quot;/&gt;&lt;wsp:rsid wsp:val=&quot;00797781&quot;/&gt;&lt;wsp:rsid wsp:val=&quot;007A3DBB&quot;/&gt;&lt;wsp:rsid wsp:val=&quot;007B0C4D&quot;/&gt;&lt;wsp:rsid wsp:val=&quot;007B14EC&quot;/&gt;&lt;wsp:rsid wsp:val=&quot;007B183A&quot;/&gt;&lt;wsp:rsid wsp:val=&quot;007B4B87&quot;/&gt;&lt;wsp:rsid wsp:val=&quot;007B5302&quot;/&gt;&lt;wsp:rsid wsp:val=&quot;007B7514&quot;/&gt;&lt;wsp:rsid wsp:val=&quot;007B7E88&quot;/&gt;&lt;wsp:rsid wsp:val=&quot;007C12CD&quot;/&gt;&lt;wsp:rsid wsp:val=&quot;007C13B7&quot;/&gt;&lt;wsp:rsid wsp:val=&quot;007C3424&quot;/&gt;&lt;wsp:rsid wsp:val=&quot;007C5796&quot;/&gt;&lt;wsp:rsid wsp:val=&quot;007C7195&quot;/&gt;&lt;wsp:rsid wsp:val=&quot;007C7E9D&quot;/&gt;&lt;wsp:rsid wsp:val=&quot;007D1A29&quot;/&gt;&lt;wsp:rsid wsp:val=&quot;007D35B4&quot;/&gt;&lt;wsp:rsid wsp:val=&quot;007D37A2&quot;/&gt;&lt;wsp:rsid wsp:val=&quot;007D3D8B&quot;/&gt;&lt;wsp:rsid wsp:val=&quot;007D41AA&quot;/&gt;&lt;wsp:rsid wsp:val=&quot;007D4F5D&quot;/&gt;&lt;wsp:rsid wsp:val=&quot;007E4C50&quot;/&gt;&lt;wsp:rsid wsp:val=&quot;007E6921&quot;/&gt;&lt;wsp:rsid wsp:val=&quot;007F03CA&quot;/&gt;&lt;wsp:rsid wsp:val=&quot;007F10F2&quot;/&gt;&lt;wsp:rsid wsp:val=&quot;007F1FA9&quot;/&gt;&lt;wsp:rsid wsp:val=&quot;007F1FF4&quot;/&gt;&lt;wsp:rsid wsp:val=&quot;007F3019&quot;/&gt;&lt;wsp:rsid wsp:val=&quot;007F3531&quot;/&gt;&lt;wsp:rsid wsp:val=&quot;0080073C&quot;/&gt;&lt;wsp:rsid wsp:val=&quot;00801B9A&quot;/&gt;&lt;wsp:rsid wsp:val=&quot;00802DAF&quot;/&gt;&lt;wsp:rsid wsp:val=&quot;0080394F&quot;/&gt;&lt;wsp:rsid wsp:val=&quot;00803BF8&quot;/&gt;&lt;wsp:rsid wsp:val=&quot;00807B6C&quot;/&gt;&lt;wsp:rsid wsp:val=&quot;00811847&quot;/&gt;&lt;wsp:rsid wsp:val=&quot;008124E7&quot;/&gt;&lt;wsp:rsid wsp:val=&quot;008130E6&quot;/&gt;&lt;wsp:rsid wsp:val=&quot;00815A2F&quot;/&gt;&lt;wsp:rsid wsp:val=&quot;00816267&quot;/&gt;&lt;wsp:rsid wsp:val=&quot;00823A61&quot;/&gt;&lt;wsp:rsid wsp:val=&quot;00823F58&quot;/&gt;&lt;wsp:rsid wsp:val=&quot;00826267&quot;/&gt;&lt;wsp:rsid wsp:val=&quot;0082697A&quot;/&gt;&lt;wsp:rsid wsp:val=&quot;00832478&quot;/&gt;&lt;wsp:rsid wsp:val=&quot;00833724&quot;/&gt;&lt;wsp:rsid wsp:val=&quot;00834F9A&quot;/&gt;&lt;wsp:rsid wsp:val=&quot;008404F8&quot;/&gt;&lt;wsp:rsid wsp:val=&quot;0084170B&quot;/&gt;&lt;wsp:rsid wsp:val=&quot;008428F2&quot;/&gt;&lt;wsp:rsid wsp:val=&quot;0084299F&quot;/&gt;&lt;wsp:rsid wsp:val=&quot;00842D75&quot;/&gt;&lt;wsp:rsid wsp:val=&quot;00844FB5&quot;/&gt;&lt;wsp:rsid wsp:val=&quot;008451E8&quot;/&gt;&lt;wsp:rsid wsp:val=&quot;00850D70&quot;/&gt;&lt;wsp:rsid wsp:val=&quot;00850D81&quot;/&gt;&lt;wsp:rsid wsp:val=&quot;008516C9&quot;/&gt;&lt;wsp:rsid wsp:val=&quot;00852F84&quot;/&gt;&lt;wsp:rsid wsp:val=&quot;00854D13&quot;/&gt;&lt;wsp:rsid wsp:val=&quot;00855407&quot;/&gt;&lt;wsp:rsid wsp:val=&quot;0085588F&quot;/&gt;&lt;wsp:rsid wsp:val=&quot;00855D10&quot;/&gt;&lt;wsp:rsid wsp:val=&quot;00856E50&quot;/&gt;&lt;wsp:rsid wsp:val=&quot;00857BE8&quot;/&gt;&lt;wsp:rsid wsp:val=&quot;00862A28&quot;/&gt;&lt;wsp:rsid wsp:val=&quot;00863445&quot;/&gt;&lt;wsp:rsid wsp:val=&quot;008649F3&quot;/&gt;&lt;wsp:rsid wsp:val=&quot;00864A13&quot;/&gt;&lt;wsp:rsid wsp:val=&quot;0086697C&quot;/&gt;&lt;wsp:rsid wsp:val=&quot;00871B23&quot;/&gt;&lt;wsp:rsid wsp:val=&quot;00872AE7&quot;/&gt;&lt;wsp:rsid wsp:val=&quot;0087353D&quot;/&gt;&lt;wsp:rsid wsp:val=&quot;00873FE6&quot;/&gt;&lt;wsp:rsid wsp:val=&quot;00874BDB&quot;/&gt;&lt;wsp:rsid wsp:val=&quot;00875662&quot;/&gt;&lt;wsp:rsid wsp:val=&quot;00876622&quot;/&gt;&lt;wsp:rsid wsp:val=&quot;008767B8&quot;/&gt;&lt;wsp:rsid wsp:val=&quot;00877F74&quot;/&gt;&lt;wsp:rsid wsp:val=&quot;0088288C&quot;/&gt;&lt;wsp:rsid wsp:val=&quot;008874AA&quot;/&gt;&lt;wsp:rsid wsp:val=&quot;008879BF&quot;/&gt;&lt;wsp:rsid wsp:val=&quot;00896091&quot;/&gt;&lt;wsp:rsid wsp:val=&quot;00897AF0&quot;/&gt;&lt;wsp:rsid wsp:val=&quot;008A0F1F&quot;/&gt;&lt;wsp:rsid wsp:val=&quot;008A1369&quot;/&gt;&lt;wsp:rsid wsp:val=&quot;008A14D7&quot;/&gt;&lt;wsp:rsid wsp:val=&quot;008A1C53&quot;/&gt;&lt;wsp:rsid wsp:val=&quot;008A33FD&quot;/&gt;&lt;wsp:rsid wsp:val=&quot;008A6B03&quot;/&gt;&lt;wsp:rsid wsp:val=&quot;008B2474&quot;/&gt;&lt;wsp:rsid wsp:val=&quot;008B264B&quot;/&gt;&lt;wsp:rsid wsp:val=&quot;008B2A8D&quot;/&gt;&lt;wsp:rsid wsp:val=&quot;008B2DBB&quot;/&gt;&lt;wsp:rsid wsp:val=&quot;008B5A7B&quot;/&gt;&lt;wsp:rsid wsp:val=&quot;008B71B1&quot;/&gt;&lt;wsp:rsid wsp:val=&quot;008B752C&quot;/&gt;&lt;wsp:rsid wsp:val=&quot;008C1BD3&quot;/&gt;&lt;wsp:rsid wsp:val=&quot;008C2A97&quot;/&gt;&lt;wsp:rsid wsp:val=&quot;008C52D7&quot;/&gt;&lt;wsp:rsid wsp:val=&quot;008C632C&quot;/&gt;&lt;wsp:rsid wsp:val=&quot;008C68B3&quot;/&gt;&lt;wsp:rsid wsp:val=&quot;008C6F60&quot;/&gt;&lt;wsp:rsid wsp:val=&quot;008D2E31&quot;/&gt;&lt;wsp:rsid wsp:val=&quot;008D3FC9&quot;/&gt;&lt;wsp:rsid wsp:val=&quot;008D6E55&quot;/&gt;&lt;wsp:rsid wsp:val=&quot;008E1F4B&quot;/&gt;&lt;wsp:rsid wsp:val=&quot;008E54E6&quot;/&gt;&lt;wsp:rsid wsp:val=&quot;008F2DAE&quot;/&gt;&lt;wsp:rsid wsp:val=&quot;008F5547&quot;/&gt;&lt;wsp:rsid wsp:val=&quot;008F7CD8&quot;/&gt;&lt;wsp:rsid wsp:val=&quot;00900649&quot;/&gt;&lt;wsp:rsid wsp:val=&quot;0090101F&quot;/&gt;&lt;wsp:rsid wsp:val=&quot;009014E1&quot;/&gt;&lt;wsp:rsid wsp:val=&quot;00901FED&quot;/&gt;&lt;wsp:rsid wsp:val=&quot;00903F8F&quot;/&gt;&lt;wsp:rsid wsp:val=&quot;00904715&quot;/&gt;&lt;wsp:rsid wsp:val=&quot;00905379&quot;/&gt;&lt;wsp:rsid wsp:val=&quot;00905AE1&quot;/&gt;&lt;wsp:rsid wsp:val=&quot;00907637&quot;/&gt;&lt;wsp:rsid wsp:val=&quot;00910B6B&quot;/&gt;&lt;wsp:rsid wsp:val=&quot;00912B94&quot;/&gt;&lt;wsp:rsid wsp:val=&quot;00912EBF&quot;/&gt;&lt;wsp:rsid wsp:val=&quot;009172D6&quot;/&gt;&lt;wsp:rsid wsp:val=&quot;00917CA5&quot;/&gt;&lt;wsp:rsid wsp:val=&quot;00917F26&quot;/&gt;&lt;wsp:rsid wsp:val=&quot;009206F5&quot;/&gt;&lt;wsp:rsid wsp:val=&quot;00921C81&quot;/&gt;&lt;wsp:rsid wsp:val=&quot;00924B0C&quot;/&gt;&lt;wsp:rsid wsp:val=&quot;00925E77&quot;/&gt;&lt;wsp:rsid wsp:val=&quot;009336CC&quot;/&gt;&lt;wsp:rsid wsp:val=&quot;0093517F&quot;/&gt;&lt;wsp:rsid wsp:val=&quot;009351F7&quot;/&gt;&lt;wsp:rsid wsp:val=&quot;00935713&quot;/&gt;&lt;wsp:rsid wsp:val=&quot;00940111&quot;/&gt;&lt;wsp:rsid wsp:val=&quot;0094170F&quot;/&gt;&lt;wsp:rsid wsp:val=&quot;00941C44&quot;/&gt;&lt;wsp:rsid wsp:val=&quot;00944E5D&quot;/&gt;&lt;wsp:rsid wsp:val=&quot;0094532C&quot;/&gt;&lt;wsp:rsid wsp:val=&quot;00946C49&quot;/&gt;&lt;wsp:rsid wsp:val=&quot;00946CD2&quot;/&gt;&lt;wsp:rsid wsp:val=&quot;009473C9&quot;/&gt;&lt;wsp:rsid wsp:val=&quot;00950263&quot;/&gt;&lt;wsp:rsid wsp:val=&quot;00950E57&quot;/&gt;&lt;wsp:rsid wsp:val=&quot;009518D6&quot;/&gt;&lt;wsp:rsid wsp:val=&quot;009527C1&quot;/&gt;&lt;wsp:rsid wsp:val=&quot;00952E54&quot;/&gt;&lt;wsp:rsid wsp:val=&quot;00953804&quot;/&gt;&lt;wsp:rsid wsp:val=&quot;0095689A&quot;/&gt;&lt;wsp:rsid wsp:val=&quot;00957058&quot;/&gt;&lt;wsp:rsid wsp:val=&quot;009574DA&quot;/&gt;&lt;wsp:rsid wsp:val=&quot;00957625&quot;/&gt;&lt;wsp:rsid wsp:val=&quot;00960F4E&quot;/&gt;&lt;wsp:rsid wsp:val=&quot;0096249A&quot;/&gt;&lt;wsp:rsid wsp:val=&quot;00964E8F&quot;/&gt;&lt;wsp:rsid wsp:val=&quot;0096699C&quot;/&gt;&lt;wsp:rsid wsp:val=&quot;00970662&quot;/&gt;&lt;wsp:rsid wsp:val=&quot;00971022&quot;/&gt;&lt;wsp:rsid wsp:val=&quot;00974F1E&quot;/&gt;&lt;wsp:rsid wsp:val=&quot;0097562C&quot;/&gt;&lt;wsp:rsid wsp:val=&quot;0097580A&quot;/&gt;&lt;wsp:rsid wsp:val=&quot;00976384&quot;/&gt;&lt;wsp:rsid wsp:val=&quot;0097789D&quot;/&gt;&lt;wsp:rsid wsp:val=&quot;00980E45&quot;/&gt;&lt;wsp:rsid wsp:val=&quot;00981906&quot;/&gt;&lt;wsp:rsid wsp:val=&quot;00984AC9&quot;/&gt;&lt;wsp:rsid wsp:val=&quot;009851A7&quot;/&gt;&lt;wsp:rsid wsp:val=&quot;009851BE&quot;/&gt;&lt;wsp:rsid wsp:val=&quot;009851CA&quot;/&gt;&lt;wsp:rsid wsp:val=&quot;00990782&quot;/&gt;&lt;wsp:rsid wsp:val=&quot;009955B0&quot;/&gt;&lt;wsp:rsid wsp:val=&quot;009959B2&quot;/&gt;&lt;wsp:rsid wsp:val=&quot;00995E06&quot;/&gt;&lt;wsp:rsid wsp:val=&quot;00997422&quot;/&gt;&lt;wsp:rsid wsp:val=&quot;00997766&quot;/&gt;&lt;wsp:rsid wsp:val=&quot;009978C2&quot;/&gt;&lt;wsp:rsid wsp:val=&quot;009A0D5D&quot;/&gt;&lt;wsp:rsid wsp:val=&quot;009A1D11&quot;/&gt;&lt;wsp:rsid wsp:val=&quot;009A22E1&quot;/&gt;&lt;wsp:rsid wsp:val=&quot;009A3837&quot;/&gt;&lt;wsp:rsid wsp:val=&quot;009A390F&quot;/&gt;&lt;wsp:rsid wsp:val=&quot;009A4281&quot;/&gt;&lt;wsp:rsid wsp:val=&quot;009A6FC2&quot;/&gt;&lt;wsp:rsid wsp:val=&quot;009B1C46&quot;/&gt;&lt;wsp:rsid wsp:val=&quot;009B3F8A&quot;/&gt;&lt;wsp:rsid wsp:val=&quot;009B4BE8&quot;/&gt;&lt;wsp:rsid wsp:val=&quot;009B4D27&quot;/&gt;&lt;wsp:rsid wsp:val=&quot;009B562D&quot;/&gt;&lt;wsp:rsid wsp:val=&quot;009B6208&quot;/&gt;&lt;wsp:rsid wsp:val=&quot;009B6556&quot;/&gt;&lt;wsp:rsid wsp:val=&quot;009B6FD5&quot;/&gt;&lt;wsp:rsid wsp:val=&quot;009C03FC&quot;/&gt;&lt;wsp:rsid wsp:val=&quot;009C166B&quot;/&gt;&lt;wsp:rsid wsp:val=&quot;009C23A7&quot;/&gt;&lt;wsp:rsid wsp:val=&quot;009C2A79&quot;/&gt;&lt;wsp:rsid wsp:val=&quot;009C3C60&quot;/&gt;&lt;wsp:rsid wsp:val=&quot;009C49BE&quot;/&gt;&lt;wsp:rsid wsp:val=&quot;009C72E7&quot;/&gt;&lt;wsp:rsid wsp:val=&quot;009D06C6&quot;/&gt;&lt;wsp:rsid wsp:val=&quot;009D1C35&quot;/&gt;&lt;wsp:rsid wsp:val=&quot;009D2D6A&quot;/&gt;&lt;wsp:rsid wsp:val=&quot;009D3128&quot;/&gt;&lt;wsp:rsid wsp:val=&quot;009D55B2&quot;/&gt;&lt;wsp:rsid wsp:val=&quot;009D57D9&quot;/&gt;&lt;wsp:rsid wsp:val=&quot;009D6B5B&quot;/&gt;&lt;wsp:rsid wsp:val=&quot;009D6BB0&quot;/&gt;&lt;wsp:rsid wsp:val=&quot;009E0671&quot;/&gt;&lt;wsp:rsid wsp:val=&quot;009E271D&quot;/&gt;&lt;wsp:rsid wsp:val=&quot;009E4898&quot;/&gt;&lt;wsp:rsid wsp:val=&quot;009E4A28&quot;/&gt;&lt;wsp:rsid wsp:val=&quot;009E4EDC&quot;/&gt;&lt;wsp:rsid wsp:val=&quot;009E6082&quot;/&gt;&lt;wsp:rsid wsp:val=&quot;009E6891&quot;/&gt;&lt;wsp:rsid wsp:val=&quot;009E7E4D&quot;/&gt;&lt;wsp:rsid wsp:val=&quot;009F0E79&quot;/&gt;&lt;wsp:rsid wsp:val=&quot;009F3C16&quot;/&gt;&lt;wsp:rsid wsp:val=&quot;009F4619&quot;/&gt;&lt;wsp:rsid wsp:val=&quot;009F4AF1&quot;/&gt;&lt;wsp:rsid wsp:val=&quot;009F598C&quot;/&gt;&lt;wsp:rsid wsp:val=&quot;00A02A2E&quot;/&gt;&lt;wsp:rsid wsp:val=&quot;00A0469E&quot;/&gt;&lt;wsp:rsid wsp:val=&quot;00A10ECF&quot;/&gt;&lt;wsp:rsid wsp:val=&quot;00A11E35&quot;/&gt;&lt;wsp:rsid wsp:val=&quot;00A12038&quot;/&gt;&lt;wsp:rsid wsp:val=&quot;00A1360B&quot;/&gt;&lt;wsp:rsid wsp:val=&quot;00A13ADD&quot;/&gt;&lt;wsp:rsid wsp:val=&quot;00A15500&quot;/&gt;&lt;wsp:rsid wsp:val=&quot;00A15AF1&quot;/&gt;&lt;wsp:rsid wsp:val=&quot;00A212A5&quot;/&gt;&lt;wsp:rsid wsp:val=&quot;00A22A96&quot;/&gt;&lt;wsp:rsid wsp:val=&quot;00A251DE&quot;/&gt;&lt;wsp:rsid wsp:val=&quot;00A303EB&quot;/&gt;&lt;wsp:rsid wsp:val=&quot;00A30610&quot;/&gt;&lt;wsp:rsid wsp:val=&quot;00A30FAA&quot;/&gt;&lt;wsp:rsid wsp:val=&quot;00A3109A&quot;/&gt;&lt;wsp:rsid wsp:val=&quot;00A31574&quot;/&gt;&lt;wsp:rsid wsp:val=&quot;00A31A94&quot;/&gt;&lt;wsp:rsid wsp:val=&quot;00A31BC3&quot;/&gt;&lt;wsp:rsid wsp:val=&quot;00A3363D&quot;/&gt;&lt;wsp:rsid wsp:val=&quot;00A40775&quot;/&gt;&lt;wsp:rsid wsp:val=&quot;00A44514&quot;/&gt;&lt;wsp:rsid wsp:val=&quot;00A44954&quot;/&gt;&lt;wsp:rsid wsp:val=&quot;00A454AC&quot;/&gt;&lt;wsp:rsid wsp:val=&quot;00A46602&quot;/&gt;&lt;wsp:rsid wsp:val=&quot;00A50BD0&quot;/&gt;&lt;wsp:rsid wsp:val=&quot;00A5133B&quot;/&gt;&lt;wsp:rsid wsp:val=&quot;00A53B26&quot;/&gt;&lt;wsp:rsid wsp:val=&quot;00A55386&quot;/&gt;&lt;wsp:rsid wsp:val=&quot;00A5654F&quot;/&gt;&lt;wsp:rsid wsp:val=&quot;00A579D2&quot;/&gt;&lt;wsp:rsid wsp:val=&quot;00A6059F&quot;/&gt;&lt;wsp:rsid wsp:val=&quot;00A611BF&quot;/&gt;&lt;wsp:rsid wsp:val=&quot;00A61511&quot;/&gt;&lt;wsp:rsid wsp:val=&quot;00A61A0E&quot;/&gt;&lt;wsp:rsid wsp:val=&quot;00A62F40&quot;/&gt;&lt;wsp:rsid wsp:val=&quot;00A66440&quot;/&gt;&lt;wsp:rsid wsp:val=&quot;00A66E0F&quot;/&gt;&lt;wsp:rsid wsp:val=&quot;00A70A18&quot;/&gt;&lt;wsp:rsid wsp:val=&quot;00A72767&quot;/&gt;&lt;wsp:rsid wsp:val=&quot;00A734FF&quot;/&gt;&lt;wsp:rsid wsp:val=&quot;00A741DA&quot;/&gt;&lt;wsp:rsid wsp:val=&quot;00A75185&quot;/&gt;&lt;wsp:rsid wsp:val=&quot;00A751A2&quot;/&gt;&lt;wsp:rsid wsp:val=&quot;00A75BC8&quot;/&gt;&lt;wsp:rsid wsp:val=&quot;00A8085D&quot;/&gt;&lt;wsp:rsid wsp:val=&quot;00A80EB7&quot;/&gt;&lt;wsp:rsid wsp:val=&quot;00A82306&quot;/&gt;&lt;wsp:rsid wsp:val=&quot;00A82584&quot;/&gt;&lt;wsp:rsid wsp:val=&quot;00A843B1&quot;/&gt;&lt;wsp:rsid wsp:val=&quot;00A86406&quot;/&gt;&lt;wsp:rsid wsp:val=&quot;00A9227D&quot;/&gt;&lt;wsp:rsid wsp:val=&quot;00A922F4&quot;/&gt;&lt;wsp:rsid wsp:val=&quot;00A92852&quot;/&gt;&lt;wsp:rsid wsp:val=&quot;00A948BD&quot;/&gt;&lt;wsp:rsid wsp:val=&quot;00A95E94&quot;/&gt;&lt;wsp:rsid wsp:val=&quot;00AA1F5F&quot;/&gt;&lt;wsp:rsid wsp:val=&quot;00AA3A85&quot;/&gt;&lt;wsp:rsid wsp:val=&quot;00AA4884&quot;/&gt;&lt;wsp:rsid wsp:val=&quot;00AA5012&quot;/&gt;&lt;wsp:rsid wsp:val=&quot;00AA73A6&quot;/&gt;&lt;wsp:rsid wsp:val=&quot;00AB1749&quot;/&gt;&lt;wsp:rsid wsp:val=&quot;00AB2211&quot;/&gt;&lt;wsp:rsid wsp:val=&quot;00AB3261&quot;/&gt;&lt;wsp:rsid wsp:val=&quot;00AB47B4&quot;/&gt;&lt;wsp:rsid wsp:val=&quot;00AB6ED1&quot;/&gt;&lt;wsp:rsid wsp:val=&quot;00AB71EF&quot;/&gt;&lt;wsp:rsid wsp:val=&quot;00AC0925&quot;/&gt;&lt;wsp:rsid wsp:val=&quot;00AC6889&quot;/&gt;&lt;wsp:rsid wsp:val=&quot;00AC7CC3&quot;/&gt;&lt;wsp:rsid wsp:val=&quot;00AD34D2&quot;/&gt;&lt;wsp:rsid wsp:val=&quot;00AD5D8A&quot;/&gt;&lt;wsp:rsid wsp:val=&quot;00AD67F3&quot;/&gt;&lt;wsp:rsid wsp:val=&quot;00AD76F3&quot;/&gt;&lt;wsp:rsid wsp:val=&quot;00AE280E&quot;/&gt;&lt;wsp:rsid wsp:val=&quot;00AE4B60&quot;/&gt;&lt;wsp:rsid wsp:val=&quot;00AE7430&quot;/&gt;&lt;wsp:rsid wsp:val=&quot;00AE7D38&quot;/&gt;&lt;wsp:rsid wsp:val=&quot;00AF2546&quot;/&gt;&lt;wsp:rsid wsp:val=&quot;00AF276A&quot;/&gt;&lt;wsp:rsid wsp:val=&quot;00AF654A&quot;/&gt;&lt;wsp:rsid wsp:val=&quot;00B00637&quot;/&gt;&lt;wsp:rsid wsp:val=&quot;00B067B4&quot;/&gt;&lt;wsp:rsid wsp:val=&quot;00B10B49&quot;/&gt;&lt;wsp:rsid wsp:val=&quot;00B12ABC&quot;/&gt;&lt;wsp:rsid wsp:val=&quot;00B12C88&quot;/&gt;&lt;wsp:rsid wsp:val=&quot;00B2654C&quot;/&gt;&lt;wsp:rsid wsp:val=&quot;00B30B54&quot;/&gt;&lt;wsp:rsid wsp:val=&quot;00B30C9C&quot;/&gt;&lt;wsp:rsid wsp:val=&quot;00B313FE&quot;/&gt;&lt;wsp:rsid wsp:val=&quot;00B34DE1&quot;/&gt;&lt;wsp:rsid wsp:val=&quot;00B374FF&quot;/&gt;&lt;wsp:rsid wsp:val=&quot;00B40267&quot;/&gt;&lt;wsp:rsid wsp:val=&quot;00B416F4&quot;/&gt;&lt;wsp:rsid wsp:val=&quot;00B420E0&quot;/&gt;&lt;wsp:rsid wsp:val=&quot;00B44A23&quot;/&gt;&lt;wsp:rsid wsp:val=&quot;00B458EE&quot;/&gt;&lt;wsp:rsid wsp:val=&quot;00B46961&quot;/&gt;&lt;wsp:rsid wsp:val=&quot;00B46D33&quot;/&gt;&lt;wsp:rsid wsp:val=&quot;00B47020&quot;/&gt;&lt;wsp:rsid wsp:val=&quot;00B4766D&quot;/&gt;&lt;wsp:rsid wsp:val=&quot;00B476A2&quot;/&gt;&lt;wsp:rsid wsp:val=&quot;00B47FD6&quot;/&gt;&lt;wsp:rsid wsp:val=&quot;00B52F1F&quot;/&gt;&lt;wsp:rsid wsp:val=&quot;00B53909&quot;/&gt;&lt;wsp:rsid wsp:val=&quot;00B54905&quot;/&gt;&lt;wsp:rsid wsp:val=&quot;00B54DAF&quot;/&gt;&lt;wsp:rsid wsp:val=&quot;00B55D2D&quot;/&gt;&lt;wsp:rsid wsp:val=&quot;00B56CF7&quot;/&gt;&lt;wsp:rsid wsp:val=&quot;00B63576&quot;/&gt;&lt;wsp:rsid wsp:val=&quot;00B63895&quot;/&gt;&lt;wsp:rsid wsp:val=&quot;00B67593&quot;/&gt;&lt;wsp:rsid wsp:val=&quot;00B7019A&quot;/&gt;&lt;wsp:rsid wsp:val=&quot;00B711B5&quot;/&gt;&lt;wsp:rsid wsp:val=&quot;00B7321D&quot;/&gt;&lt;wsp:rsid wsp:val=&quot;00B8167C&quot;/&gt;&lt;wsp:rsid wsp:val=&quot;00B8183F&quot;/&gt;&lt;wsp:rsid wsp:val=&quot;00B83B1B&quot;/&gt;&lt;wsp:rsid wsp:val=&quot;00B85255&quot;/&gt;&lt;wsp:rsid wsp:val=&quot;00B8644E&quot;/&gt;&lt;wsp:rsid wsp:val=&quot;00B867CF&quot;/&gt;&lt;wsp:rsid wsp:val=&quot;00B91BFB&quot;/&gt;&lt;wsp:rsid wsp:val=&quot;00B92F54&quot;/&gt;&lt;wsp:rsid wsp:val=&quot;00B931EB&quot;/&gt;&lt;wsp:rsid wsp:val=&quot;00B94F79&quot;/&gt;&lt;wsp:rsid wsp:val=&quot;00B9512D&quot;/&gt;&lt;wsp:rsid wsp:val=&quot;00B962AC&quot;/&gt;&lt;wsp:rsid wsp:val=&quot;00B971EA&quot;/&gt;&lt;wsp:rsid wsp:val=&quot;00B97FCA&quot;/&gt;&lt;wsp:rsid wsp:val=&quot;00BA27F1&quot;/&gt;&lt;wsp:rsid wsp:val=&quot;00BA4E37&quot;/&gt;&lt;wsp:rsid wsp:val=&quot;00BA5E76&quot;/&gt;&lt;wsp:rsid wsp:val=&quot;00BA6A06&quot;/&gt;&lt;wsp:rsid wsp:val=&quot;00BA6FF8&quot;/&gt;&lt;wsp:rsid wsp:val=&quot;00BA701D&quot;/&gt;&lt;wsp:rsid wsp:val=&quot;00BB052F&quot;/&gt;&lt;wsp:rsid wsp:val=&quot;00BB16F4&quot;/&gt;&lt;wsp:rsid wsp:val=&quot;00BB3638&quot;/&gt;&lt;wsp:rsid wsp:val=&quot;00BB755A&quot;/&gt;&lt;wsp:rsid wsp:val=&quot;00BC0012&quot;/&gt;&lt;wsp:rsid wsp:val=&quot;00BC2275&quot;/&gt;&lt;wsp:rsid wsp:val=&quot;00BC35AC&quot;/&gt;&lt;wsp:rsid wsp:val=&quot;00BC3810&quot;/&gt;&lt;wsp:rsid wsp:val=&quot;00BC45C7&quot;/&gt;&lt;wsp:rsid wsp:val=&quot;00BC47AC&quot;/&gt;&lt;wsp:rsid wsp:val=&quot;00BC5D68&quot;/&gt;&lt;wsp:rsid wsp:val=&quot;00BC6207&quot;/&gt;&lt;wsp:rsid wsp:val=&quot;00BD00B8&quot;/&gt;&lt;wsp:rsid wsp:val=&quot;00BD23DB&quot;/&gt;&lt;wsp:rsid wsp:val=&quot;00BD474B&quot;/&gt;&lt;wsp:rsid wsp:val=&quot;00BD50BB&quot;/&gt;&lt;wsp:rsid wsp:val=&quot;00BD5539&quot;/&gt;&lt;wsp:rsid wsp:val=&quot;00BD5574&quot;/&gt;&lt;wsp:rsid wsp:val=&quot;00BD5D7C&quot;/&gt;&lt;wsp:rsid wsp:val=&quot;00BD5FA5&quot;/&gt;&lt;wsp:rsid wsp:val=&quot;00BE200A&quot;/&gt;&lt;wsp:rsid wsp:val=&quot;00BE4FFA&quot;/&gt;&lt;wsp:rsid wsp:val=&quot;00BE5EDB&quot;/&gt;&lt;wsp:rsid wsp:val=&quot;00BF1031&quot;/&gt;&lt;wsp:rsid wsp:val=&quot;00BF1A21&quot;/&gt;&lt;wsp:rsid wsp:val=&quot;00BF3507&quot;/&gt;&lt;wsp:rsid wsp:val=&quot;00BF75AB&quot;/&gt;&lt;wsp:rsid wsp:val=&quot;00C03830&quot;/&gt;&lt;wsp:rsid wsp:val=&quot;00C04BC0&quot;/&gt;&lt;wsp:rsid wsp:val=&quot;00C06700&quot;/&gt;&lt;wsp:rsid wsp:val=&quot;00C1038B&quot;/&gt;&lt;wsp:rsid wsp:val=&quot;00C11712&quot;/&gt;&lt;wsp:rsid wsp:val=&quot;00C1413C&quot;/&gt;&lt;wsp:rsid wsp:val=&quot;00C14B53&quot;/&gt;&lt;wsp:rsid wsp:val=&quot;00C14E3B&quot;/&gt;&lt;wsp:rsid wsp:val=&quot;00C20D10&quot;/&gt;&lt;wsp:rsid wsp:val=&quot;00C21DE6&quot;/&gt;&lt;wsp:rsid wsp:val=&quot;00C21DF3&quot;/&gt;&lt;wsp:rsid wsp:val=&quot;00C22EFA&quot;/&gt;&lt;wsp:rsid wsp:val=&quot;00C232EE&quot;/&gt;&lt;wsp:rsid wsp:val=&quot;00C2630A&quot;/&gt;&lt;wsp:rsid wsp:val=&quot;00C27E31&quot;/&gt;&lt;wsp:rsid wsp:val=&quot;00C3059D&quot;/&gt;&lt;wsp:rsid wsp:val=&quot;00C30729&quot;/&gt;&lt;wsp:rsid wsp:val=&quot;00C34643&quot;/&gt;&lt;wsp:rsid wsp:val=&quot;00C361EE&quot;/&gt;&lt;wsp:rsid wsp:val=&quot;00C36264&quot;/&gt;&lt;wsp:rsid wsp:val=&quot;00C37CF6&quot;/&gt;&lt;wsp:rsid wsp:val=&quot;00C41D18&quot;/&gt;&lt;wsp:rsid wsp:val=&quot;00C4236B&quot;/&gt;&lt;wsp:rsid wsp:val=&quot;00C42A62&quot;/&gt;&lt;wsp:rsid wsp:val=&quot;00C42B7E&quot;/&gt;&lt;wsp:rsid wsp:val=&quot;00C43386&quot;/&gt;&lt;wsp:rsid wsp:val=&quot;00C435F1&quot;/&gt;&lt;wsp:rsid wsp:val=&quot;00C46BBF&quot;/&gt;&lt;wsp:rsid wsp:val=&quot;00C47FD8&quot;/&gt;&lt;wsp:rsid wsp:val=&quot;00C50EA6&quot;/&gt;&lt;wsp:rsid wsp:val=&quot;00C52F8C&quot;/&gt;&lt;wsp:rsid wsp:val=&quot;00C55F99&quot;/&gt;&lt;wsp:rsid wsp:val=&quot;00C5637A&quot;/&gt;&lt;wsp:rsid wsp:val=&quot;00C574AB&quot;/&gt;&lt;wsp:rsid wsp:val=&quot;00C60A79&quot;/&gt;&lt;wsp:rsid wsp:val=&quot;00C61086&quot;/&gt;&lt;wsp:rsid wsp:val=&quot;00C64DD2&quot;/&gt;&lt;wsp:rsid wsp:val=&quot;00C65184&quot;/&gt;&lt;wsp:rsid wsp:val=&quot;00C707A0&quot;/&gt;&lt;wsp:rsid wsp:val=&quot;00C713BC&quot;/&gt;&lt;wsp:rsid wsp:val=&quot;00C73E09&quot;/&gt;&lt;wsp:rsid wsp:val=&quot;00C773AC&quot;/&gt;&lt;wsp:rsid wsp:val=&quot;00C77AEF&quot;/&gt;&lt;wsp:rsid wsp:val=&quot;00C81D8F&quot;/&gt;&lt;wsp:rsid wsp:val=&quot;00C826CA&quot;/&gt;&lt;wsp:rsid wsp:val=&quot;00C839A1&quot;/&gt;&lt;wsp:rsid wsp:val=&quot;00C839E5&quot;/&gt;&lt;wsp:rsid wsp:val=&quot;00C85748&quot;/&gt;&lt;wsp:rsid wsp:val=&quot;00C87EDA&quot;/&gt;&lt;wsp:rsid wsp:val=&quot;00C904C4&quot;/&gt;&lt;wsp:rsid wsp:val=&quot;00C94E7A&quot;/&gt;&lt;wsp:rsid wsp:val=&quot;00C95373&quot;/&gt;&lt;wsp:rsid wsp:val=&quot;00C96C12&quot;/&gt;&lt;wsp:rsid wsp:val=&quot;00CA27FD&quot;/&gt;&lt;wsp:rsid wsp:val=&quot;00CA2F4E&quot;/&gt;&lt;wsp:rsid wsp:val=&quot;00CA3B8D&quot;/&gt;&lt;wsp:rsid wsp:val=&quot;00CA4F6D&quot;/&gt;&lt;wsp:rsid wsp:val=&quot;00CA6AF7&quot;/&gt;&lt;wsp:rsid wsp:val=&quot;00CA6CBE&quot;/&gt;&lt;wsp:rsid wsp:val=&quot;00CB02CF&quot;/&gt;&lt;wsp:rsid wsp:val=&quot;00CB4DE7&quot;/&gt;&lt;wsp:rsid wsp:val=&quot;00CB591F&quot;/&gt;&lt;wsp:rsid wsp:val=&quot;00CB5D48&quot;/&gt;&lt;wsp:rsid wsp:val=&quot;00CB5ED1&quot;/&gt;&lt;wsp:rsid wsp:val=&quot;00CB75D5&quot;/&gt;&lt;wsp:rsid wsp:val=&quot;00CC2A44&quot;/&gt;&lt;wsp:rsid wsp:val=&quot;00CC5479&quot;/&gt;&lt;wsp:rsid wsp:val=&quot;00CD1724&quot;/&gt;&lt;wsp:rsid wsp:val=&quot;00CD4844&quot;/&gt;&lt;wsp:rsid wsp:val=&quot;00CD4A57&quot;/&gt;&lt;wsp:rsid wsp:val=&quot;00CD5F25&quot;/&gt;&lt;wsp:rsid wsp:val=&quot;00CD7DC0&quot;/&gt;&lt;wsp:rsid wsp:val=&quot;00CE0598&quot;/&gt;&lt;wsp:rsid wsp:val=&quot;00CE1934&quot;/&gt;&lt;wsp:rsid wsp:val=&quot;00CE4460&quot;/&gt;&lt;wsp:rsid wsp:val=&quot;00CE6492&quot;/&gt;&lt;wsp:rsid wsp:val=&quot;00CE6589&quot;/&gt;&lt;wsp:rsid wsp:val=&quot;00CE6F82&quot;/&gt;&lt;wsp:rsid wsp:val=&quot;00CE7085&quot;/&gt;&lt;wsp:rsid wsp:val=&quot;00CE72C7&quot;/&gt;&lt;wsp:rsid wsp:val=&quot;00CE7598&quot;/&gt;&lt;wsp:rsid wsp:val=&quot;00CE7925&quot;/&gt;&lt;wsp:rsid wsp:val=&quot;00CF042E&quot;/&gt;&lt;wsp:rsid wsp:val=&quot;00CF12B4&quot;/&gt;&lt;wsp:rsid wsp:val=&quot;00CF12EF&quot;/&gt;&lt;wsp:rsid wsp:val=&quot;00CF28EE&quot;/&gt;&lt;wsp:rsid wsp:val=&quot;00CF3458&quot;/&gt;&lt;wsp:rsid wsp:val=&quot;00CF6EFB&quot;/&gt;&lt;wsp:rsid wsp:val=&quot;00CF772B&quot;/&gt;&lt;wsp:rsid wsp:val=&quot;00D004C6&quot;/&gt;&lt;wsp:rsid wsp:val=&quot;00D01292&quot;/&gt;&lt;wsp:rsid wsp:val=&quot;00D016DE&quot;/&gt;&lt;wsp:rsid wsp:val=&quot;00D01CD7&quot;/&gt;&lt;wsp:rsid wsp:val=&quot;00D021AE&quot;/&gt;&lt;wsp:rsid wsp:val=&quot;00D0363B&quot;/&gt;&lt;wsp:rsid wsp:val=&quot;00D0396B&quot;/&gt;&lt;wsp:rsid wsp:val=&quot;00D05F83&quot;/&gt;&lt;wsp:rsid wsp:val=&quot;00D1023F&quot;/&gt;&lt;wsp:rsid wsp:val=&quot;00D12A1B&quot;/&gt;&lt;wsp:rsid wsp:val=&quot;00D16A3A&quot;/&gt;&lt;wsp:rsid wsp:val=&quot;00D20687&quot;/&gt;&lt;wsp:rsid wsp:val=&quot;00D20FF3&quot;/&gt;&lt;wsp:rsid wsp:val=&quot;00D222B5&quot;/&gt;&lt;wsp:rsid wsp:val=&quot;00D2425F&quot;/&gt;&lt;wsp:rsid wsp:val=&quot;00D259D8&quot;/&gt;&lt;wsp:rsid wsp:val=&quot;00D25B1A&quot;/&gt;&lt;wsp:rsid wsp:val=&quot;00D273A0&quot;/&gt;&lt;wsp:rsid wsp:val=&quot;00D2770F&quot;/&gt;&lt;wsp:rsid wsp:val=&quot;00D27A86&quot;/&gt;&lt;wsp:rsid wsp:val=&quot;00D304A8&quot;/&gt;&lt;wsp:rsid wsp:val=&quot;00D32BAE&quot;/&gt;&lt;wsp:rsid wsp:val=&quot;00D35650&quot;/&gt;&lt;wsp:rsid wsp:val=&quot;00D36E0F&quot;/&gt;&lt;wsp:rsid wsp:val=&quot;00D40C4C&quot;/&gt;&lt;wsp:rsid wsp:val=&quot;00D40D8A&quot;/&gt;&lt;wsp:rsid wsp:val=&quot;00D44161&quot;/&gt;&lt;wsp:rsid wsp:val=&quot;00D465F3&quot;/&gt;&lt;wsp:rsid wsp:val=&quot;00D46927&quot;/&gt;&lt;wsp:rsid wsp:val=&quot;00D4697B&quot;/&gt;&lt;wsp:rsid wsp:val=&quot;00D46C32&quot;/&gt;&lt;wsp:rsid wsp:val=&quot;00D4715D&quot;/&gt;&lt;wsp:rsid wsp:val=&quot;00D51A90&quot;/&gt;&lt;wsp:rsid wsp:val=&quot;00D522D5&quot;/&gt;&lt;wsp:rsid wsp:val=&quot;00D56BB4&quot;/&gt;&lt;wsp:rsid wsp:val=&quot;00D56C12&quot;/&gt;&lt;wsp:rsid wsp:val=&quot;00D56C7D&quot;/&gt;&lt;wsp:rsid wsp:val=&quot;00D605ED&quot;/&gt;&lt;wsp:rsid wsp:val=&quot;00D61F98&quot;/&gt;&lt;wsp:rsid wsp:val=&quot;00D66917&quot;/&gt;&lt;wsp:rsid wsp:val=&quot;00D675B5&quot;/&gt;&lt;wsp:rsid wsp:val=&quot;00D70EA5&quot;/&gt;&lt;wsp:rsid wsp:val=&quot;00D712DC&quot;/&gt;&lt;wsp:rsid wsp:val=&quot;00D716F7&quot;/&gt;&lt;wsp:rsid wsp:val=&quot;00D733A1&quot;/&gt;&lt;wsp:rsid wsp:val=&quot;00D75607&quot;/&gt;&lt;wsp:rsid wsp:val=&quot;00D80B68&quot;/&gt;&lt;wsp:rsid wsp:val=&quot;00D81EFA&quot;/&gt;&lt;wsp:rsid wsp:val=&quot;00D83854&quot;/&gt;&lt;wsp:rsid wsp:val=&quot;00D85240&quot;/&gt;&lt;wsp:rsid wsp:val=&quot;00D87679&quot;/&gt;&lt;wsp:rsid wsp:val=&quot;00D87A0F&quot;/&gt;&lt;wsp:rsid wsp:val=&quot;00D904A6&quot;/&gt;&lt;wsp:rsid wsp:val=&quot;00D91FF7&quot;/&gt;&lt;wsp:rsid wsp:val=&quot;00D92037&quot;/&gt;&lt;wsp:rsid wsp:val=&quot;00D93A70&quot;/&gt;&lt;wsp:rsid wsp:val=&quot;00D9433E&quot;/&gt;&lt;wsp:rsid wsp:val=&quot;00D9596B&quot;/&gt;&lt;wsp:rsid wsp:val=&quot;00DA0EF8&quot;/&gt;&lt;wsp:rsid wsp:val=&quot;00DA3453&quot;/&gt;&lt;wsp:rsid wsp:val=&quot;00DA3978&quot;/&gt;&lt;wsp:rsid wsp:val=&quot;00DA646E&quot;/&gt;&lt;wsp:rsid wsp:val=&quot;00DB0E61&quot;/&gt;&lt;wsp:rsid wsp:val=&quot;00DB1366&quot;/&gt;&lt;wsp:rsid wsp:val=&quot;00DB14A6&quot;/&gt;&lt;wsp:rsid wsp:val=&quot;00DB4509&quot;/&gt;&lt;wsp:rsid wsp:val=&quot;00DB5286&quot;/&gt;&lt;wsp:rsid wsp:val=&quot;00DB578E&quot;/&gt;&lt;wsp:rsid wsp:val=&quot;00DB5E28&quot;/&gt;&lt;wsp:rsid wsp:val=&quot;00DB6227&quot;/&gt;&lt;wsp:rsid wsp:val=&quot;00DB68D5&quot;/&gt;&lt;wsp:rsid wsp:val=&quot;00DB7C26&quot;/&gt;&lt;wsp:rsid wsp:val=&quot;00DC142F&quot;/&gt;&lt;wsp:rsid wsp:val=&quot;00DC3E1E&quot;/&gt;&lt;wsp:rsid wsp:val=&quot;00DC4256&quot;/&gt;&lt;wsp:rsid wsp:val=&quot;00DC4DB5&quot;/&gt;&lt;wsp:rsid wsp:val=&quot;00DC5B20&quot;/&gt;&lt;wsp:rsid wsp:val=&quot;00DD1ADC&quot;/&gt;&lt;wsp:rsid wsp:val=&quot;00DD26DD&quot;/&gt;&lt;wsp:rsid wsp:val=&quot;00DD43C1&quot;/&gt;&lt;wsp:rsid wsp:val=&quot;00DD6215&quot;/&gt;&lt;wsp:rsid wsp:val=&quot;00DD6C08&quot;/&gt;&lt;wsp:rsid wsp:val=&quot;00DE4846&quot;/&gt;&lt;wsp:rsid wsp:val=&quot;00DF0531&quot;/&gt;&lt;wsp:rsid wsp:val=&quot;00DF165E&quot;/&gt;&lt;wsp:rsid wsp:val=&quot;00DF26A2&quot;/&gt;&lt;wsp:rsid wsp:val=&quot;00DF3C7A&quot;/&gt;&lt;wsp:rsid wsp:val=&quot;00DF56AA&quot;/&gt;&lt;wsp:rsid wsp:val=&quot;00DF66EE&quot;/&gt;&lt;wsp:rsid wsp:val=&quot;00DF7AF4&quot;/&gt;&lt;wsp:rsid wsp:val=&quot;00E01E77&quot;/&gt;&lt;wsp:rsid wsp:val=&quot;00E033AE&quot;/&gt;&lt;wsp:rsid wsp:val=&quot;00E0378A&quot;/&gt;&lt;wsp:rsid wsp:val=&quot;00E0682B&quot;/&gt;&lt;wsp:rsid wsp:val=&quot;00E06EA2&quot;/&gt;&lt;wsp:rsid wsp:val=&quot;00E1156C&quot;/&gt;&lt;wsp:rsid wsp:val=&quot;00E11B41&quot;/&gt;&lt;wsp:rsid wsp:val=&quot;00E141B5&quot;/&gt;&lt;wsp:rsid wsp:val=&quot;00E153B5&quot;/&gt;&lt;wsp:rsid wsp:val=&quot;00E15F78&quot;/&gt;&lt;wsp:rsid wsp:val=&quot;00E16173&quot;/&gt;&lt;wsp:rsid wsp:val=&quot;00E20943&quot;/&gt;&lt;wsp:rsid wsp:val=&quot;00E21D59&quot;/&gt;&lt;wsp:rsid wsp:val=&quot;00E23F06&quot;/&gt;&lt;wsp:rsid wsp:val=&quot;00E24CDC&quot;/&gt;&lt;wsp:rsid wsp:val=&quot;00E24EE7&quot;/&gt;&lt;wsp:rsid wsp:val=&quot;00E25D9B&quot;/&gt;&lt;wsp:rsid wsp:val=&quot;00E27340&quot;/&gt;&lt;wsp:rsid wsp:val=&quot;00E33BC9&quot;/&gt;&lt;wsp:rsid wsp:val=&quot;00E35222&quot;/&gt;&lt;wsp:rsid wsp:val=&quot;00E35B25&quot;/&gt;&lt;wsp:rsid wsp:val=&quot;00E37253&quot;/&gt;&lt;wsp:rsid wsp:val=&quot;00E43FF2&quot;/&gt;&lt;wsp:rsid wsp:val=&quot;00E44B90&quot;/&gt;&lt;wsp:rsid wsp:val=&quot;00E46CE4&quot;/&gt;&lt;wsp:rsid wsp:val=&quot;00E50613&quot;/&gt;&lt;wsp:rsid wsp:val=&quot;00E53087&quot;/&gt;&lt;wsp:rsid wsp:val=&quot;00E53E4D&quot;/&gt;&lt;wsp:rsid wsp:val=&quot;00E55CD5&quot;/&gt;&lt;wsp:rsid wsp:val=&quot;00E56F33&quot;/&gt;&lt;wsp:rsid wsp:val=&quot;00E6042A&quot;/&gt;&lt;wsp:rsid wsp:val=&quot;00E61A07&quot;/&gt;&lt;wsp:rsid wsp:val=&quot;00E63578&quot;/&gt;&lt;wsp:rsid wsp:val=&quot;00E636E4&quot;/&gt;&lt;wsp:rsid wsp:val=&quot;00E65CDC&quot;/&gt;&lt;wsp:rsid wsp:val=&quot;00E675EA&quot;/&gt;&lt;wsp:rsid wsp:val=&quot;00E70BB4&quot;/&gt;&lt;wsp:rsid wsp:val=&quot;00E729BC&quot;/&gt;&lt;wsp:rsid wsp:val=&quot;00E72E4D&quot;/&gt;&lt;wsp:rsid wsp:val=&quot;00E73475&quot;/&gt;&lt;wsp:rsid wsp:val=&quot;00E7562D&quot;/&gt;&lt;wsp:rsid wsp:val=&quot;00E757D2&quot;/&gt;&lt;wsp:rsid wsp:val=&quot;00E76B3C&quot;/&gt;&lt;wsp:rsid wsp:val=&quot;00E76DA6&quot;/&gt;&lt;wsp:rsid wsp:val=&quot;00E773AE&quot;/&gt;&lt;wsp:rsid wsp:val=&quot;00E7789D&quot;/&gt;&lt;wsp:rsid wsp:val=&quot;00E77C1B&quot;/&gt;&lt;wsp:rsid wsp:val=&quot;00E77EF2&quot;/&gt;&lt;wsp:rsid wsp:val=&quot;00E8178F&quot;/&gt;&lt;wsp:rsid wsp:val=&quot;00E81FC1&quot;/&gt;&lt;wsp:rsid wsp:val=&quot;00E827A3&quot;/&gt;&lt;wsp:rsid wsp:val=&quot;00E8326B&quot;/&gt;&lt;wsp:rsid wsp:val=&quot;00E84724&quot;/&gt;&lt;wsp:rsid wsp:val=&quot;00E87C60&quot;/&gt;&lt;wsp:rsid wsp:val=&quot;00E90222&quot;/&gt;&lt;wsp:rsid wsp:val=&quot;00E913DC&quot;/&gt;&lt;wsp:rsid wsp:val=&quot;00E92E68&quot;/&gt;&lt;wsp:rsid wsp:val=&quot;00E937D3&quot;/&gt;&lt;wsp:rsid wsp:val=&quot;00E94365&quot;/&gt;&lt;wsp:rsid wsp:val=&quot;00E967A5&quot;/&gt;&lt;wsp:rsid wsp:val=&quot;00EA0DD6&quot;/&gt;&lt;wsp:rsid wsp:val=&quot;00EA105A&quot;/&gt;&lt;wsp:rsid wsp:val=&quot;00EA188B&quot;/&gt;&lt;wsp:rsid wsp:val=&quot;00EA1C7D&quot;/&gt;&lt;wsp:rsid wsp:val=&quot;00EA4016&quot;/&gt;&lt;wsp:rsid wsp:val=&quot;00EA5FBC&quot;/&gt;&lt;wsp:rsid wsp:val=&quot;00EA613E&quot;/&gt;&lt;wsp:rsid wsp:val=&quot;00EA6F69&quot;/&gt;&lt;wsp:rsid wsp:val=&quot;00EA7B5F&quot;/&gt;&lt;wsp:rsid wsp:val=&quot;00EA7BFE&quot;/&gt;&lt;wsp:rsid wsp:val=&quot;00EB0CFC&quot;/&gt;&lt;wsp:rsid wsp:val=&quot;00EB13D5&quot;/&gt;&lt;wsp:rsid wsp:val=&quot;00EB3D53&quot;/&gt;&lt;wsp:rsid wsp:val=&quot;00EB4B41&quot;/&gt;&lt;wsp:rsid wsp:val=&quot;00EB5138&quot;/&gt;&lt;wsp:rsid wsp:val=&quot;00EB5348&quot;/&gt;&lt;wsp:rsid wsp:val=&quot;00EB6C15&quot;/&gt;&lt;wsp:rsid wsp:val=&quot;00EB71A0&quot;/&gt;&lt;wsp:rsid wsp:val=&quot;00EC0A76&quot;/&gt;&lt;wsp:rsid wsp:val=&quot;00EC0C0E&quot;/&gt;&lt;wsp:rsid wsp:val=&quot;00EC1B9F&quot;/&gt;&lt;wsp:rsid wsp:val=&quot;00EC1E49&quot;/&gt;&lt;wsp:rsid wsp:val=&quot;00EC54D9&quot;/&gt;&lt;wsp:rsid wsp:val=&quot;00EC65FB&quot;/&gt;&lt;wsp:rsid wsp:val=&quot;00EC7F19&quot;/&gt;&lt;wsp:rsid wsp:val=&quot;00ED0F1E&quot;/&gt;&lt;wsp:rsid wsp:val=&quot;00ED1D39&quot;/&gt;&lt;wsp:rsid wsp:val=&quot;00EE0293&quot;/&gt;&lt;wsp:rsid wsp:val=&quot;00EE2DBF&quot;/&gt;&lt;wsp:rsid wsp:val=&quot;00EE4B88&quot;/&gt;&lt;wsp:rsid wsp:val=&quot;00EE4BA2&quot;/&gt;&lt;wsp:rsid wsp:val=&quot;00EE51EE&quot;/&gt;&lt;wsp:rsid wsp:val=&quot;00EF0565&quot;/&gt;&lt;wsp:rsid wsp:val=&quot;00EF2ABA&quot;/&gt;&lt;wsp:rsid wsp:val=&quot;00EF4690&quot;/&gt;&lt;wsp:rsid wsp:val=&quot;00EF6374&quot;/&gt;&lt;wsp:rsid wsp:val=&quot;00F02179&quot;/&gt;&lt;wsp:rsid wsp:val=&quot;00F02FDF&quot;/&gt;&lt;wsp:rsid wsp:val=&quot;00F06963&quot;/&gt;&lt;wsp:rsid wsp:val=&quot;00F07D8D&quot;/&gt;&lt;wsp:rsid wsp:val=&quot;00F101F8&quot;/&gt;&lt;wsp:rsid wsp:val=&quot;00F11171&quot;/&gt;&lt;wsp:rsid wsp:val=&quot;00F11F73&quot;/&gt;&lt;wsp:rsid wsp:val=&quot;00F125BE&quot;/&gt;&lt;wsp:rsid wsp:val=&quot;00F12A7C&quot;/&gt;&lt;wsp:rsid wsp:val=&quot;00F12AFC&quot;/&gt;&lt;wsp:rsid wsp:val=&quot;00F134B5&quot;/&gt;&lt;wsp:rsid wsp:val=&quot;00F13627&quot;/&gt;&lt;wsp:rsid wsp:val=&quot;00F1604B&quot;/&gt;&lt;wsp:rsid wsp:val=&quot;00F161FF&quot;/&gt;&lt;wsp:rsid wsp:val=&quot;00F16D36&quot;/&gt;&lt;wsp:rsid wsp:val=&quot;00F176A5&quot;/&gt;&lt;wsp:rsid wsp:val=&quot;00F17EF5&quot;/&gt;&lt;wsp:rsid wsp:val=&quot;00F2724A&quot;/&gt;&lt;wsp:rsid wsp:val=&quot;00F305F5&quot;/&gt;&lt;wsp:rsid wsp:val=&quot;00F32D95&quot;/&gt;&lt;wsp:rsid wsp:val=&quot;00F36674&quot;/&gt;&lt;wsp:rsid wsp:val=&quot;00F37C71&quot;/&gt;&lt;wsp:rsid wsp:val=&quot;00F41F56&quot;/&gt;&lt;wsp:rsid wsp:val=&quot;00F42ECC&quot;/&gt;&lt;wsp:rsid wsp:val=&quot;00F45AC9&quot;/&gt;&lt;wsp:rsid wsp:val=&quot;00F47261&quot;/&gt;&lt;wsp:rsid wsp:val=&quot;00F52E23&quot;/&gt;&lt;wsp:rsid wsp:val=&quot;00F552C6&quot;/&gt;&lt;wsp:rsid wsp:val=&quot;00F55891&quot;/&gt;&lt;wsp:rsid wsp:val=&quot;00F611F1&quot;/&gt;&lt;wsp:rsid wsp:val=&quot;00F64C2A&quot;/&gt;&lt;wsp:rsid wsp:val=&quot;00F66004&quot;/&gt;&lt;wsp:rsid wsp:val=&quot;00F66199&quot;/&gt;&lt;wsp:rsid wsp:val=&quot;00F67895&quot;/&gt;&lt;wsp:rsid wsp:val=&quot;00F702D6&quot;/&gt;&lt;wsp:rsid wsp:val=&quot;00F72414&quot;/&gt;&lt;wsp:rsid wsp:val=&quot;00F81CB8&quot;/&gt;&lt;wsp:rsid wsp:val=&quot;00F8377A&quot;/&gt;&lt;wsp:rsid wsp:val=&quot;00F86C7C&quot;/&gt;&lt;wsp:rsid wsp:val=&quot;00F876C7&quot;/&gt;&lt;wsp:rsid wsp:val=&quot;00F87886&quot;/&gt;&lt;wsp:rsid wsp:val=&quot;00F9012A&quot;/&gt;&lt;wsp:rsid wsp:val=&quot;00F9060B&quot;/&gt;&lt;wsp:rsid wsp:val=&quot;00F91DE6&quot;/&gt;&lt;wsp:rsid wsp:val=&quot;00F92F7A&quot;/&gt;&lt;wsp:rsid wsp:val=&quot;00F93970&quot;/&gt;&lt;wsp:rsid wsp:val=&quot;00F95493&quot;/&gt;&lt;wsp:rsid wsp:val=&quot;00FA0A80&quot;/&gt;&lt;wsp:rsid wsp:val=&quot;00FA117E&quot;/&gt;&lt;wsp:rsid wsp:val=&quot;00FA5507&quot;/&gt;&lt;wsp:rsid wsp:val=&quot;00FB438D&quot;/&gt;&lt;wsp:rsid wsp:val=&quot;00FB5E67&quot;/&gt;&lt;wsp:rsid wsp:val=&quot;00FB6D4C&quot;/&gt;&lt;wsp:rsid wsp:val=&quot;00FB7BBE&quot;/&gt;&lt;wsp:rsid wsp:val=&quot;00FB7FC8&quot;/&gt;&lt;wsp:rsid wsp:val=&quot;00FC10C0&quot;/&gt;&lt;wsp:rsid wsp:val=&quot;00FC330D&quot;/&gt;&lt;wsp:rsid wsp:val=&quot;00FC373B&quot;/&gt;&lt;wsp:rsid wsp:val=&quot;00FC49CC&quot;/&gt;&lt;wsp:rsid wsp:val=&quot;00FC61DB&quot;/&gt;&lt;wsp:rsid wsp:val=&quot;00FC6D28&quot;/&gt;&lt;wsp:rsid wsp:val=&quot;00FC758F&quot;/&gt;&lt;wsp:rsid wsp:val=&quot;00FD073B&quot;/&gt;&lt;wsp:rsid wsp:val=&quot;00FD0D2E&quot;/&gt;&lt;wsp:rsid wsp:val=&quot;00FD1DE0&quot;/&gt;&lt;wsp:rsid wsp:val=&quot;00FD4CEC&quot;/&gt;&lt;wsp:rsid wsp:val=&quot;00FD4F89&quot;/&gt;&lt;wsp:rsid wsp:val=&quot;00FD6D14&quot;/&gt;&lt;wsp:rsid wsp:val=&quot;00FE127B&quot;/&gt;&lt;wsp:rsid wsp:val=&quot;00FE14AC&quot;/&gt;&lt;wsp:rsid wsp:val=&quot;00FE28AC&quot;/&gt;&lt;wsp:rsid wsp:val=&quot;00FE2E33&quot;/&gt;&lt;wsp:rsid wsp:val=&quot;00FE3A66&quot;/&gt;&lt;wsp:rsid wsp:val=&quot;00FE4850&quot;/&gt;&lt;wsp:rsid wsp:val=&quot;00FE5B45&quot;/&gt;&lt;wsp:rsid wsp:val=&quot;00FE5D7D&quot;/&gt;&lt;wsp:rsid wsp:val=&quot;00FE6233&quot;/&gt;&lt;wsp:rsid wsp:val=&quot;00FE7BBF&quot;/&gt;&lt;wsp:rsid wsp:val=&quot;00FF6BF7&quot;/&gt;&lt;/wsp:rsids&gt;&lt;/w:docPr&gt;&lt;w:body&gt;&lt;w:p wsp:rsidR=&quot;00000000&quot; wsp:rsidRDefault=&quot;00BB3638&quot;&gt;&lt;m:oMathPara&gt;&lt;m:oMath&gt;&lt;m:r&gt;&lt;w:rPr&gt;&lt;w:i/&gt;&lt;/w:rPr&gt;&lt;m:t&gt;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97789D" w:rsidRPr="0097789D">
                    <w:rPr>
                      <w:rFonts w:ascii="Times New Roman" w:hAnsi="Times New Roman"/>
                      <w:sz w:val="24"/>
                      <w:szCs w:val="24"/>
                    </w:rPr>
                    <w:t xml:space="preserve"> – ставка налога на доходы физических лиц;</w:t>
                  </w:r>
                </w:p>
                <w:p w:rsidR="0097789D" w:rsidRPr="0097789D" w:rsidRDefault="004E740B" w:rsidP="009D6739">
                  <w:pPr>
                    <w:tabs>
                      <w:tab w:val="left" w:pos="9531"/>
                    </w:tabs>
                    <w:suppressAutoHyphens/>
                    <w:ind w:right="-108" w:firstLine="709"/>
                    <w:jc w:val="both"/>
                    <w:rPr>
                      <w:rFonts w:ascii="Times New Roman" w:hAnsi="Times New Roman"/>
                      <w:sz w:val="24"/>
                      <w:szCs w:val="24"/>
                    </w:rPr>
                  </w:pPr>
                  <w:r w:rsidRPr="00540E53">
                    <w:rPr>
                      <w:rFonts w:ascii="Times New Roman" w:hAnsi="Times New Roman"/>
                      <w:position w:val="-5"/>
                      <w:sz w:val="24"/>
                      <w:szCs w:val="24"/>
                    </w:rPr>
                    <w:pict>
                      <v:shape id="_x0000_i1027" type="#_x0000_t75" style="width:7.9pt;height:12.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1F98&quot;/&gt;&lt;wsp:rsid wsp:val=&quot;00005496&quot;/&gt;&lt;wsp:rsid wsp:val=&quot;000059A4&quot;/&gt;&lt;wsp:rsid wsp:val=&quot;0000639C&quot;/&gt;&lt;wsp:rsid wsp:val=&quot;000065EB&quot;/&gt;&lt;wsp:rsid wsp:val=&quot;00010A45&quot;/&gt;&lt;wsp:rsid wsp:val=&quot;000117A6&quot;/&gt;&lt;wsp:rsid wsp:val=&quot;00012A0C&quot;/&gt;&lt;wsp:rsid wsp:val=&quot;00014788&quot;/&gt;&lt;wsp:rsid wsp:val=&quot;00015322&quot;/&gt;&lt;wsp:rsid wsp:val=&quot;000173DF&quot;/&gt;&lt;wsp:rsid wsp:val=&quot;00021127&quot;/&gt;&lt;wsp:rsid wsp:val=&quot;00021F94&quot;/&gt;&lt;wsp:rsid wsp:val=&quot;0002211A&quot;/&gt;&lt;wsp:rsid wsp:val=&quot;00022B9A&quot;/&gt;&lt;wsp:rsid wsp:val=&quot;00023C8A&quot;/&gt;&lt;wsp:rsid wsp:val=&quot;000248FE&quot;/&gt;&lt;wsp:rsid wsp:val=&quot;00024F2C&quot;/&gt;&lt;wsp:rsid wsp:val=&quot;0002628B&quot;/&gt;&lt;wsp:rsid wsp:val=&quot;00027169&quot;/&gt;&lt;wsp:rsid wsp:val=&quot;000353C8&quot;/&gt;&lt;wsp:rsid wsp:val=&quot;00035ADE&quot;/&gt;&lt;wsp:rsid wsp:val=&quot;00036C26&quot;/&gt;&lt;wsp:rsid wsp:val=&quot;00041C0C&quot;/&gt;&lt;wsp:rsid wsp:val=&quot;00042D13&quot;/&gt;&lt;wsp:rsid wsp:val=&quot;0004463B&quot;/&gt;&lt;wsp:rsid wsp:val=&quot;00044679&quot;/&gt;&lt;wsp:rsid wsp:val=&quot;00045776&quot;/&gt;&lt;wsp:rsid wsp:val=&quot;00045AA2&quot;/&gt;&lt;wsp:rsid wsp:val=&quot;00047CFB&quot;/&gt;&lt;wsp:rsid wsp:val=&quot;000509A0&quot;/&gt;&lt;wsp:rsid wsp:val=&quot;00050EDA&quot;/&gt;&lt;wsp:rsid wsp:val=&quot;0005238C&quot;/&gt;&lt;wsp:rsid wsp:val=&quot;000527E3&quot;/&gt;&lt;wsp:rsid wsp:val=&quot;000528E9&quot;/&gt;&lt;wsp:rsid wsp:val=&quot;00056F22&quot;/&gt;&lt;wsp:rsid wsp:val=&quot;0006309E&quot;/&gt;&lt;wsp:rsid wsp:val=&quot;00065C9B&quot;/&gt;&lt;wsp:rsid wsp:val=&quot;000661A5&quot;/&gt;&lt;wsp:rsid wsp:val=&quot;000669EA&quot;/&gt;&lt;wsp:rsid wsp:val=&quot;0007080B&quot;/&gt;&lt;wsp:rsid wsp:val=&quot;00070F38&quot;/&gt;&lt;wsp:rsid wsp:val=&quot;00071ADE&quot;/&gt;&lt;wsp:rsid wsp:val=&quot;00072C56&quot;/&gt;&lt;wsp:rsid wsp:val=&quot;00074B0A&quot;/&gt;&lt;wsp:rsid wsp:val=&quot;00074CF0&quot;/&gt;&lt;wsp:rsid wsp:val=&quot;0008097E&quot;/&gt;&lt;wsp:rsid wsp:val=&quot;000836B7&quot;/&gt;&lt;wsp:rsid wsp:val=&quot;000839B4&quot;/&gt;&lt;wsp:rsid wsp:val=&quot;0008491E&quot;/&gt;&lt;wsp:rsid wsp:val=&quot;00085E82&quot;/&gt;&lt;wsp:rsid wsp:val=&quot;0008649D&quot;/&gt;&lt;wsp:rsid wsp:val=&quot;000872E1&quot;/&gt;&lt;wsp:rsid wsp:val=&quot;00090F05&quot;/&gt;&lt;wsp:rsid wsp:val=&quot;00092944&quot;/&gt;&lt;wsp:rsid wsp:val=&quot;000942AA&quot;/&gt;&lt;wsp:rsid wsp:val=&quot;00095709&quot;/&gt;&lt;wsp:rsid wsp:val=&quot;000961A3&quot;/&gt;&lt;wsp:rsid wsp:val=&quot;00096B6F&quot;/&gt;&lt;wsp:rsid wsp:val=&quot;00096BE3&quot;/&gt;&lt;wsp:rsid wsp:val=&quot;00096D24&quot;/&gt;&lt;wsp:rsid wsp:val=&quot;00097364&quot;/&gt;&lt;wsp:rsid wsp:val=&quot;000A11B4&quot;/&gt;&lt;wsp:rsid wsp:val=&quot;000A220B&quot;/&gt;&lt;wsp:rsid wsp:val=&quot;000A2C09&quot;/&gt;&lt;wsp:rsid wsp:val=&quot;000A3F34&quot;/&gt;&lt;wsp:rsid wsp:val=&quot;000A447D&quot;/&gt;&lt;wsp:rsid wsp:val=&quot;000A4EDA&quot;/&gt;&lt;wsp:rsid wsp:val=&quot;000A6568&quot;/&gt;&lt;wsp:rsid wsp:val=&quot;000A76BE&quot;/&gt;&lt;wsp:rsid wsp:val=&quot;000B0847&quot;/&gt;&lt;wsp:rsid wsp:val=&quot;000B2F1B&quot;/&gt;&lt;wsp:rsid wsp:val=&quot;000C01F6&quot;/&gt;&lt;wsp:rsid wsp:val=&quot;000C04E0&quot;/&gt;&lt;wsp:rsid wsp:val=&quot;000C44EC&quot;/&gt;&lt;wsp:rsid wsp:val=&quot;000C7F0A&quot;/&gt;&lt;wsp:rsid wsp:val=&quot;000D19E6&quot;/&gt;&lt;wsp:rsid wsp:val=&quot;000D1E68&quot;/&gt;&lt;wsp:rsid wsp:val=&quot;000D216C&quot;/&gt;&lt;wsp:rsid wsp:val=&quot;000D2582&quot;/&gt;&lt;wsp:rsid wsp:val=&quot;000D2601&quot;/&gt;&lt;wsp:rsid wsp:val=&quot;000D36B6&quot;/&gt;&lt;wsp:rsid wsp:val=&quot;000D4B26&quot;/&gt;&lt;wsp:rsid wsp:val=&quot;000D4DBB&quot;/&gt;&lt;wsp:rsid wsp:val=&quot;000D7008&quot;/&gt;&lt;wsp:rsid wsp:val=&quot;000E01D2&quot;/&gt;&lt;wsp:rsid wsp:val=&quot;000E0C4A&quot;/&gt;&lt;wsp:rsid wsp:val=&quot;000E0F9D&quot;/&gt;&lt;wsp:rsid wsp:val=&quot;000E1518&quot;/&gt;&lt;wsp:rsid wsp:val=&quot;000E2B70&quot;/&gt;&lt;wsp:rsid wsp:val=&quot;000E37D7&quot;/&gt;&lt;wsp:rsid wsp:val=&quot;000E3B46&quot;/&gt;&lt;wsp:rsid wsp:val=&quot;000E62F3&quot;/&gt;&lt;wsp:rsid wsp:val=&quot;000E7061&quot;/&gt;&lt;wsp:rsid wsp:val=&quot;000F0536&quot;/&gt;&lt;wsp:rsid wsp:val=&quot;000F0FAE&quot;/&gt;&lt;wsp:rsid wsp:val=&quot;000F2CFC&quot;/&gt;&lt;wsp:rsid wsp:val=&quot;000F33DA&quot;/&gt;&lt;wsp:rsid wsp:val=&quot;000F3FE3&quot;/&gt;&lt;wsp:rsid wsp:val=&quot;000F5787&quot;/&gt;&lt;wsp:rsid wsp:val=&quot;000F7CA8&quot;/&gt;&lt;wsp:rsid wsp:val=&quot;001004F3&quot;/&gt;&lt;wsp:rsid wsp:val=&quot;00100726&quot;/&gt;&lt;wsp:rsid wsp:val=&quot;001043A8&quot;/&gt;&lt;wsp:rsid wsp:val=&quot;0011117C&quot;/&gt;&lt;wsp:rsid wsp:val=&quot;00112EBB&quot;/&gt;&lt;wsp:rsid wsp:val=&quot;00116992&quot;/&gt;&lt;wsp:rsid wsp:val=&quot;00125513&quot;/&gt;&lt;wsp:rsid wsp:val=&quot;001273AB&quot;/&gt;&lt;wsp:rsid wsp:val=&quot;001307A1&quot;/&gt;&lt;wsp:rsid wsp:val=&quot;001318F5&quot;/&gt;&lt;wsp:rsid wsp:val=&quot;001342AE&quot;/&gt;&lt;wsp:rsid wsp:val=&quot;00134E87&quot;/&gt;&lt;wsp:rsid wsp:val=&quot;00137550&quot;/&gt;&lt;wsp:rsid wsp:val=&quot;0014129A&quot;/&gt;&lt;wsp:rsid wsp:val=&quot;00144EB9&quot;/&gt;&lt;wsp:rsid wsp:val=&quot;0015051F&quot;/&gt;&lt;wsp:rsid wsp:val=&quot;001506CA&quot;/&gt;&lt;wsp:rsid wsp:val=&quot;00151CDA&quot;/&gt;&lt;wsp:rsid wsp:val=&quot;001601BD&quot;/&gt;&lt;wsp:rsid wsp:val=&quot;001609E0&quot;/&gt;&lt;wsp:rsid wsp:val=&quot;00161EE9&quot;/&gt;&lt;wsp:rsid wsp:val=&quot;001658A1&quot;/&gt;&lt;wsp:rsid wsp:val=&quot;00165F31&quot;/&gt;&lt;wsp:rsid wsp:val=&quot;00167151&quot;/&gt;&lt;wsp:rsid wsp:val=&quot;00167170&quot;/&gt;&lt;wsp:rsid wsp:val=&quot;0016791C&quot;/&gt;&lt;wsp:rsid wsp:val=&quot;00167937&quot;/&gt;&lt;wsp:rsid wsp:val=&quot;00167D4E&quot;/&gt;&lt;wsp:rsid wsp:val=&quot;00174E95&quot;/&gt;&lt;wsp:rsid wsp:val=&quot;0017589D&quot;/&gt;&lt;wsp:rsid wsp:val=&quot;00175F38&quot;/&gt;&lt;wsp:rsid wsp:val=&quot;00176232&quot;/&gt;&lt;wsp:rsid wsp:val=&quot;00177ADA&quot;/&gt;&lt;wsp:rsid wsp:val=&quot;00182F2B&quot;/&gt;&lt;wsp:rsid wsp:val=&quot;001840C4&quot;/&gt;&lt;wsp:rsid wsp:val=&quot;00186B46&quot;/&gt;&lt;wsp:rsid wsp:val=&quot;00193A4C&quot;/&gt;&lt;wsp:rsid wsp:val=&quot;00194861&quot;/&gt;&lt;wsp:rsid wsp:val=&quot;0019497B&quot;/&gt;&lt;wsp:rsid wsp:val=&quot;0019757F&quot;/&gt;&lt;wsp:rsid wsp:val=&quot;001A580D&quot;/&gt;&lt;wsp:rsid wsp:val=&quot;001A598C&quot;/&gt;&lt;wsp:rsid wsp:val=&quot;001A764D&quot;/&gt;&lt;wsp:rsid wsp:val=&quot;001A7DC0&quot;/&gt;&lt;wsp:rsid wsp:val=&quot;001B06F7&quot;/&gt;&lt;wsp:rsid wsp:val=&quot;001B0FE2&quot;/&gt;&lt;wsp:rsid wsp:val=&quot;001B1746&quot;/&gt;&lt;wsp:rsid wsp:val=&quot;001B2499&quot;/&gt;&lt;wsp:rsid wsp:val=&quot;001B321C&quot;/&gt;&lt;wsp:rsid wsp:val=&quot;001B57F5&quot;/&gt;&lt;wsp:rsid wsp:val=&quot;001B6268&quot;/&gt;&lt;wsp:rsid wsp:val=&quot;001B66F3&quot;/&gt;&lt;wsp:rsid wsp:val=&quot;001B6D06&quot;/&gt;&lt;wsp:rsid wsp:val=&quot;001B6D08&quot;/&gt;&lt;wsp:rsid wsp:val=&quot;001B6DF4&quot;/&gt;&lt;wsp:rsid wsp:val=&quot;001B7218&quot;/&gt;&lt;wsp:rsid wsp:val=&quot;001B7E67&quot;/&gt;&lt;wsp:rsid wsp:val=&quot;001C19F9&quot;/&gt;&lt;wsp:rsid wsp:val=&quot;001C1C36&quot;/&gt;&lt;wsp:rsid wsp:val=&quot;001C3D7D&quot;/&gt;&lt;wsp:rsid wsp:val=&quot;001C5770&quot;/&gt;&lt;wsp:rsid wsp:val=&quot;001C5896&quot;/&gt;&lt;wsp:rsid wsp:val=&quot;001C5D11&quot;/&gt;&lt;wsp:rsid wsp:val=&quot;001D1FB0&quot;/&gt;&lt;wsp:rsid wsp:val=&quot;001D2C8A&quot;/&gt;&lt;wsp:rsid wsp:val=&quot;001D72F9&quot;/&gt;&lt;wsp:rsid wsp:val=&quot;001D7E08&quot;/&gt;&lt;wsp:rsid wsp:val=&quot;001E0430&quot;/&gt;&lt;wsp:rsid wsp:val=&quot;001E209C&quot;/&gt;&lt;wsp:rsid wsp:val=&quot;001E5A99&quot;/&gt;&lt;wsp:rsid wsp:val=&quot;001E6BD1&quot;/&gt;&lt;wsp:rsid wsp:val=&quot;001E6D5D&quot;/&gt;&lt;wsp:rsid wsp:val=&quot;001F03DB&quot;/&gt;&lt;wsp:rsid wsp:val=&quot;001F0600&quot;/&gt;&lt;wsp:rsid wsp:val=&quot;001F15AB&quot;/&gt;&lt;wsp:rsid wsp:val=&quot;001F2788&quot;/&gt;&lt;wsp:rsid wsp:val=&quot;001F3712&quot;/&gt;&lt;wsp:rsid wsp:val=&quot;001F41C1&quot;/&gt;&lt;wsp:rsid wsp:val=&quot;001F647E&quot;/&gt;&lt;wsp:rsid wsp:val=&quot;001F7472&quot;/&gt;&lt;wsp:rsid wsp:val=&quot;001F7FFC&quot;/&gt;&lt;wsp:rsid wsp:val=&quot;00200103&quot;/&gt;&lt;wsp:rsid wsp:val=&quot;002035E9&quot;/&gt;&lt;wsp:rsid wsp:val=&quot;00204903&quot;/&gt;&lt;wsp:rsid wsp:val=&quot;00206E0A&quot;/&gt;&lt;wsp:rsid wsp:val=&quot;00211158&quot;/&gt;&lt;wsp:rsid wsp:val=&quot;00212117&quot;/&gt;&lt;wsp:rsid wsp:val=&quot;002129FF&quot;/&gt;&lt;wsp:rsid wsp:val=&quot;0022204F&quot;/&gt;&lt;wsp:rsid wsp:val=&quot;00222A80&quot;/&gt;&lt;wsp:rsid wsp:val=&quot;00224046&quot;/&gt;&lt;wsp:rsid wsp:val=&quot;00230AA2&quot;/&gt;&lt;wsp:rsid wsp:val=&quot;00230FEE&quot;/&gt;&lt;wsp:rsid wsp:val=&quot;002334D3&quot;/&gt;&lt;wsp:rsid wsp:val=&quot;002335A4&quot;/&gt;&lt;wsp:rsid wsp:val=&quot;002409D0&quot;/&gt;&lt;wsp:rsid wsp:val=&quot;00243232&quot;/&gt;&lt;wsp:rsid wsp:val=&quot;00243967&quot;/&gt;&lt;wsp:rsid wsp:val=&quot;00246DBC&quot;/&gt;&lt;wsp:rsid wsp:val=&quot;0024700C&quot;/&gt;&lt;wsp:rsid wsp:val=&quot;00250783&quot;/&gt;&lt;wsp:rsid wsp:val=&quot;00250DBA&quot;/&gt;&lt;wsp:rsid wsp:val=&quot;002525E6&quot;/&gt;&lt;wsp:rsid wsp:val=&quot;00253DE7&quot;/&gt;&lt;wsp:rsid wsp:val=&quot;00254939&quot;/&gt;&lt;wsp:rsid wsp:val=&quot;00254A9D&quot;/&gt;&lt;wsp:rsid wsp:val=&quot;00255AC9&quot;/&gt;&lt;wsp:rsid wsp:val=&quot;00255B04&quot;/&gt;&lt;wsp:rsid wsp:val=&quot;0025658E&quot;/&gt;&lt;wsp:rsid wsp:val=&quot;00260F25&quot;/&gt;&lt;wsp:rsid wsp:val=&quot;00262C26&quot;/&gt;&lt;wsp:rsid wsp:val=&quot;00262ECA&quot;/&gt;&lt;wsp:rsid wsp:val=&quot;00264A32&quot;/&gt;&lt;wsp:rsid wsp:val=&quot;00266497&quot;/&gt;&lt;wsp:rsid wsp:val=&quot;002732C5&quot;/&gt;&lt;wsp:rsid wsp:val=&quot;00274563&quot;/&gt;&lt;wsp:rsid wsp:val=&quot;002761DD&quot;/&gt;&lt;wsp:rsid wsp:val=&quot;002826A4&quot;/&gt;&lt;wsp:rsid wsp:val=&quot;002827FD&quot;/&gt;&lt;wsp:rsid wsp:val=&quot;00282ACB&quot;/&gt;&lt;wsp:rsid wsp:val=&quot;002836EF&quot;/&gt;&lt;wsp:rsid wsp:val=&quot;00286484&quot;/&gt;&lt;wsp:rsid wsp:val=&quot;0028710D&quot;/&gt;&lt;wsp:rsid wsp:val=&quot;00290BFE&quot;/&gt;&lt;wsp:rsid wsp:val=&quot;00291205&quot;/&gt;&lt;wsp:rsid wsp:val=&quot;00292B92&quot;/&gt;&lt;wsp:rsid wsp:val=&quot;0029390D&quot;/&gt;&lt;wsp:rsid wsp:val=&quot;00293A49&quot;/&gt;&lt;wsp:rsid wsp:val=&quot;002955AF&quot;/&gt;&lt;wsp:rsid wsp:val=&quot;00296479&quot;/&gt;&lt;wsp:rsid wsp:val=&quot;00296670&quot;/&gt;&lt;wsp:rsid wsp:val=&quot;00297E98&quot;/&gt;&lt;wsp:rsid wsp:val=&quot;002A0A30&quot;/&gt;&lt;wsp:rsid wsp:val=&quot;002B1581&quot;/&gt;&lt;wsp:rsid wsp:val=&quot;002B2FCB&quot;/&gt;&lt;wsp:rsid wsp:val=&quot;002B385F&quot;/&gt;&lt;wsp:rsid wsp:val=&quot;002B4BD3&quot;/&gt;&lt;wsp:rsid wsp:val=&quot;002B57B4&quot;/&gt;&lt;wsp:rsid wsp:val=&quot;002B6189&quot;/&gt;&lt;wsp:rsid wsp:val=&quot;002B744A&quot;/&gt;&lt;wsp:rsid wsp:val=&quot;002B74E7&quot;/&gt;&lt;wsp:rsid wsp:val=&quot;002B7E46&quot;/&gt;&lt;wsp:rsid wsp:val=&quot;002C096D&quot;/&gt;&lt;wsp:rsid wsp:val=&quot;002C3F75&quot;/&gt;&lt;wsp:rsid wsp:val=&quot;002C56A0&quot;/&gt;&lt;wsp:rsid wsp:val=&quot;002C7FAA&quot;/&gt;&lt;wsp:rsid wsp:val=&quot;002D0DB7&quot;/&gt;&lt;wsp:rsid wsp:val=&quot;002D0F88&quot;/&gt;&lt;wsp:rsid wsp:val=&quot;002D1243&quot;/&gt;&lt;wsp:rsid wsp:val=&quot;002D2A27&quot;/&gt;&lt;wsp:rsid wsp:val=&quot;002D4CBF&quot;/&gt;&lt;wsp:rsid wsp:val=&quot;002D50AE&quot;/&gt;&lt;wsp:rsid wsp:val=&quot;002D67B3&quot;/&gt;&lt;wsp:rsid wsp:val=&quot;002D6E37&quot;/&gt;&lt;wsp:rsid wsp:val=&quot;002E3C77&quot;/&gt;&lt;wsp:rsid wsp:val=&quot;002E466A&quot;/&gt;&lt;wsp:rsid wsp:val=&quot;002E4A16&quot;/&gt;&lt;wsp:rsid wsp:val=&quot;002E53A3&quot;/&gt;&lt;wsp:rsid wsp:val=&quot;002E674B&quot;/&gt;&lt;wsp:rsid wsp:val=&quot;002F19B4&quot;/&gt;&lt;wsp:rsid wsp:val=&quot;002F2F0F&quot;/&gt;&lt;wsp:rsid wsp:val=&quot;002F3CCD&quot;/&gt;&lt;wsp:rsid wsp:val=&quot;002F4964&quot;/&gt;&lt;wsp:rsid wsp:val=&quot;002F4D84&quot;/&gt;&lt;wsp:rsid wsp:val=&quot;002F6245&quot;/&gt;&lt;wsp:rsid wsp:val=&quot;002F658A&quot;/&gt;&lt;wsp:rsid wsp:val=&quot;002F6995&quot;/&gt;&lt;wsp:rsid wsp:val=&quot;00301898&quot;/&gt;&lt;wsp:rsid wsp:val=&quot;00301A2B&quot;/&gt;&lt;wsp:rsid wsp:val=&quot;00301EA2&quot;/&gt;&lt;wsp:rsid wsp:val=&quot;00302A53&quot;/&gt;&lt;wsp:rsid wsp:val=&quot;00304286&quot;/&gt;&lt;wsp:rsid wsp:val=&quot;003045E4&quot;/&gt;&lt;wsp:rsid wsp:val=&quot;003061C4&quot;/&gt;&lt;wsp:rsid wsp:val=&quot;00307790&quot;/&gt;&lt;wsp:rsid wsp:val=&quot;003131D4&quot;/&gt;&lt;wsp:rsid wsp:val=&quot;00313A5E&quot;/&gt;&lt;wsp:rsid wsp:val=&quot;00314557&quot;/&gt;&lt;wsp:rsid wsp:val=&quot;00315F24&quot;/&gt;&lt;wsp:rsid wsp:val=&quot;00316290&quot;/&gt;&lt;wsp:rsid wsp:val=&quot;00316AEB&quot;/&gt;&lt;wsp:rsid wsp:val=&quot;003205B7&quot;/&gt;&lt;wsp:rsid wsp:val=&quot;003205DD&quot;/&gt;&lt;wsp:rsid wsp:val=&quot;00320BBE&quot;/&gt;&lt;wsp:rsid wsp:val=&quot;00320F76&quot;/&gt;&lt;wsp:rsid wsp:val=&quot;00320FDB&quot;/&gt;&lt;wsp:rsid wsp:val=&quot;003210C6&quot;/&gt;&lt;wsp:rsid wsp:val=&quot;00322568&quot;/&gt;&lt;wsp:rsid wsp:val=&quot;00323CE6&quot;/&gt;&lt;wsp:rsid wsp:val=&quot;00327AF0&quot;/&gt;&lt;wsp:rsid wsp:val=&quot;00330288&quot;/&gt;&lt;wsp:rsid wsp:val=&quot;00330367&quot;/&gt;&lt;wsp:rsid wsp:val=&quot;003339A4&quot;/&gt;&lt;wsp:rsid wsp:val=&quot;00334EA5&quot;/&gt;&lt;wsp:rsid wsp:val=&quot;003359E5&quot;/&gt;&lt;wsp:rsid wsp:val=&quot;00337F56&quot;/&gt;&lt;wsp:rsid wsp:val=&quot;00344543&quot;/&gt;&lt;wsp:rsid wsp:val=&quot;00345604&quot;/&gt;&lt;wsp:rsid wsp:val=&quot;003457E3&quot;/&gt;&lt;wsp:rsid wsp:val=&quot;003472E0&quot;/&gt;&lt;wsp:rsid wsp:val=&quot;00347F0C&quot;/&gt;&lt;wsp:rsid wsp:val=&quot;00351893&quot;/&gt;&lt;wsp:rsid wsp:val=&quot;00352B60&quot;/&gt;&lt;wsp:rsid wsp:val=&quot;00354879&quot;/&gt;&lt;wsp:rsid wsp:val=&quot;00355898&quot;/&gt;&lt;wsp:rsid wsp:val=&quot;00356364&quot;/&gt;&lt;wsp:rsid wsp:val=&quot;00357E1F&quot;/&gt;&lt;wsp:rsid wsp:val=&quot;00360D68&quot;/&gt;&lt;wsp:rsid wsp:val=&quot;00361EF6&quot;/&gt;&lt;wsp:rsid wsp:val=&quot;00362A8F&quot;/&gt;&lt;wsp:rsid wsp:val=&quot;00362E04&quot;/&gt;&lt;wsp:rsid wsp:val=&quot;003676BE&quot;/&gt;&lt;wsp:rsid wsp:val=&quot;00367CF2&quot;/&gt;&lt;wsp:rsid wsp:val=&quot;00370207&quot;/&gt;&lt;wsp:rsid wsp:val=&quot;00371814&quot;/&gt;&lt;wsp:rsid wsp:val=&quot;003758B7&quot;/&gt;&lt;wsp:rsid wsp:val=&quot;00375FE9&quot;/&gt;&lt;wsp:rsid wsp:val=&quot;00377F9D&quot;/&gt;&lt;wsp:rsid wsp:val=&quot;003809ED&quot;/&gt;&lt;wsp:rsid wsp:val=&quot;00381C67&quot;/&gt;&lt;wsp:rsid wsp:val=&quot;00382811&quot;/&gt;&lt;wsp:rsid wsp:val=&quot;003833CB&quot;/&gt;&lt;wsp:rsid wsp:val=&quot;00384787&quot;/&gt;&lt;wsp:rsid wsp:val=&quot;00385117&quot;/&gt;&lt;wsp:rsid wsp:val=&quot;0038634E&quot;/&gt;&lt;wsp:rsid wsp:val=&quot;00386BC4&quot;/&gt;&lt;wsp:rsid wsp:val=&quot;003875DA&quot;/&gt;&lt;wsp:rsid wsp:val=&quot;00392863&quot;/&gt;&lt;wsp:rsid wsp:val=&quot;00392B05&quot;/&gt;&lt;wsp:rsid wsp:val=&quot;00393B08&quot;/&gt;&lt;wsp:rsid wsp:val=&quot;00394FBC&quot;/&gt;&lt;wsp:rsid wsp:val=&quot;00395293&quot;/&gt;&lt;wsp:rsid wsp:val=&quot;003A231A&quot;/&gt;&lt;wsp:rsid wsp:val=&quot;003A51CC&quot;/&gt;&lt;wsp:rsid wsp:val=&quot;003A5ED2&quot;/&gt;&lt;wsp:rsid wsp:val=&quot;003A60FA&quot;/&gt;&lt;wsp:rsid wsp:val=&quot;003B1ABC&quot;/&gt;&lt;wsp:rsid wsp:val=&quot;003B4CA7&quot;/&gt;&lt;wsp:rsid wsp:val=&quot;003B6B07&quot;/&gt;&lt;wsp:rsid wsp:val=&quot;003C1E81&quot;/&gt;&lt;wsp:rsid wsp:val=&quot;003C3ADB&quot;/&gt;&lt;wsp:rsid wsp:val=&quot;003C54BC&quot;/&gt;&lt;wsp:rsid wsp:val=&quot;003C5B8F&quot;/&gt;&lt;wsp:rsid wsp:val=&quot;003C5EE4&quot;/&gt;&lt;wsp:rsid wsp:val=&quot;003C760B&quot;/&gt;&lt;wsp:rsid wsp:val=&quot;003C790A&quot;/&gt;&lt;wsp:rsid wsp:val=&quot;003C7919&quot;/&gt;&lt;wsp:rsid wsp:val=&quot;003D010F&quot;/&gt;&lt;wsp:rsid wsp:val=&quot;003D1F2E&quot;/&gt;&lt;wsp:rsid wsp:val=&quot;003D2858&quot;/&gt;&lt;wsp:rsid wsp:val=&quot;003D67E6&quot;/&gt;&lt;wsp:rsid wsp:val=&quot;003E2C56&quot;/&gt;&lt;wsp:rsid wsp:val=&quot;003E34A6&quot;/&gt;&lt;wsp:rsid wsp:val=&quot;003E39ED&quot;/&gt;&lt;wsp:rsid wsp:val=&quot;003F0044&quot;/&gt;&lt;wsp:rsid wsp:val=&quot;003F154F&quot;/&gt;&lt;wsp:rsid wsp:val=&quot;003F4F3A&quot;/&gt;&lt;wsp:rsid wsp:val=&quot;003F61D1&quot;/&gt;&lt;wsp:rsid wsp:val=&quot;003F6BEE&quot;/&gt;&lt;wsp:rsid wsp:val=&quot;00401898&quot;/&gt;&lt;wsp:rsid wsp:val=&quot;00403D68&quot;/&gt;&lt;wsp:rsid wsp:val=&quot;00405E82&quot;/&gt;&lt;wsp:rsid wsp:val=&quot;00407C5E&quot;/&gt;&lt;wsp:rsid wsp:val=&quot;00411D0B&quot;/&gt;&lt;wsp:rsid wsp:val=&quot;00411DEE&quot;/&gt;&lt;wsp:rsid wsp:val=&quot;00412B8D&quot;/&gt;&lt;wsp:rsid wsp:val=&quot;00413B6D&quot;/&gt;&lt;wsp:rsid wsp:val=&quot;00420215&quot;/&gt;&lt;wsp:rsid wsp:val=&quot;0042047F&quot;/&gt;&lt;wsp:rsid wsp:val=&quot;00424E94&quot;/&gt;&lt;wsp:rsid wsp:val=&quot;0042504B&quot;/&gt;&lt;wsp:rsid wsp:val=&quot;00432B66&quot;/&gt;&lt;wsp:rsid wsp:val=&quot;00433F94&quot;/&gt;&lt;wsp:rsid wsp:val=&quot;00434027&quot;/&gt;&lt;wsp:rsid wsp:val=&quot;00434C55&quot;/&gt;&lt;wsp:rsid wsp:val=&quot;00435A38&quot;/&gt;&lt;wsp:rsid wsp:val=&quot;00435FFF&quot;/&gt;&lt;wsp:rsid wsp:val=&quot;00436455&quot;/&gt;&lt;wsp:rsid wsp:val=&quot;004406E4&quot;/&gt;&lt;wsp:rsid wsp:val=&quot;00444489&quot;/&gt;&lt;wsp:rsid wsp:val=&quot;00444FB4&quot;/&gt;&lt;wsp:rsid wsp:val=&quot;004454D6&quot;/&gt;&lt;wsp:rsid wsp:val=&quot;004460F4&quot;/&gt;&lt;wsp:rsid wsp:val=&quot;00446243&quot;/&gt;&lt;wsp:rsid wsp:val=&quot;004509C3&quot;/&gt;&lt;wsp:rsid wsp:val=&quot;00450FE1&quot;/&gt;&lt;wsp:rsid wsp:val=&quot;0045134F&quot;/&gt;&lt;wsp:rsid wsp:val=&quot;00451B31&quot;/&gt;&lt;wsp:rsid wsp:val=&quot;00456421&quot;/&gt;&lt;wsp:rsid wsp:val=&quot;004572CB&quot;/&gt;&lt;wsp:rsid wsp:val=&quot;00461210&quot;/&gt;&lt;wsp:rsid wsp:val=&quot;00461317&quot;/&gt;&lt;wsp:rsid wsp:val=&quot;004647FF&quot;/&gt;&lt;wsp:rsid wsp:val=&quot;00465A3D&quot;/&gt;&lt;wsp:rsid wsp:val=&quot;00465E70&quot;/&gt;&lt;wsp:rsid wsp:val=&quot;0046799C&quot;/&gt;&lt;wsp:rsid wsp:val=&quot;00473325&quot;/&gt;&lt;wsp:rsid wsp:val=&quot;0047381E&quot;/&gt;&lt;wsp:rsid wsp:val=&quot;00473D87&quot;/&gt;&lt;wsp:rsid wsp:val=&quot;004745CA&quot;/&gt;&lt;wsp:rsid wsp:val=&quot;00474F62&quot;/&gt;&lt;wsp:rsid wsp:val=&quot;00475BB0&quot;/&gt;&lt;wsp:rsid wsp:val=&quot;004800B4&quot;/&gt;&lt;wsp:rsid wsp:val=&quot;00482BA4&quot;/&gt;&lt;wsp:rsid wsp:val=&quot;00490469&quot;/&gt;&lt;wsp:rsid wsp:val=&quot;004934D9&quot;/&gt;&lt;wsp:rsid wsp:val=&quot;00497AF3&quot;/&gt;&lt;wsp:rsid wsp:val=&quot;004A028B&quot;/&gt;&lt;wsp:rsid wsp:val=&quot;004A081C&quot;/&gt;&lt;wsp:rsid wsp:val=&quot;004A0FB4&quot;/&gt;&lt;wsp:rsid wsp:val=&quot;004A16AB&quot;/&gt;&lt;wsp:rsid wsp:val=&quot;004A45CD&quot;/&gt;&lt;wsp:rsid wsp:val=&quot;004A45DF&quot;/&gt;&lt;wsp:rsid wsp:val=&quot;004A7194&quot;/&gt;&lt;wsp:rsid wsp:val=&quot;004A78B8&quot;/&gt;&lt;wsp:rsid wsp:val=&quot;004B01FA&quot;/&gt;&lt;wsp:rsid wsp:val=&quot;004B1795&quot;/&gt;&lt;wsp:rsid wsp:val=&quot;004B3533&quot;/&gt;&lt;wsp:rsid wsp:val=&quot;004B4802&quot;/&gt;&lt;wsp:rsid wsp:val=&quot;004B4808&quot;/&gt;&lt;wsp:rsid wsp:val=&quot;004B6B14&quot;/&gt;&lt;wsp:rsid wsp:val=&quot;004C01F5&quot;/&gt;&lt;wsp:rsid wsp:val=&quot;004C0F49&quot;/&gt;&lt;wsp:rsid wsp:val=&quot;004C2662&quot;/&gt;&lt;wsp:rsid wsp:val=&quot;004C355A&quot;/&gt;&lt;wsp:rsid wsp:val=&quot;004C48AE&quot;/&gt;&lt;wsp:rsid wsp:val=&quot;004C4ED4&quot;/&gt;&lt;wsp:rsid wsp:val=&quot;004C5347&quot;/&gt;&lt;wsp:rsid wsp:val=&quot;004C5D25&quot;/&gt;&lt;wsp:rsid wsp:val=&quot;004C6109&quot;/&gt;&lt;wsp:rsid wsp:val=&quot;004D23B5&quot;/&gt;&lt;wsp:rsid wsp:val=&quot;004D28D2&quot;/&gt;&lt;wsp:rsid wsp:val=&quot;004D2C55&quot;/&gt;&lt;wsp:rsid wsp:val=&quot;004D2F24&quot;/&gt;&lt;wsp:rsid wsp:val=&quot;004D6317&quot;/&gt;&lt;wsp:rsid wsp:val=&quot;004D6673&quot;/&gt;&lt;wsp:rsid wsp:val=&quot;004D7F63&quot;/&gt;&lt;wsp:rsid wsp:val=&quot;004E308D&quot;/&gt;&lt;wsp:rsid wsp:val=&quot;004E325E&quot;/&gt;&lt;wsp:rsid wsp:val=&quot;004E4636&quot;/&gt;&lt;wsp:rsid wsp:val=&quot;004E5477&quot;/&gt;&lt;wsp:rsid wsp:val=&quot;004E6BB1&quot;/&gt;&lt;wsp:rsid wsp:val=&quot;004F1F20&quot;/&gt;&lt;wsp:rsid wsp:val=&quot;004F2079&quot;/&gt;&lt;wsp:rsid wsp:val=&quot;004F5BFD&quot;/&gt;&lt;wsp:rsid wsp:val=&quot;004F7544&quot;/&gt;&lt;wsp:rsid wsp:val=&quot;00500534&quot;/&gt;&lt;wsp:rsid wsp:val=&quot;00500D84&quot;/&gt;&lt;wsp:rsid wsp:val=&quot;00501AFB&quot;/&gt;&lt;wsp:rsid wsp:val=&quot;00502284&quot;/&gt;&lt;wsp:rsid wsp:val=&quot;00502ADF&quot;/&gt;&lt;wsp:rsid wsp:val=&quot;0050374B&quot;/&gt;&lt;wsp:rsid wsp:val=&quot;00505F22&quot;/&gt;&lt;wsp:rsid wsp:val=&quot;00506838&quot;/&gt;&lt;wsp:rsid wsp:val=&quot;00512AAD&quot;/&gt;&lt;wsp:rsid wsp:val=&quot;005136B9&quot;/&gt;&lt;wsp:rsid wsp:val=&quot;00513842&quot;/&gt;&lt;wsp:rsid wsp:val=&quot;005150FB&quot;/&gt;&lt;wsp:rsid wsp:val=&quot;00515D03&quot;/&gt;&lt;wsp:rsid wsp:val=&quot;0051687D&quot;/&gt;&lt;wsp:rsid wsp:val=&quot;00517336&quot;/&gt;&lt;wsp:rsid wsp:val=&quot;00522140&quot;/&gt;&lt;wsp:rsid wsp:val=&quot;00522202&quot;/&gt;&lt;wsp:rsid wsp:val=&quot;00523209&quot;/&gt;&lt;wsp:rsid wsp:val=&quot;00525DB1&quot;/&gt;&lt;wsp:rsid wsp:val=&quot;00527E7E&quot;/&gt;&lt;wsp:rsid wsp:val=&quot;0053063A&quot;/&gt;&lt;wsp:rsid wsp:val=&quot;00530D59&quot;/&gt;&lt;wsp:rsid wsp:val=&quot;00531D07&quot;/&gt;&lt;wsp:rsid wsp:val=&quot;00532E5C&quot;/&gt;&lt;wsp:rsid wsp:val=&quot;0053601B&quot;/&gt;&lt;wsp:rsid wsp:val=&quot;00536253&quot;/&gt;&lt;wsp:rsid wsp:val=&quot;00536EDB&quot;/&gt;&lt;wsp:rsid wsp:val=&quot;0054067B&quot;/&gt;&lt;wsp:rsid wsp:val=&quot;00542673&quot;/&gt;&lt;wsp:rsid wsp:val=&quot;00543511&quot;/&gt;&lt;wsp:rsid wsp:val=&quot;00543B07&quot;/&gt;&lt;wsp:rsid wsp:val=&quot;00545C7B&quot;/&gt;&lt;wsp:rsid wsp:val=&quot;00546483&quot;/&gt;&lt;wsp:rsid wsp:val=&quot;005504A1&quot;/&gt;&lt;wsp:rsid wsp:val=&quot;0055227E&quot;/&gt;&lt;wsp:rsid wsp:val=&quot;00554466&quot;/&gt;&lt;wsp:rsid wsp:val=&quot;0055507D&quot;/&gt;&lt;wsp:rsid wsp:val=&quot;00556DCD&quot;/&gt;&lt;wsp:rsid wsp:val=&quot;005571A4&quot;/&gt;&lt;wsp:rsid wsp:val=&quot;00560DA4&quot;/&gt;&lt;wsp:rsid wsp:val=&quot;00561191&quot;/&gt;&lt;wsp:rsid wsp:val=&quot;005626C8&quot;/&gt;&lt;wsp:rsid wsp:val=&quot;00562E7C&quot;/&gt;&lt;wsp:rsid wsp:val=&quot;00563FB6&quot;/&gt;&lt;wsp:rsid wsp:val=&quot;0056451D&quot;/&gt;&lt;wsp:rsid wsp:val=&quot;00571A6D&quot;/&gt;&lt;wsp:rsid wsp:val=&quot;00572B47&quot;/&gt;&lt;wsp:rsid wsp:val=&quot;005732F2&quot;/&gt;&lt;wsp:rsid wsp:val=&quot;005753AD&quot;/&gt;&lt;wsp:rsid wsp:val=&quot;00575E8A&quot;/&gt;&lt;wsp:rsid wsp:val=&quot;005767C7&quot;/&gt;&lt;wsp:rsid wsp:val=&quot;00576A99&quot;/&gt;&lt;wsp:rsid wsp:val=&quot;0058044B&quot;/&gt;&lt;wsp:rsid wsp:val=&quot;0058318F&quot;/&gt;&lt;wsp:rsid wsp:val=&quot;005834C6&quot;/&gt;&lt;wsp:rsid wsp:val=&quot;0058375E&quot;/&gt;&lt;wsp:rsid wsp:val=&quot;00583E9D&quot;/&gt;&lt;wsp:rsid wsp:val=&quot;00586284&quot;/&gt;&lt;wsp:rsid wsp:val=&quot;00587CE1&quot;/&gt;&lt;wsp:rsid wsp:val=&quot;00587FD7&quot;/&gt;&lt;wsp:rsid wsp:val=&quot;0059004D&quot;/&gt;&lt;wsp:rsid wsp:val=&quot;0059009B&quot;/&gt;&lt;wsp:rsid wsp:val=&quot;00590554&quot;/&gt;&lt;wsp:rsid wsp:val=&quot;00590BA8&quot;/&gt;&lt;wsp:rsid wsp:val=&quot;005925F4&quot;/&gt;&lt;wsp:rsid wsp:val=&quot;005925F5&quot;/&gt;&lt;wsp:rsid wsp:val=&quot;00594277&quot;/&gt;&lt;wsp:rsid wsp:val=&quot;00594DFD&quot;/&gt;&lt;wsp:rsid wsp:val=&quot;00595AD1&quot;/&gt;&lt;wsp:rsid wsp:val=&quot;005A30EA&quot;/&gt;&lt;wsp:rsid wsp:val=&quot;005A40C2&quot;/&gt;&lt;wsp:rsid wsp:val=&quot;005A4D47&quot;/&gt;&lt;wsp:rsid wsp:val=&quot;005A575B&quot;/&gt;&lt;wsp:rsid wsp:val=&quot;005A57FC&quot;/&gt;&lt;wsp:rsid wsp:val=&quot;005A697E&quot;/&gt;&lt;wsp:rsid wsp:val=&quot;005A7518&quot;/&gt;&lt;wsp:rsid wsp:val=&quot;005A7A3A&quot;/&gt;&lt;wsp:rsid wsp:val=&quot;005B0245&quot;/&gt;&lt;wsp:rsid wsp:val=&quot;005B0F07&quot;/&gt;&lt;wsp:rsid wsp:val=&quot;005B0FAA&quot;/&gt;&lt;wsp:rsid wsp:val=&quot;005B56FB&quot;/&gt;&lt;wsp:rsid wsp:val=&quot;005C0A90&quot;/&gt;&lt;wsp:rsid wsp:val=&quot;005C19A0&quot;/&gt;&lt;wsp:rsid wsp:val=&quot;005C1E65&quot;/&gt;&lt;wsp:rsid wsp:val=&quot;005C3330&quot;/&gt;&lt;wsp:rsid wsp:val=&quot;005C7DC5&quot;/&gt;&lt;wsp:rsid wsp:val=&quot;005D15E7&quot;/&gt;&lt;wsp:rsid wsp:val=&quot;005D1CA0&quot;/&gt;&lt;wsp:rsid wsp:val=&quot;005D210E&quot;/&gt;&lt;wsp:rsid wsp:val=&quot;005E0BF9&quot;/&gt;&lt;wsp:rsid wsp:val=&quot;005E28A3&quot;/&gt;&lt;wsp:rsid wsp:val=&quot;005E2F82&quot;/&gt;&lt;wsp:rsid wsp:val=&quot;005E3D7E&quot;/&gt;&lt;wsp:rsid wsp:val=&quot;005E509F&quot;/&gt;&lt;wsp:rsid wsp:val=&quot;005E6308&quot;/&gt;&lt;wsp:rsid wsp:val=&quot;005E7AE0&quot;/&gt;&lt;wsp:rsid wsp:val=&quot;005F1005&quot;/&gt;&lt;wsp:rsid wsp:val=&quot;005F14BC&quot;/&gt;&lt;wsp:rsid wsp:val=&quot;005F240E&quot;/&gt;&lt;wsp:rsid wsp:val=&quot;005F3DAF&quot;/&gt;&lt;wsp:rsid wsp:val=&quot;005F3E8F&quot;/&gt;&lt;wsp:rsid wsp:val=&quot;005F3F04&quot;/&gt;&lt;wsp:rsid wsp:val=&quot;005F70F1&quot;/&gt;&lt;wsp:rsid wsp:val=&quot;0060090D&quot;/&gt;&lt;wsp:rsid wsp:val=&quot;00600E67&quot;/&gt;&lt;wsp:rsid wsp:val=&quot;0060647F&quot;/&gt;&lt;wsp:rsid wsp:val=&quot;0060668D&quot;/&gt;&lt;wsp:rsid wsp:val=&quot;00606E4A&quot;/&gt;&lt;wsp:rsid wsp:val=&quot;00606F2A&quot;/&gt;&lt;wsp:rsid wsp:val=&quot;00607624&quot;/&gt;&lt;wsp:rsid wsp:val=&quot;006101F0&quot;/&gt;&lt;wsp:rsid wsp:val=&quot;006109E9&quot;/&gt;&lt;wsp:rsid wsp:val=&quot;00612DA2&quot;/&gt;&lt;wsp:rsid wsp:val=&quot;00612FD9&quot;/&gt;&lt;wsp:rsid wsp:val=&quot;0061405A&quot;/&gt;&lt;wsp:rsid wsp:val=&quot;0061540E&quot;/&gt;&lt;wsp:rsid wsp:val=&quot;00615BC7&quot;/&gt;&lt;wsp:rsid wsp:val=&quot;00617B7D&quot;/&gt;&lt;wsp:rsid wsp:val=&quot;0062011B&quot;/&gt;&lt;wsp:rsid wsp:val=&quot;006203F3&quot;/&gt;&lt;wsp:rsid wsp:val=&quot;00621A69&quot;/&gt;&lt;wsp:rsid wsp:val=&quot;00621E89&quot;/&gt;&lt;wsp:rsid wsp:val=&quot;00624A12&quot;/&gt;&lt;wsp:rsid wsp:val=&quot;006270BD&quot;/&gt;&lt;wsp:rsid wsp:val=&quot;00631880&quot;/&gt;&lt;wsp:rsid wsp:val=&quot;00633C35&quot;/&gt;&lt;wsp:rsid wsp:val=&quot;00634F88&quot;/&gt;&lt;wsp:rsid wsp:val=&quot;00635A41&quot;/&gt;&lt;wsp:rsid wsp:val=&quot;00637A44&quot;/&gt;&lt;wsp:rsid wsp:val=&quot;00637D8A&quot;/&gt;&lt;wsp:rsid wsp:val=&quot;00642EF7&quot;/&gt;&lt;wsp:rsid wsp:val=&quot;00644E0E&quot;/&gt;&lt;wsp:rsid wsp:val=&quot;00646E1B&quot;/&gt;&lt;wsp:rsid wsp:val=&quot;0064744D&quot;/&gt;&lt;wsp:rsid wsp:val=&quot;00652FDF&quot;/&gt;&lt;wsp:rsid wsp:val=&quot;00654D6D&quot;/&gt;&lt;wsp:rsid wsp:val=&quot;00656AC8&quot;/&gt;&lt;wsp:rsid wsp:val=&quot;00662AA3&quot;/&gt;&lt;wsp:rsid wsp:val=&quot;0066350E&quot;/&gt;&lt;wsp:rsid wsp:val=&quot;006645A7&quot;/&gt;&lt;wsp:rsid wsp:val=&quot;006654E0&quot;/&gt;&lt;wsp:rsid wsp:val=&quot;0066782F&quot;/&gt;&lt;wsp:rsid wsp:val=&quot;0067347B&quot;/&gt;&lt;wsp:rsid wsp:val=&quot;00674042&quot;/&gt;&lt;wsp:rsid wsp:val=&quot;006747F2&quot;/&gt;&lt;wsp:rsid wsp:val=&quot;00675EA5&quot;/&gt;&lt;wsp:rsid wsp:val=&quot;00676C5F&quot;/&gt;&lt;wsp:rsid wsp:val=&quot;0067781A&quot;/&gt;&lt;wsp:rsid wsp:val=&quot;00680C78&quot;/&gt;&lt;wsp:rsid wsp:val=&quot;00681097&quot;/&gt;&lt;wsp:rsid wsp:val=&quot;0068292B&quot;/&gt;&lt;wsp:rsid wsp:val=&quot;00683550&quot;/&gt;&lt;wsp:rsid wsp:val=&quot;00683788&quot;/&gt;&lt;wsp:rsid wsp:val=&quot;006837FA&quot;/&gt;&lt;wsp:rsid wsp:val=&quot;0068610F&quot;/&gt;&lt;wsp:rsid wsp:val=&quot;00691B44&quot;/&gt;&lt;wsp:rsid wsp:val=&quot;00691EDE&quot;/&gt;&lt;wsp:rsid wsp:val=&quot;006922B8&quot;/&gt;&lt;wsp:rsid wsp:val=&quot;00692DBB&quot;/&gt;&lt;wsp:rsid wsp:val=&quot;006933E2&quot;/&gt;&lt;wsp:rsid wsp:val=&quot;0069622A&quot;/&gt;&lt;wsp:rsid wsp:val=&quot;006A3BEC&quot;/&gt;&lt;wsp:rsid wsp:val=&quot;006A6ABC&quot;/&gt;&lt;wsp:rsid wsp:val=&quot;006A7193&quot;/&gt;&lt;wsp:rsid wsp:val=&quot;006B1D7D&quot;/&gt;&lt;wsp:rsid wsp:val=&quot;006B32A9&quot;/&gt;&lt;wsp:rsid wsp:val=&quot;006B378E&quot;/&gt;&lt;wsp:rsid wsp:val=&quot;006B39FB&quot;/&gt;&lt;wsp:rsid wsp:val=&quot;006B739B&quot;/&gt;&lt;wsp:rsid wsp:val=&quot;006C18CF&quot;/&gt;&lt;wsp:rsid wsp:val=&quot;006C28CA&quot;/&gt;&lt;wsp:rsid wsp:val=&quot;006C460D&quot;/&gt;&lt;wsp:rsid wsp:val=&quot;006C53E6&quot;/&gt;&lt;wsp:rsid wsp:val=&quot;006C6A23&quot;/&gt;&lt;wsp:rsid wsp:val=&quot;006C7F3B&quot;/&gt;&lt;wsp:rsid wsp:val=&quot;006D0868&quot;/&gt;&lt;wsp:rsid wsp:val=&quot;006D1166&quot;/&gt;&lt;wsp:rsid wsp:val=&quot;006D13A7&quot;/&gt;&lt;wsp:rsid wsp:val=&quot;006D2832&quot;/&gt;&lt;wsp:rsid wsp:val=&quot;006D31E5&quot;/&gt;&lt;wsp:rsid wsp:val=&quot;006D558A&quot;/&gt;&lt;wsp:rsid wsp:val=&quot;006D5B92&quot;/&gt;&lt;wsp:rsid wsp:val=&quot;006E1D97&quot;/&gt;&lt;wsp:rsid wsp:val=&quot;006E542D&quot;/&gt;&lt;wsp:rsid wsp:val=&quot;006E769F&quot;/&gt;&lt;wsp:rsid wsp:val=&quot;006F236E&quot;/&gt;&lt;wsp:rsid wsp:val=&quot;006F27A4&quot;/&gt;&lt;wsp:rsid wsp:val=&quot;006F47C8&quot;/&gt;&lt;wsp:rsid wsp:val=&quot;006F53CF&quot;/&gt;&lt;wsp:rsid wsp:val=&quot;006F7A84&quot;/&gt;&lt;wsp:rsid wsp:val=&quot;007018A8&quot;/&gt;&lt;wsp:rsid wsp:val=&quot;0070345E&quot;/&gt;&lt;wsp:rsid wsp:val=&quot;00703BB7&quot;/&gt;&lt;wsp:rsid wsp:val=&quot;007049F8&quot;/&gt;&lt;wsp:rsid wsp:val=&quot;007070E2&quot;/&gt;&lt;wsp:rsid wsp:val=&quot;0070757B&quot;/&gt;&lt;wsp:rsid wsp:val=&quot;00711541&quot;/&gt;&lt;wsp:rsid wsp:val=&quot;007115A9&quot;/&gt;&lt;wsp:rsid wsp:val=&quot;00714CD0&quot;/&gt;&lt;wsp:rsid wsp:val=&quot;0071637A&quot;/&gt;&lt;wsp:rsid wsp:val=&quot;00720571&quot;/&gt;&lt;wsp:rsid wsp:val=&quot;00720CCF&quot;/&gt;&lt;wsp:rsid wsp:val=&quot;0072649C&quot;/&gt;&lt;wsp:rsid wsp:val=&quot;00730BCE&quot;/&gt;&lt;wsp:rsid wsp:val=&quot;00730ECF&quot;/&gt;&lt;wsp:rsid wsp:val=&quot;0073229F&quot;/&gt;&lt;wsp:rsid wsp:val=&quot;00736F69&quot;/&gt;&lt;wsp:rsid wsp:val=&quot;00741864&quot;/&gt;&lt;wsp:rsid wsp:val=&quot;00741B2D&quot;/&gt;&lt;wsp:rsid wsp:val=&quot;00742135&quot;/&gt;&lt;wsp:rsid wsp:val=&quot;00744538&quot;/&gt;&lt;wsp:rsid wsp:val=&quot;00747B9C&quot;/&gt;&lt;wsp:rsid wsp:val=&quot;0075201C&quot;/&gt;&lt;wsp:rsid wsp:val=&quot;00752A0A&quot;/&gt;&lt;wsp:rsid wsp:val=&quot;00753292&quot;/&gt;&lt;wsp:rsid wsp:val=&quot;00757011&quot;/&gt;&lt;wsp:rsid wsp:val=&quot;00757CD2&quot;/&gt;&lt;wsp:rsid wsp:val=&quot;007612FA&quot;/&gt;&lt;wsp:rsid wsp:val=&quot;00763B4F&quot;/&gt;&lt;wsp:rsid wsp:val=&quot;0076587D&quot;/&gt;&lt;wsp:rsid wsp:val=&quot;00765C1F&quot;/&gt;&lt;wsp:rsid wsp:val=&quot;00767528&quot;/&gt;&lt;wsp:rsid wsp:val=&quot;00771D22&quot;/&gt;&lt;wsp:rsid wsp:val=&quot;00771E2C&quot;/&gt;&lt;wsp:rsid wsp:val=&quot;007761BC&quot;/&gt;&lt;wsp:rsid wsp:val=&quot;00781843&quot;/&gt;&lt;wsp:rsid wsp:val=&quot;007839BD&quot;/&gt;&lt;wsp:rsid wsp:val=&quot;00783E32&quot;/&gt;&lt;wsp:rsid wsp:val=&quot;00786614&quot;/&gt;&lt;wsp:rsid wsp:val=&quot;007869B5&quot;/&gt;&lt;wsp:rsid wsp:val=&quot;007917AA&quot;/&gt;&lt;wsp:rsid wsp:val=&quot;007929D1&quot;/&gt;&lt;wsp:rsid wsp:val=&quot;00793D74&quot;/&gt;&lt;wsp:rsid wsp:val=&quot;00796830&quot;/&gt;&lt;wsp:rsid wsp:val=&quot;00797781&quot;/&gt;&lt;wsp:rsid wsp:val=&quot;007A3DBB&quot;/&gt;&lt;wsp:rsid wsp:val=&quot;007B0C4D&quot;/&gt;&lt;wsp:rsid wsp:val=&quot;007B14EC&quot;/&gt;&lt;wsp:rsid wsp:val=&quot;007B183A&quot;/&gt;&lt;wsp:rsid wsp:val=&quot;007B4B87&quot;/&gt;&lt;wsp:rsid wsp:val=&quot;007B5302&quot;/&gt;&lt;wsp:rsid wsp:val=&quot;007B7514&quot;/&gt;&lt;wsp:rsid wsp:val=&quot;007B7E88&quot;/&gt;&lt;wsp:rsid wsp:val=&quot;007C12CD&quot;/&gt;&lt;wsp:rsid wsp:val=&quot;007C13B7&quot;/&gt;&lt;wsp:rsid wsp:val=&quot;007C3424&quot;/&gt;&lt;wsp:rsid wsp:val=&quot;007C5796&quot;/&gt;&lt;wsp:rsid wsp:val=&quot;007C7195&quot;/&gt;&lt;wsp:rsid wsp:val=&quot;007C7E9D&quot;/&gt;&lt;wsp:rsid wsp:val=&quot;007D1A29&quot;/&gt;&lt;wsp:rsid wsp:val=&quot;007D35B4&quot;/&gt;&lt;wsp:rsid wsp:val=&quot;007D37A2&quot;/&gt;&lt;wsp:rsid wsp:val=&quot;007D3D8B&quot;/&gt;&lt;wsp:rsid wsp:val=&quot;007D41AA&quot;/&gt;&lt;wsp:rsid wsp:val=&quot;007D4F5D&quot;/&gt;&lt;wsp:rsid wsp:val=&quot;007E4C50&quot;/&gt;&lt;wsp:rsid wsp:val=&quot;007E6921&quot;/&gt;&lt;wsp:rsid wsp:val=&quot;007F03CA&quot;/&gt;&lt;wsp:rsid wsp:val=&quot;007F10F2&quot;/&gt;&lt;wsp:rsid wsp:val=&quot;007F1FA9&quot;/&gt;&lt;wsp:rsid wsp:val=&quot;007F1FF4&quot;/&gt;&lt;wsp:rsid wsp:val=&quot;007F3019&quot;/&gt;&lt;wsp:rsid wsp:val=&quot;007F3531&quot;/&gt;&lt;wsp:rsid wsp:val=&quot;0080073C&quot;/&gt;&lt;wsp:rsid wsp:val=&quot;00801B9A&quot;/&gt;&lt;wsp:rsid wsp:val=&quot;00802DAF&quot;/&gt;&lt;wsp:rsid wsp:val=&quot;0080394F&quot;/&gt;&lt;wsp:rsid wsp:val=&quot;00803BF8&quot;/&gt;&lt;wsp:rsid wsp:val=&quot;00807B6C&quot;/&gt;&lt;wsp:rsid wsp:val=&quot;00811847&quot;/&gt;&lt;wsp:rsid wsp:val=&quot;008124E7&quot;/&gt;&lt;wsp:rsid wsp:val=&quot;008130E6&quot;/&gt;&lt;wsp:rsid wsp:val=&quot;00815A2F&quot;/&gt;&lt;wsp:rsid wsp:val=&quot;00816267&quot;/&gt;&lt;wsp:rsid wsp:val=&quot;00823A61&quot;/&gt;&lt;wsp:rsid wsp:val=&quot;00823F58&quot;/&gt;&lt;wsp:rsid wsp:val=&quot;00826267&quot;/&gt;&lt;wsp:rsid wsp:val=&quot;0082697A&quot;/&gt;&lt;wsp:rsid wsp:val=&quot;00832478&quot;/&gt;&lt;wsp:rsid wsp:val=&quot;00833724&quot;/&gt;&lt;wsp:rsid wsp:val=&quot;00834F9A&quot;/&gt;&lt;wsp:rsid wsp:val=&quot;008404F8&quot;/&gt;&lt;wsp:rsid wsp:val=&quot;0084170B&quot;/&gt;&lt;wsp:rsid wsp:val=&quot;008428F2&quot;/&gt;&lt;wsp:rsid wsp:val=&quot;0084299F&quot;/&gt;&lt;wsp:rsid wsp:val=&quot;00842D75&quot;/&gt;&lt;wsp:rsid wsp:val=&quot;00844FB5&quot;/&gt;&lt;wsp:rsid wsp:val=&quot;008451E8&quot;/&gt;&lt;wsp:rsid wsp:val=&quot;00850D70&quot;/&gt;&lt;wsp:rsid wsp:val=&quot;00850D81&quot;/&gt;&lt;wsp:rsid wsp:val=&quot;008516C9&quot;/&gt;&lt;wsp:rsid wsp:val=&quot;00852F84&quot;/&gt;&lt;wsp:rsid wsp:val=&quot;00854D13&quot;/&gt;&lt;wsp:rsid wsp:val=&quot;00855407&quot;/&gt;&lt;wsp:rsid wsp:val=&quot;0085588F&quot;/&gt;&lt;wsp:rsid wsp:val=&quot;00855D10&quot;/&gt;&lt;wsp:rsid wsp:val=&quot;00856E50&quot;/&gt;&lt;wsp:rsid wsp:val=&quot;00857BE8&quot;/&gt;&lt;wsp:rsid wsp:val=&quot;00862A28&quot;/&gt;&lt;wsp:rsid wsp:val=&quot;00863445&quot;/&gt;&lt;wsp:rsid wsp:val=&quot;008649F3&quot;/&gt;&lt;wsp:rsid wsp:val=&quot;00864A13&quot;/&gt;&lt;wsp:rsid wsp:val=&quot;0086697C&quot;/&gt;&lt;wsp:rsid wsp:val=&quot;00871B23&quot;/&gt;&lt;wsp:rsid wsp:val=&quot;00872AE7&quot;/&gt;&lt;wsp:rsid wsp:val=&quot;0087353D&quot;/&gt;&lt;wsp:rsid wsp:val=&quot;00873FE6&quot;/&gt;&lt;wsp:rsid wsp:val=&quot;00874BDB&quot;/&gt;&lt;wsp:rsid wsp:val=&quot;00875662&quot;/&gt;&lt;wsp:rsid wsp:val=&quot;00876622&quot;/&gt;&lt;wsp:rsid wsp:val=&quot;008767B8&quot;/&gt;&lt;wsp:rsid wsp:val=&quot;00877F74&quot;/&gt;&lt;wsp:rsid wsp:val=&quot;0088288C&quot;/&gt;&lt;wsp:rsid wsp:val=&quot;008874AA&quot;/&gt;&lt;wsp:rsid wsp:val=&quot;008879BF&quot;/&gt;&lt;wsp:rsid wsp:val=&quot;00896091&quot;/&gt;&lt;wsp:rsid wsp:val=&quot;00897AF0&quot;/&gt;&lt;wsp:rsid wsp:val=&quot;008A0F1F&quot;/&gt;&lt;wsp:rsid wsp:val=&quot;008A1369&quot;/&gt;&lt;wsp:rsid wsp:val=&quot;008A14D7&quot;/&gt;&lt;wsp:rsid wsp:val=&quot;008A1C53&quot;/&gt;&lt;wsp:rsid wsp:val=&quot;008A33FD&quot;/&gt;&lt;wsp:rsid wsp:val=&quot;008A6B03&quot;/&gt;&lt;wsp:rsid wsp:val=&quot;008B2474&quot;/&gt;&lt;wsp:rsid wsp:val=&quot;008B264B&quot;/&gt;&lt;wsp:rsid wsp:val=&quot;008B2A8D&quot;/&gt;&lt;wsp:rsid wsp:val=&quot;008B2DBB&quot;/&gt;&lt;wsp:rsid wsp:val=&quot;008B5A7B&quot;/&gt;&lt;wsp:rsid wsp:val=&quot;008B71B1&quot;/&gt;&lt;wsp:rsid wsp:val=&quot;008B752C&quot;/&gt;&lt;wsp:rsid wsp:val=&quot;008C1BD3&quot;/&gt;&lt;wsp:rsid wsp:val=&quot;008C2A97&quot;/&gt;&lt;wsp:rsid wsp:val=&quot;008C52D7&quot;/&gt;&lt;wsp:rsid wsp:val=&quot;008C632C&quot;/&gt;&lt;wsp:rsid wsp:val=&quot;008C68B3&quot;/&gt;&lt;wsp:rsid wsp:val=&quot;008C6F60&quot;/&gt;&lt;wsp:rsid wsp:val=&quot;008D2E31&quot;/&gt;&lt;wsp:rsid wsp:val=&quot;008D3FC9&quot;/&gt;&lt;wsp:rsid wsp:val=&quot;008D6E55&quot;/&gt;&lt;wsp:rsid wsp:val=&quot;008E1F4B&quot;/&gt;&lt;wsp:rsid wsp:val=&quot;008E54E6&quot;/&gt;&lt;wsp:rsid wsp:val=&quot;008F2DAE&quot;/&gt;&lt;wsp:rsid wsp:val=&quot;008F5547&quot;/&gt;&lt;wsp:rsid wsp:val=&quot;008F7CD8&quot;/&gt;&lt;wsp:rsid wsp:val=&quot;00900649&quot;/&gt;&lt;wsp:rsid wsp:val=&quot;0090101F&quot;/&gt;&lt;wsp:rsid wsp:val=&quot;009014E1&quot;/&gt;&lt;wsp:rsid wsp:val=&quot;00901FED&quot;/&gt;&lt;wsp:rsid wsp:val=&quot;00903F8F&quot;/&gt;&lt;wsp:rsid wsp:val=&quot;00904715&quot;/&gt;&lt;wsp:rsid wsp:val=&quot;00905379&quot;/&gt;&lt;wsp:rsid wsp:val=&quot;00905AE1&quot;/&gt;&lt;wsp:rsid wsp:val=&quot;00907637&quot;/&gt;&lt;wsp:rsid wsp:val=&quot;00910B6B&quot;/&gt;&lt;wsp:rsid wsp:val=&quot;00912B94&quot;/&gt;&lt;wsp:rsid wsp:val=&quot;00912EBF&quot;/&gt;&lt;wsp:rsid wsp:val=&quot;009172D6&quot;/&gt;&lt;wsp:rsid wsp:val=&quot;00917CA5&quot;/&gt;&lt;wsp:rsid wsp:val=&quot;00917F26&quot;/&gt;&lt;wsp:rsid wsp:val=&quot;009206F5&quot;/&gt;&lt;wsp:rsid wsp:val=&quot;00921C81&quot;/&gt;&lt;wsp:rsid wsp:val=&quot;00924B0C&quot;/&gt;&lt;wsp:rsid wsp:val=&quot;00925E77&quot;/&gt;&lt;wsp:rsid wsp:val=&quot;009336CC&quot;/&gt;&lt;wsp:rsid wsp:val=&quot;0093517F&quot;/&gt;&lt;wsp:rsid wsp:val=&quot;009351F7&quot;/&gt;&lt;wsp:rsid wsp:val=&quot;00935713&quot;/&gt;&lt;wsp:rsid wsp:val=&quot;00940111&quot;/&gt;&lt;wsp:rsid wsp:val=&quot;0094170F&quot;/&gt;&lt;wsp:rsid wsp:val=&quot;00941C44&quot;/&gt;&lt;wsp:rsid wsp:val=&quot;00944E5D&quot;/&gt;&lt;wsp:rsid wsp:val=&quot;0094532C&quot;/&gt;&lt;wsp:rsid wsp:val=&quot;00946C49&quot;/&gt;&lt;wsp:rsid wsp:val=&quot;00946CD2&quot;/&gt;&lt;wsp:rsid wsp:val=&quot;009473C9&quot;/&gt;&lt;wsp:rsid wsp:val=&quot;00950263&quot;/&gt;&lt;wsp:rsid wsp:val=&quot;00950E57&quot;/&gt;&lt;wsp:rsid wsp:val=&quot;009518D6&quot;/&gt;&lt;wsp:rsid wsp:val=&quot;009527C1&quot;/&gt;&lt;wsp:rsid wsp:val=&quot;00952E54&quot;/&gt;&lt;wsp:rsid wsp:val=&quot;00953804&quot;/&gt;&lt;wsp:rsid wsp:val=&quot;0095689A&quot;/&gt;&lt;wsp:rsid wsp:val=&quot;00957058&quot;/&gt;&lt;wsp:rsid wsp:val=&quot;009574DA&quot;/&gt;&lt;wsp:rsid wsp:val=&quot;00957625&quot;/&gt;&lt;wsp:rsid wsp:val=&quot;00960F4E&quot;/&gt;&lt;wsp:rsid wsp:val=&quot;0096249A&quot;/&gt;&lt;wsp:rsid wsp:val=&quot;00964E8F&quot;/&gt;&lt;wsp:rsid wsp:val=&quot;0096699C&quot;/&gt;&lt;wsp:rsid wsp:val=&quot;00970662&quot;/&gt;&lt;wsp:rsid wsp:val=&quot;00971022&quot;/&gt;&lt;wsp:rsid wsp:val=&quot;00974F1E&quot;/&gt;&lt;wsp:rsid wsp:val=&quot;0097562C&quot;/&gt;&lt;wsp:rsid wsp:val=&quot;0097580A&quot;/&gt;&lt;wsp:rsid wsp:val=&quot;00976384&quot;/&gt;&lt;wsp:rsid wsp:val=&quot;0097789D&quot;/&gt;&lt;wsp:rsid wsp:val=&quot;00980E45&quot;/&gt;&lt;wsp:rsid wsp:val=&quot;00981906&quot;/&gt;&lt;wsp:rsid wsp:val=&quot;00984AC9&quot;/&gt;&lt;wsp:rsid wsp:val=&quot;009851A7&quot;/&gt;&lt;wsp:rsid wsp:val=&quot;009851BE&quot;/&gt;&lt;wsp:rsid wsp:val=&quot;009851CA&quot;/&gt;&lt;wsp:rsid wsp:val=&quot;00990782&quot;/&gt;&lt;wsp:rsid wsp:val=&quot;009955B0&quot;/&gt;&lt;wsp:rsid wsp:val=&quot;009959B2&quot;/&gt;&lt;wsp:rsid wsp:val=&quot;00995E06&quot;/&gt;&lt;wsp:rsid wsp:val=&quot;00997422&quot;/&gt;&lt;wsp:rsid wsp:val=&quot;00997766&quot;/&gt;&lt;wsp:rsid wsp:val=&quot;009978C2&quot;/&gt;&lt;wsp:rsid wsp:val=&quot;009A0D5D&quot;/&gt;&lt;wsp:rsid wsp:val=&quot;009A1D11&quot;/&gt;&lt;wsp:rsid wsp:val=&quot;009A22E1&quot;/&gt;&lt;wsp:rsid wsp:val=&quot;009A3837&quot;/&gt;&lt;wsp:rsid wsp:val=&quot;009A390F&quot;/&gt;&lt;wsp:rsid wsp:val=&quot;009A4281&quot;/&gt;&lt;wsp:rsid wsp:val=&quot;009A6FC2&quot;/&gt;&lt;wsp:rsid wsp:val=&quot;009B1C46&quot;/&gt;&lt;wsp:rsid wsp:val=&quot;009B3F8A&quot;/&gt;&lt;wsp:rsid wsp:val=&quot;009B4BE8&quot;/&gt;&lt;wsp:rsid wsp:val=&quot;009B4D27&quot;/&gt;&lt;wsp:rsid wsp:val=&quot;009B562D&quot;/&gt;&lt;wsp:rsid wsp:val=&quot;009B6208&quot;/&gt;&lt;wsp:rsid wsp:val=&quot;009B6556&quot;/&gt;&lt;wsp:rsid wsp:val=&quot;009B6FD5&quot;/&gt;&lt;wsp:rsid wsp:val=&quot;009C03FC&quot;/&gt;&lt;wsp:rsid wsp:val=&quot;009C166B&quot;/&gt;&lt;wsp:rsid wsp:val=&quot;009C23A7&quot;/&gt;&lt;wsp:rsid wsp:val=&quot;009C2A79&quot;/&gt;&lt;wsp:rsid wsp:val=&quot;009C3C60&quot;/&gt;&lt;wsp:rsid wsp:val=&quot;009C49BE&quot;/&gt;&lt;wsp:rsid wsp:val=&quot;009C72E7&quot;/&gt;&lt;wsp:rsid wsp:val=&quot;009D06C6&quot;/&gt;&lt;wsp:rsid wsp:val=&quot;009D1C35&quot;/&gt;&lt;wsp:rsid wsp:val=&quot;009D2D6A&quot;/&gt;&lt;wsp:rsid wsp:val=&quot;009D3128&quot;/&gt;&lt;wsp:rsid wsp:val=&quot;009D55B2&quot;/&gt;&lt;wsp:rsid wsp:val=&quot;009D57D9&quot;/&gt;&lt;wsp:rsid wsp:val=&quot;009D6B5B&quot;/&gt;&lt;wsp:rsid wsp:val=&quot;009D6BB0&quot;/&gt;&lt;wsp:rsid wsp:val=&quot;009E0671&quot;/&gt;&lt;wsp:rsid wsp:val=&quot;009E271D&quot;/&gt;&lt;wsp:rsid wsp:val=&quot;009E4898&quot;/&gt;&lt;wsp:rsid wsp:val=&quot;009E4A28&quot;/&gt;&lt;wsp:rsid wsp:val=&quot;009E4EDC&quot;/&gt;&lt;wsp:rsid wsp:val=&quot;009E6082&quot;/&gt;&lt;wsp:rsid wsp:val=&quot;009E6891&quot;/&gt;&lt;wsp:rsid wsp:val=&quot;009E7E4D&quot;/&gt;&lt;wsp:rsid wsp:val=&quot;009F0E79&quot;/&gt;&lt;wsp:rsid wsp:val=&quot;009F3C16&quot;/&gt;&lt;wsp:rsid wsp:val=&quot;009F4619&quot;/&gt;&lt;wsp:rsid wsp:val=&quot;009F4AF1&quot;/&gt;&lt;wsp:rsid wsp:val=&quot;009F598C&quot;/&gt;&lt;wsp:rsid wsp:val=&quot;00A02A2E&quot;/&gt;&lt;wsp:rsid wsp:val=&quot;00A0469E&quot;/&gt;&lt;wsp:rsid wsp:val=&quot;00A10ECF&quot;/&gt;&lt;wsp:rsid wsp:val=&quot;00A11E35&quot;/&gt;&lt;wsp:rsid wsp:val=&quot;00A12038&quot;/&gt;&lt;wsp:rsid wsp:val=&quot;00A1360B&quot;/&gt;&lt;wsp:rsid wsp:val=&quot;00A13ADD&quot;/&gt;&lt;wsp:rsid wsp:val=&quot;00A15500&quot;/&gt;&lt;wsp:rsid wsp:val=&quot;00A15AF1&quot;/&gt;&lt;wsp:rsid wsp:val=&quot;00A212A5&quot;/&gt;&lt;wsp:rsid wsp:val=&quot;00A22A96&quot;/&gt;&lt;wsp:rsid wsp:val=&quot;00A251DE&quot;/&gt;&lt;wsp:rsid wsp:val=&quot;00A303EB&quot;/&gt;&lt;wsp:rsid wsp:val=&quot;00A30610&quot;/&gt;&lt;wsp:rsid wsp:val=&quot;00A30FAA&quot;/&gt;&lt;wsp:rsid wsp:val=&quot;00A3109A&quot;/&gt;&lt;wsp:rsid wsp:val=&quot;00A31574&quot;/&gt;&lt;wsp:rsid wsp:val=&quot;00A31A94&quot;/&gt;&lt;wsp:rsid wsp:val=&quot;00A31BC3&quot;/&gt;&lt;wsp:rsid wsp:val=&quot;00A3363D&quot;/&gt;&lt;wsp:rsid wsp:val=&quot;00A40775&quot;/&gt;&lt;wsp:rsid wsp:val=&quot;00A44514&quot;/&gt;&lt;wsp:rsid wsp:val=&quot;00A44954&quot;/&gt;&lt;wsp:rsid wsp:val=&quot;00A454AC&quot;/&gt;&lt;wsp:rsid wsp:val=&quot;00A46602&quot;/&gt;&lt;wsp:rsid wsp:val=&quot;00A50BD0&quot;/&gt;&lt;wsp:rsid wsp:val=&quot;00A5133B&quot;/&gt;&lt;wsp:rsid wsp:val=&quot;00A53B26&quot;/&gt;&lt;wsp:rsid wsp:val=&quot;00A55386&quot;/&gt;&lt;wsp:rsid wsp:val=&quot;00A5654F&quot;/&gt;&lt;wsp:rsid wsp:val=&quot;00A579D2&quot;/&gt;&lt;wsp:rsid wsp:val=&quot;00A6059F&quot;/&gt;&lt;wsp:rsid wsp:val=&quot;00A611BF&quot;/&gt;&lt;wsp:rsid wsp:val=&quot;00A61511&quot;/&gt;&lt;wsp:rsid wsp:val=&quot;00A61A0E&quot;/&gt;&lt;wsp:rsid wsp:val=&quot;00A62F40&quot;/&gt;&lt;wsp:rsid wsp:val=&quot;00A66440&quot;/&gt;&lt;wsp:rsid wsp:val=&quot;00A66E0F&quot;/&gt;&lt;wsp:rsid wsp:val=&quot;00A70A18&quot;/&gt;&lt;wsp:rsid wsp:val=&quot;00A72767&quot;/&gt;&lt;wsp:rsid wsp:val=&quot;00A734FF&quot;/&gt;&lt;wsp:rsid wsp:val=&quot;00A741DA&quot;/&gt;&lt;wsp:rsid wsp:val=&quot;00A75185&quot;/&gt;&lt;wsp:rsid wsp:val=&quot;00A751A2&quot;/&gt;&lt;wsp:rsid wsp:val=&quot;00A75BC8&quot;/&gt;&lt;wsp:rsid wsp:val=&quot;00A8085D&quot;/&gt;&lt;wsp:rsid wsp:val=&quot;00A80EB7&quot;/&gt;&lt;wsp:rsid wsp:val=&quot;00A82306&quot;/&gt;&lt;wsp:rsid wsp:val=&quot;00A82584&quot;/&gt;&lt;wsp:rsid wsp:val=&quot;00A843B1&quot;/&gt;&lt;wsp:rsid wsp:val=&quot;00A86406&quot;/&gt;&lt;wsp:rsid wsp:val=&quot;00A9227D&quot;/&gt;&lt;wsp:rsid wsp:val=&quot;00A922F4&quot;/&gt;&lt;wsp:rsid wsp:val=&quot;00A92852&quot;/&gt;&lt;wsp:rsid wsp:val=&quot;00A948BD&quot;/&gt;&lt;wsp:rsid wsp:val=&quot;00A95E94&quot;/&gt;&lt;wsp:rsid wsp:val=&quot;00AA1F5F&quot;/&gt;&lt;wsp:rsid wsp:val=&quot;00AA3A85&quot;/&gt;&lt;wsp:rsid wsp:val=&quot;00AA4884&quot;/&gt;&lt;wsp:rsid wsp:val=&quot;00AA5012&quot;/&gt;&lt;wsp:rsid wsp:val=&quot;00AA73A6&quot;/&gt;&lt;wsp:rsid wsp:val=&quot;00AB1749&quot;/&gt;&lt;wsp:rsid wsp:val=&quot;00AB2211&quot;/&gt;&lt;wsp:rsid wsp:val=&quot;00AB3261&quot;/&gt;&lt;wsp:rsid wsp:val=&quot;00AB47B4&quot;/&gt;&lt;wsp:rsid wsp:val=&quot;00AB6ED1&quot;/&gt;&lt;wsp:rsid wsp:val=&quot;00AB71EF&quot;/&gt;&lt;wsp:rsid wsp:val=&quot;00AC0925&quot;/&gt;&lt;wsp:rsid wsp:val=&quot;00AC6889&quot;/&gt;&lt;wsp:rsid wsp:val=&quot;00AC7CC3&quot;/&gt;&lt;wsp:rsid wsp:val=&quot;00AD34D2&quot;/&gt;&lt;wsp:rsid wsp:val=&quot;00AD5D8A&quot;/&gt;&lt;wsp:rsid wsp:val=&quot;00AD67F3&quot;/&gt;&lt;wsp:rsid wsp:val=&quot;00AD76F3&quot;/&gt;&lt;wsp:rsid wsp:val=&quot;00AE280E&quot;/&gt;&lt;wsp:rsid wsp:val=&quot;00AE4B60&quot;/&gt;&lt;wsp:rsid wsp:val=&quot;00AE7430&quot;/&gt;&lt;wsp:rsid wsp:val=&quot;00AE7D38&quot;/&gt;&lt;wsp:rsid wsp:val=&quot;00AF2546&quot;/&gt;&lt;wsp:rsid wsp:val=&quot;00AF276A&quot;/&gt;&lt;wsp:rsid wsp:val=&quot;00AF654A&quot;/&gt;&lt;wsp:rsid wsp:val=&quot;00B00637&quot;/&gt;&lt;wsp:rsid wsp:val=&quot;00B067B4&quot;/&gt;&lt;wsp:rsid wsp:val=&quot;00B10B49&quot;/&gt;&lt;wsp:rsid wsp:val=&quot;00B12ABC&quot;/&gt;&lt;wsp:rsid wsp:val=&quot;00B12C88&quot;/&gt;&lt;wsp:rsid wsp:val=&quot;00B2654C&quot;/&gt;&lt;wsp:rsid wsp:val=&quot;00B30B54&quot;/&gt;&lt;wsp:rsid wsp:val=&quot;00B30C9C&quot;/&gt;&lt;wsp:rsid wsp:val=&quot;00B313FE&quot;/&gt;&lt;wsp:rsid wsp:val=&quot;00B34DE1&quot;/&gt;&lt;wsp:rsid wsp:val=&quot;00B374FF&quot;/&gt;&lt;wsp:rsid wsp:val=&quot;00B40267&quot;/&gt;&lt;wsp:rsid wsp:val=&quot;00B416F4&quot;/&gt;&lt;wsp:rsid wsp:val=&quot;00B420E0&quot;/&gt;&lt;wsp:rsid wsp:val=&quot;00B44A23&quot;/&gt;&lt;wsp:rsid wsp:val=&quot;00B458EE&quot;/&gt;&lt;wsp:rsid wsp:val=&quot;00B46961&quot;/&gt;&lt;wsp:rsid wsp:val=&quot;00B46D33&quot;/&gt;&lt;wsp:rsid wsp:val=&quot;00B47020&quot;/&gt;&lt;wsp:rsid wsp:val=&quot;00B4766D&quot;/&gt;&lt;wsp:rsid wsp:val=&quot;00B476A2&quot;/&gt;&lt;wsp:rsid wsp:val=&quot;00B47FD6&quot;/&gt;&lt;wsp:rsid wsp:val=&quot;00B52F1F&quot;/&gt;&lt;wsp:rsid wsp:val=&quot;00B53909&quot;/&gt;&lt;wsp:rsid wsp:val=&quot;00B54905&quot;/&gt;&lt;wsp:rsid wsp:val=&quot;00B54DAF&quot;/&gt;&lt;wsp:rsid wsp:val=&quot;00B55D2D&quot;/&gt;&lt;wsp:rsid wsp:val=&quot;00B56CF7&quot;/&gt;&lt;wsp:rsid wsp:val=&quot;00B63576&quot;/&gt;&lt;wsp:rsid wsp:val=&quot;00B63895&quot;/&gt;&lt;wsp:rsid wsp:val=&quot;00B67593&quot;/&gt;&lt;wsp:rsid wsp:val=&quot;00B7019A&quot;/&gt;&lt;wsp:rsid wsp:val=&quot;00B711B5&quot;/&gt;&lt;wsp:rsid wsp:val=&quot;00B7321D&quot;/&gt;&lt;wsp:rsid wsp:val=&quot;00B8167C&quot;/&gt;&lt;wsp:rsid wsp:val=&quot;00B8183F&quot;/&gt;&lt;wsp:rsid wsp:val=&quot;00B83B1B&quot;/&gt;&lt;wsp:rsid wsp:val=&quot;00B85255&quot;/&gt;&lt;wsp:rsid wsp:val=&quot;00B8644E&quot;/&gt;&lt;wsp:rsid wsp:val=&quot;00B867CF&quot;/&gt;&lt;wsp:rsid wsp:val=&quot;00B91BFB&quot;/&gt;&lt;wsp:rsid wsp:val=&quot;00B92F54&quot;/&gt;&lt;wsp:rsid wsp:val=&quot;00B931EB&quot;/&gt;&lt;wsp:rsid wsp:val=&quot;00B94F79&quot;/&gt;&lt;wsp:rsid wsp:val=&quot;00B9512D&quot;/&gt;&lt;wsp:rsid wsp:val=&quot;00B962AC&quot;/&gt;&lt;wsp:rsid wsp:val=&quot;00B971EA&quot;/&gt;&lt;wsp:rsid wsp:val=&quot;00B97FCA&quot;/&gt;&lt;wsp:rsid wsp:val=&quot;00BA27F1&quot;/&gt;&lt;wsp:rsid wsp:val=&quot;00BA4E37&quot;/&gt;&lt;wsp:rsid wsp:val=&quot;00BA5E76&quot;/&gt;&lt;wsp:rsid wsp:val=&quot;00BA6A06&quot;/&gt;&lt;wsp:rsid wsp:val=&quot;00BA6FF8&quot;/&gt;&lt;wsp:rsid wsp:val=&quot;00BA701D&quot;/&gt;&lt;wsp:rsid wsp:val=&quot;00BB052F&quot;/&gt;&lt;wsp:rsid wsp:val=&quot;00BB16F4&quot;/&gt;&lt;wsp:rsid wsp:val=&quot;00BB755A&quot;/&gt;&lt;wsp:rsid wsp:val=&quot;00BC0012&quot;/&gt;&lt;wsp:rsid wsp:val=&quot;00BC2275&quot;/&gt;&lt;wsp:rsid wsp:val=&quot;00BC35AC&quot;/&gt;&lt;wsp:rsid wsp:val=&quot;00BC3810&quot;/&gt;&lt;wsp:rsid wsp:val=&quot;00BC45C7&quot;/&gt;&lt;wsp:rsid wsp:val=&quot;00BC47AC&quot;/&gt;&lt;wsp:rsid wsp:val=&quot;00BC5D68&quot;/&gt;&lt;wsp:rsid wsp:val=&quot;00BC6207&quot;/&gt;&lt;wsp:rsid wsp:val=&quot;00BD00B8&quot;/&gt;&lt;wsp:rsid wsp:val=&quot;00BD23DB&quot;/&gt;&lt;wsp:rsid wsp:val=&quot;00BD474B&quot;/&gt;&lt;wsp:rsid wsp:val=&quot;00BD50BB&quot;/&gt;&lt;wsp:rsid wsp:val=&quot;00BD5539&quot;/&gt;&lt;wsp:rsid wsp:val=&quot;00BD5574&quot;/&gt;&lt;wsp:rsid wsp:val=&quot;00BD5D7C&quot;/&gt;&lt;wsp:rsid wsp:val=&quot;00BD5FA5&quot;/&gt;&lt;wsp:rsid wsp:val=&quot;00BE200A&quot;/&gt;&lt;wsp:rsid wsp:val=&quot;00BE4FFA&quot;/&gt;&lt;wsp:rsid wsp:val=&quot;00BE5EDB&quot;/&gt;&lt;wsp:rsid wsp:val=&quot;00BF1031&quot;/&gt;&lt;wsp:rsid wsp:val=&quot;00BF1A21&quot;/&gt;&lt;wsp:rsid wsp:val=&quot;00BF3507&quot;/&gt;&lt;wsp:rsid wsp:val=&quot;00BF75AB&quot;/&gt;&lt;wsp:rsid wsp:val=&quot;00C03830&quot;/&gt;&lt;wsp:rsid wsp:val=&quot;00C04BC0&quot;/&gt;&lt;wsp:rsid wsp:val=&quot;00C06700&quot;/&gt;&lt;wsp:rsid wsp:val=&quot;00C1038B&quot;/&gt;&lt;wsp:rsid wsp:val=&quot;00C11712&quot;/&gt;&lt;wsp:rsid wsp:val=&quot;00C1413C&quot;/&gt;&lt;wsp:rsid wsp:val=&quot;00C14B53&quot;/&gt;&lt;wsp:rsid wsp:val=&quot;00C14E3B&quot;/&gt;&lt;wsp:rsid wsp:val=&quot;00C20D10&quot;/&gt;&lt;wsp:rsid wsp:val=&quot;00C21DE6&quot;/&gt;&lt;wsp:rsid wsp:val=&quot;00C21DF3&quot;/&gt;&lt;wsp:rsid wsp:val=&quot;00C22EFA&quot;/&gt;&lt;wsp:rsid wsp:val=&quot;00C232EE&quot;/&gt;&lt;wsp:rsid wsp:val=&quot;00C2630A&quot;/&gt;&lt;wsp:rsid wsp:val=&quot;00C27E31&quot;/&gt;&lt;wsp:rsid wsp:val=&quot;00C3059D&quot;/&gt;&lt;wsp:rsid wsp:val=&quot;00C30729&quot;/&gt;&lt;wsp:rsid wsp:val=&quot;00C34643&quot;/&gt;&lt;wsp:rsid wsp:val=&quot;00C361EE&quot;/&gt;&lt;wsp:rsid wsp:val=&quot;00C36264&quot;/&gt;&lt;wsp:rsid wsp:val=&quot;00C37CF6&quot;/&gt;&lt;wsp:rsid wsp:val=&quot;00C41D18&quot;/&gt;&lt;wsp:rsid wsp:val=&quot;00C4236B&quot;/&gt;&lt;wsp:rsid wsp:val=&quot;00C42A62&quot;/&gt;&lt;wsp:rsid wsp:val=&quot;00C42B7E&quot;/&gt;&lt;wsp:rsid wsp:val=&quot;00C43386&quot;/&gt;&lt;wsp:rsid wsp:val=&quot;00C435F1&quot;/&gt;&lt;wsp:rsid wsp:val=&quot;00C46BBF&quot;/&gt;&lt;wsp:rsid wsp:val=&quot;00C47FD8&quot;/&gt;&lt;wsp:rsid wsp:val=&quot;00C50EA6&quot;/&gt;&lt;wsp:rsid wsp:val=&quot;00C52F8C&quot;/&gt;&lt;wsp:rsid wsp:val=&quot;00C55F99&quot;/&gt;&lt;wsp:rsid wsp:val=&quot;00C5637A&quot;/&gt;&lt;wsp:rsid wsp:val=&quot;00C574AB&quot;/&gt;&lt;wsp:rsid wsp:val=&quot;00C60A79&quot;/&gt;&lt;wsp:rsid wsp:val=&quot;00C61086&quot;/&gt;&lt;wsp:rsid wsp:val=&quot;00C64DD2&quot;/&gt;&lt;wsp:rsid wsp:val=&quot;00C65184&quot;/&gt;&lt;wsp:rsid wsp:val=&quot;00C707A0&quot;/&gt;&lt;wsp:rsid wsp:val=&quot;00C713BC&quot;/&gt;&lt;wsp:rsid wsp:val=&quot;00C73E09&quot;/&gt;&lt;wsp:rsid wsp:val=&quot;00C773AC&quot;/&gt;&lt;wsp:rsid wsp:val=&quot;00C77AEF&quot;/&gt;&lt;wsp:rsid wsp:val=&quot;00C81D8F&quot;/&gt;&lt;wsp:rsid wsp:val=&quot;00C826CA&quot;/&gt;&lt;wsp:rsid wsp:val=&quot;00C839A1&quot;/&gt;&lt;wsp:rsid wsp:val=&quot;00C839E5&quot;/&gt;&lt;wsp:rsid wsp:val=&quot;00C85748&quot;/&gt;&lt;wsp:rsid wsp:val=&quot;00C87EDA&quot;/&gt;&lt;wsp:rsid wsp:val=&quot;00C904C4&quot;/&gt;&lt;wsp:rsid wsp:val=&quot;00C94E7A&quot;/&gt;&lt;wsp:rsid wsp:val=&quot;00C95373&quot;/&gt;&lt;wsp:rsid wsp:val=&quot;00C96C12&quot;/&gt;&lt;wsp:rsid wsp:val=&quot;00CA27FD&quot;/&gt;&lt;wsp:rsid wsp:val=&quot;00CA2F4E&quot;/&gt;&lt;wsp:rsid wsp:val=&quot;00CA3B8D&quot;/&gt;&lt;wsp:rsid wsp:val=&quot;00CA4F6D&quot;/&gt;&lt;wsp:rsid wsp:val=&quot;00CA6AF7&quot;/&gt;&lt;wsp:rsid wsp:val=&quot;00CA6CBE&quot;/&gt;&lt;wsp:rsid wsp:val=&quot;00CB02CF&quot;/&gt;&lt;wsp:rsid wsp:val=&quot;00CB4DE7&quot;/&gt;&lt;wsp:rsid wsp:val=&quot;00CB591F&quot;/&gt;&lt;wsp:rsid wsp:val=&quot;00CB5D48&quot;/&gt;&lt;wsp:rsid wsp:val=&quot;00CB5ED1&quot;/&gt;&lt;wsp:rsid wsp:val=&quot;00CB75D5&quot;/&gt;&lt;wsp:rsid wsp:val=&quot;00CC2A44&quot;/&gt;&lt;wsp:rsid wsp:val=&quot;00CC5479&quot;/&gt;&lt;wsp:rsid wsp:val=&quot;00CD1724&quot;/&gt;&lt;wsp:rsid wsp:val=&quot;00CD4844&quot;/&gt;&lt;wsp:rsid wsp:val=&quot;00CD4A57&quot;/&gt;&lt;wsp:rsid wsp:val=&quot;00CD5F25&quot;/&gt;&lt;wsp:rsid wsp:val=&quot;00CD7DC0&quot;/&gt;&lt;wsp:rsid wsp:val=&quot;00CE0598&quot;/&gt;&lt;wsp:rsid wsp:val=&quot;00CE1934&quot;/&gt;&lt;wsp:rsid wsp:val=&quot;00CE4460&quot;/&gt;&lt;wsp:rsid wsp:val=&quot;00CE6492&quot;/&gt;&lt;wsp:rsid wsp:val=&quot;00CE6589&quot;/&gt;&lt;wsp:rsid wsp:val=&quot;00CE6F82&quot;/&gt;&lt;wsp:rsid wsp:val=&quot;00CE7085&quot;/&gt;&lt;wsp:rsid wsp:val=&quot;00CE72C7&quot;/&gt;&lt;wsp:rsid wsp:val=&quot;00CE7598&quot;/&gt;&lt;wsp:rsid wsp:val=&quot;00CE7925&quot;/&gt;&lt;wsp:rsid wsp:val=&quot;00CF042E&quot;/&gt;&lt;wsp:rsid wsp:val=&quot;00CF12B4&quot;/&gt;&lt;wsp:rsid wsp:val=&quot;00CF12EF&quot;/&gt;&lt;wsp:rsid wsp:val=&quot;00CF28EE&quot;/&gt;&lt;wsp:rsid wsp:val=&quot;00CF3458&quot;/&gt;&lt;wsp:rsid wsp:val=&quot;00CF6EFB&quot;/&gt;&lt;wsp:rsid wsp:val=&quot;00CF772B&quot;/&gt;&lt;wsp:rsid wsp:val=&quot;00D004C6&quot;/&gt;&lt;wsp:rsid wsp:val=&quot;00D01292&quot;/&gt;&lt;wsp:rsid wsp:val=&quot;00D016DE&quot;/&gt;&lt;wsp:rsid wsp:val=&quot;00D01CD7&quot;/&gt;&lt;wsp:rsid wsp:val=&quot;00D021AE&quot;/&gt;&lt;wsp:rsid wsp:val=&quot;00D0363B&quot;/&gt;&lt;wsp:rsid wsp:val=&quot;00D0396B&quot;/&gt;&lt;wsp:rsid wsp:val=&quot;00D05F83&quot;/&gt;&lt;wsp:rsid wsp:val=&quot;00D1023F&quot;/&gt;&lt;wsp:rsid wsp:val=&quot;00D12A1B&quot;/&gt;&lt;wsp:rsid wsp:val=&quot;00D16A3A&quot;/&gt;&lt;wsp:rsid wsp:val=&quot;00D20687&quot;/&gt;&lt;wsp:rsid wsp:val=&quot;00D20FF3&quot;/&gt;&lt;wsp:rsid wsp:val=&quot;00D222B5&quot;/&gt;&lt;wsp:rsid wsp:val=&quot;00D2425F&quot;/&gt;&lt;wsp:rsid wsp:val=&quot;00D259D8&quot;/&gt;&lt;wsp:rsid wsp:val=&quot;00D25B1A&quot;/&gt;&lt;wsp:rsid wsp:val=&quot;00D273A0&quot;/&gt;&lt;wsp:rsid wsp:val=&quot;00D2770F&quot;/&gt;&lt;wsp:rsid wsp:val=&quot;00D27A86&quot;/&gt;&lt;wsp:rsid wsp:val=&quot;00D304A8&quot;/&gt;&lt;wsp:rsid wsp:val=&quot;00D32BAE&quot;/&gt;&lt;wsp:rsid wsp:val=&quot;00D35650&quot;/&gt;&lt;wsp:rsid wsp:val=&quot;00D36E0F&quot;/&gt;&lt;wsp:rsid wsp:val=&quot;00D40C4C&quot;/&gt;&lt;wsp:rsid wsp:val=&quot;00D40D8A&quot;/&gt;&lt;wsp:rsid wsp:val=&quot;00D44161&quot;/&gt;&lt;wsp:rsid wsp:val=&quot;00D465F3&quot;/&gt;&lt;wsp:rsid wsp:val=&quot;00D46927&quot;/&gt;&lt;wsp:rsid wsp:val=&quot;00D4697B&quot;/&gt;&lt;wsp:rsid wsp:val=&quot;00D46C32&quot;/&gt;&lt;wsp:rsid wsp:val=&quot;00D4715D&quot;/&gt;&lt;wsp:rsid wsp:val=&quot;00D51A90&quot;/&gt;&lt;wsp:rsid wsp:val=&quot;00D522D5&quot;/&gt;&lt;wsp:rsid wsp:val=&quot;00D56BB4&quot;/&gt;&lt;wsp:rsid wsp:val=&quot;00D56C12&quot;/&gt;&lt;wsp:rsid wsp:val=&quot;00D56C7D&quot;/&gt;&lt;wsp:rsid wsp:val=&quot;00D605ED&quot;/&gt;&lt;wsp:rsid wsp:val=&quot;00D61F98&quot;/&gt;&lt;wsp:rsid wsp:val=&quot;00D66917&quot;/&gt;&lt;wsp:rsid wsp:val=&quot;00D675B5&quot;/&gt;&lt;wsp:rsid wsp:val=&quot;00D70EA5&quot;/&gt;&lt;wsp:rsid wsp:val=&quot;00D712DC&quot;/&gt;&lt;wsp:rsid wsp:val=&quot;00D716F7&quot;/&gt;&lt;wsp:rsid wsp:val=&quot;00D733A1&quot;/&gt;&lt;wsp:rsid wsp:val=&quot;00D75607&quot;/&gt;&lt;wsp:rsid wsp:val=&quot;00D80B68&quot;/&gt;&lt;wsp:rsid wsp:val=&quot;00D81EFA&quot;/&gt;&lt;wsp:rsid wsp:val=&quot;00D83854&quot;/&gt;&lt;wsp:rsid wsp:val=&quot;00D85240&quot;/&gt;&lt;wsp:rsid wsp:val=&quot;00D87679&quot;/&gt;&lt;wsp:rsid wsp:val=&quot;00D87A0F&quot;/&gt;&lt;wsp:rsid wsp:val=&quot;00D904A6&quot;/&gt;&lt;wsp:rsid wsp:val=&quot;00D91FF7&quot;/&gt;&lt;wsp:rsid wsp:val=&quot;00D92037&quot;/&gt;&lt;wsp:rsid wsp:val=&quot;00D93A70&quot;/&gt;&lt;wsp:rsid wsp:val=&quot;00D9433E&quot;/&gt;&lt;wsp:rsid wsp:val=&quot;00D9596B&quot;/&gt;&lt;wsp:rsid wsp:val=&quot;00DA0EF8&quot;/&gt;&lt;wsp:rsid wsp:val=&quot;00DA3453&quot;/&gt;&lt;wsp:rsid wsp:val=&quot;00DA3978&quot;/&gt;&lt;wsp:rsid wsp:val=&quot;00DA646E&quot;/&gt;&lt;wsp:rsid wsp:val=&quot;00DB0E61&quot;/&gt;&lt;wsp:rsid wsp:val=&quot;00DB1366&quot;/&gt;&lt;wsp:rsid wsp:val=&quot;00DB14A6&quot;/&gt;&lt;wsp:rsid wsp:val=&quot;00DB4509&quot;/&gt;&lt;wsp:rsid wsp:val=&quot;00DB5286&quot;/&gt;&lt;wsp:rsid wsp:val=&quot;00DB578E&quot;/&gt;&lt;wsp:rsid wsp:val=&quot;00DB5E28&quot;/&gt;&lt;wsp:rsid wsp:val=&quot;00DB6227&quot;/&gt;&lt;wsp:rsid wsp:val=&quot;00DB68D5&quot;/&gt;&lt;wsp:rsid wsp:val=&quot;00DB7C26&quot;/&gt;&lt;wsp:rsid wsp:val=&quot;00DC142F&quot;/&gt;&lt;wsp:rsid wsp:val=&quot;00DC3E1E&quot;/&gt;&lt;wsp:rsid wsp:val=&quot;00DC4256&quot;/&gt;&lt;wsp:rsid wsp:val=&quot;00DC4DB5&quot;/&gt;&lt;wsp:rsid wsp:val=&quot;00DC5B20&quot;/&gt;&lt;wsp:rsid wsp:val=&quot;00DD1ADC&quot;/&gt;&lt;wsp:rsid wsp:val=&quot;00DD26DD&quot;/&gt;&lt;wsp:rsid wsp:val=&quot;00DD43C1&quot;/&gt;&lt;wsp:rsid wsp:val=&quot;00DD6215&quot;/&gt;&lt;wsp:rsid wsp:val=&quot;00DD6C08&quot;/&gt;&lt;wsp:rsid wsp:val=&quot;00DE4846&quot;/&gt;&lt;wsp:rsid wsp:val=&quot;00DF0531&quot;/&gt;&lt;wsp:rsid wsp:val=&quot;00DF165E&quot;/&gt;&lt;wsp:rsid wsp:val=&quot;00DF26A2&quot;/&gt;&lt;wsp:rsid wsp:val=&quot;00DF3C7A&quot;/&gt;&lt;wsp:rsid wsp:val=&quot;00DF56AA&quot;/&gt;&lt;wsp:rsid wsp:val=&quot;00DF66EE&quot;/&gt;&lt;wsp:rsid wsp:val=&quot;00DF7AF4&quot;/&gt;&lt;wsp:rsid wsp:val=&quot;00E01E77&quot;/&gt;&lt;wsp:rsid wsp:val=&quot;00E033AE&quot;/&gt;&lt;wsp:rsid wsp:val=&quot;00E0378A&quot;/&gt;&lt;wsp:rsid wsp:val=&quot;00E0682B&quot;/&gt;&lt;wsp:rsid wsp:val=&quot;00E06EA2&quot;/&gt;&lt;wsp:rsid wsp:val=&quot;00E1156C&quot;/&gt;&lt;wsp:rsid wsp:val=&quot;00E11B41&quot;/&gt;&lt;wsp:rsid wsp:val=&quot;00E141B5&quot;/&gt;&lt;wsp:rsid wsp:val=&quot;00E153B5&quot;/&gt;&lt;wsp:rsid wsp:val=&quot;00E15F78&quot;/&gt;&lt;wsp:rsid wsp:val=&quot;00E16173&quot;/&gt;&lt;wsp:rsid wsp:val=&quot;00E20943&quot;/&gt;&lt;wsp:rsid wsp:val=&quot;00E21D59&quot;/&gt;&lt;wsp:rsid wsp:val=&quot;00E23F06&quot;/&gt;&lt;wsp:rsid wsp:val=&quot;00E24CDC&quot;/&gt;&lt;wsp:rsid wsp:val=&quot;00E24EE7&quot;/&gt;&lt;wsp:rsid wsp:val=&quot;00E25D9B&quot;/&gt;&lt;wsp:rsid wsp:val=&quot;00E27340&quot;/&gt;&lt;wsp:rsid wsp:val=&quot;00E33BC9&quot;/&gt;&lt;wsp:rsid wsp:val=&quot;00E35222&quot;/&gt;&lt;wsp:rsid wsp:val=&quot;00E35B25&quot;/&gt;&lt;wsp:rsid wsp:val=&quot;00E37253&quot;/&gt;&lt;wsp:rsid wsp:val=&quot;00E43FF2&quot;/&gt;&lt;wsp:rsid wsp:val=&quot;00E44B90&quot;/&gt;&lt;wsp:rsid wsp:val=&quot;00E46CE4&quot;/&gt;&lt;wsp:rsid wsp:val=&quot;00E50613&quot;/&gt;&lt;wsp:rsid wsp:val=&quot;00E53087&quot;/&gt;&lt;wsp:rsid wsp:val=&quot;00E53E4D&quot;/&gt;&lt;wsp:rsid wsp:val=&quot;00E55CD5&quot;/&gt;&lt;wsp:rsid wsp:val=&quot;00E56F33&quot;/&gt;&lt;wsp:rsid wsp:val=&quot;00E6042A&quot;/&gt;&lt;wsp:rsid wsp:val=&quot;00E61A07&quot;/&gt;&lt;wsp:rsid wsp:val=&quot;00E63578&quot;/&gt;&lt;wsp:rsid wsp:val=&quot;00E636E4&quot;/&gt;&lt;wsp:rsid wsp:val=&quot;00E65CDC&quot;/&gt;&lt;wsp:rsid wsp:val=&quot;00E675EA&quot;/&gt;&lt;wsp:rsid wsp:val=&quot;00E70BB4&quot;/&gt;&lt;wsp:rsid wsp:val=&quot;00E729BC&quot;/&gt;&lt;wsp:rsid wsp:val=&quot;00E72E4D&quot;/&gt;&lt;wsp:rsid wsp:val=&quot;00E73475&quot;/&gt;&lt;wsp:rsid wsp:val=&quot;00E7562D&quot;/&gt;&lt;wsp:rsid wsp:val=&quot;00E757D2&quot;/&gt;&lt;wsp:rsid wsp:val=&quot;00E76B3C&quot;/&gt;&lt;wsp:rsid wsp:val=&quot;00E76DA6&quot;/&gt;&lt;wsp:rsid wsp:val=&quot;00E773AE&quot;/&gt;&lt;wsp:rsid wsp:val=&quot;00E7789D&quot;/&gt;&lt;wsp:rsid wsp:val=&quot;00E77C1B&quot;/&gt;&lt;wsp:rsid wsp:val=&quot;00E77EF2&quot;/&gt;&lt;wsp:rsid wsp:val=&quot;00E8178F&quot;/&gt;&lt;wsp:rsid wsp:val=&quot;00E81FC1&quot;/&gt;&lt;wsp:rsid wsp:val=&quot;00E827A3&quot;/&gt;&lt;wsp:rsid wsp:val=&quot;00E8326B&quot;/&gt;&lt;wsp:rsid wsp:val=&quot;00E84724&quot;/&gt;&lt;wsp:rsid wsp:val=&quot;00E87C60&quot;/&gt;&lt;wsp:rsid wsp:val=&quot;00E90222&quot;/&gt;&lt;wsp:rsid wsp:val=&quot;00E913DC&quot;/&gt;&lt;wsp:rsid wsp:val=&quot;00E92E68&quot;/&gt;&lt;wsp:rsid wsp:val=&quot;00E937D3&quot;/&gt;&lt;wsp:rsid wsp:val=&quot;00E94365&quot;/&gt;&lt;wsp:rsid wsp:val=&quot;00E967A5&quot;/&gt;&lt;wsp:rsid wsp:val=&quot;00EA0DD6&quot;/&gt;&lt;wsp:rsid wsp:val=&quot;00EA105A&quot;/&gt;&lt;wsp:rsid wsp:val=&quot;00EA188B&quot;/&gt;&lt;wsp:rsid wsp:val=&quot;00EA1C7D&quot;/&gt;&lt;wsp:rsid wsp:val=&quot;00EA4016&quot;/&gt;&lt;wsp:rsid wsp:val=&quot;00EA5FBC&quot;/&gt;&lt;wsp:rsid wsp:val=&quot;00EA613E&quot;/&gt;&lt;wsp:rsid wsp:val=&quot;00EA6F69&quot;/&gt;&lt;wsp:rsid wsp:val=&quot;00EA7B5F&quot;/&gt;&lt;wsp:rsid wsp:val=&quot;00EA7BFE&quot;/&gt;&lt;wsp:rsid wsp:val=&quot;00EB0CFC&quot;/&gt;&lt;wsp:rsid wsp:val=&quot;00EB13D5&quot;/&gt;&lt;wsp:rsid wsp:val=&quot;00EB3D53&quot;/&gt;&lt;wsp:rsid wsp:val=&quot;00EB4B41&quot;/&gt;&lt;wsp:rsid wsp:val=&quot;00EB5138&quot;/&gt;&lt;wsp:rsid wsp:val=&quot;00EB5348&quot;/&gt;&lt;wsp:rsid wsp:val=&quot;00EB6C15&quot;/&gt;&lt;wsp:rsid wsp:val=&quot;00EB71A0&quot;/&gt;&lt;wsp:rsid wsp:val=&quot;00EC0A76&quot;/&gt;&lt;wsp:rsid wsp:val=&quot;00EC0C0E&quot;/&gt;&lt;wsp:rsid wsp:val=&quot;00EC1B9F&quot;/&gt;&lt;wsp:rsid wsp:val=&quot;00EC1E49&quot;/&gt;&lt;wsp:rsid wsp:val=&quot;00EC54D9&quot;/&gt;&lt;wsp:rsid wsp:val=&quot;00EC65FB&quot;/&gt;&lt;wsp:rsid wsp:val=&quot;00EC7F19&quot;/&gt;&lt;wsp:rsid wsp:val=&quot;00ED0F1E&quot;/&gt;&lt;wsp:rsid wsp:val=&quot;00ED1D39&quot;/&gt;&lt;wsp:rsid wsp:val=&quot;00EE0293&quot;/&gt;&lt;wsp:rsid wsp:val=&quot;00EE2DBF&quot;/&gt;&lt;wsp:rsid wsp:val=&quot;00EE4B88&quot;/&gt;&lt;wsp:rsid wsp:val=&quot;00EE4BA2&quot;/&gt;&lt;wsp:rsid wsp:val=&quot;00EE51EE&quot;/&gt;&lt;wsp:rsid wsp:val=&quot;00EF0565&quot;/&gt;&lt;wsp:rsid wsp:val=&quot;00EF2ABA&quot;/&gt;&lt;wsp:rsid wsp:val=&quot;00EF4690&quot;/&gt;&lt;wsp:rsid wsp:val=&quot;00EF6374&quot;/&gt;&lt;wsp:rsid wsp:val=&quot;00F02179&quot;/&gt;&lt;wsp:rsid wsp:val=&quot;00F02FDF&quot;/&gt;&lt;wsp:rsid wsp:val=&quot;00F06963&quot;/&gt;&lt;wsp:rsid wsp:val=&quot;00F07D8D&quot;/&gt;&lt;wsp:rsid wsp:val=&quot;00F101F8&quot;/&gt;&lt;wsp:rsid wsp:val=&quot;00F11171&quot;/&gt;&lt;wsp:rsid wsp:val=&quot;00F11F73&quot;/&gt;&lt;wsp:rsid wsp:val=&quot;00F125BE&quot;/&gt;&lt;wsp:rsid wsp:val=&quot;00F12A7C&quot;/&gt;&lt;wsp:rsid wsp:val=&quot;00F12AFC&quot;/&gt;&lt;wsp:rsid wsp:val=&quot;00F134B5&quot;/&gt;&lt;wsp:rsid wsp:val=&quot;00F13627&quot;/&gt;&lt;wsp:rsid wsp:val=&quot;00F1604B&quot;/&gt;&lt;wsp:rsid wsp:val=&quot;00F161FF&quot;/&gt;&lt;wsp:rsid wsp:val=&quot;00F16D36&quot;/&gt;&lt;wsp:rsid wsp:val=&quot;00F176A5&quot;/&gt;&lt;wsp:rsid wsp:val=&quot;00F17EF5&quot;/&gt;&lt;wsp:rsid wsp:val=&quot;00F2724A&quot;/&gt;&lt;wsp:rsid wsp:val=&quot;00F305F5&quot;/&gt;&lt;wsp:rsid wsp:val=&quot;00F32D95&quot;/&gt;&lt;wsp:rsid wsp:val=&quot;00F36674&quot;/&gt;&lt;wsp:rsid wsp:val=&quot;00F37C71&quot;/&gt;&lt;wsp:rsid wsp:val=&quot;00F41F56&quot;/&gt;&lt;wsp:rsid wsp:val=&quot;00F42ECC&quot;/&gt;&lt;wsp:rsid wsp:val=&quot;00F45AC9&quot;/&gt;&lt;wsp:rsid wsp:val=&quot;00F47261&quot;/&gt;&lt;wsp:rsid wsp:val=&quot;00F52E23&quot;/&gt;&lt;wsp:rsid wsp:val=&quot;00F552C6&quot;/&gt;&lt;wsp:rsid wsp:val=&quot;00F55891&quot;/&gt;&lt;wsp:rsid wsp:val=&quot;00F611F1&quot;/&gt;&lt;wsp:rsid wsp:val=&quot;00F64C2A&quot;/&gt;&lt;wsp:rsid wsp:val=&quot;00F66004&quot;/&gt;&lt;wsp:rsid wsp:val=&quot;00F66199&quot;/&gt;&lt;wsp:rsid wsp:val=&quot;00F67895&quot;/&gt;&lt;wsp:rsid wsp:val=&quot;00F702D6&quot;/&gt;&lt;wsp:rsid wsp:val=&quot;00F72414&quot;/&gt;&lt;wsp:rsid wsp:val=&quot;00F81CB8&quot;/&gt;&lt;wsp:rsid wsp:val=&quot;00F8377A&quot;/&gt;&lt;wsp:rsid wsp:val=&quot;00F86C7C&quot;/&gt;&lt;wsp:rsid wsp:val=&quot;00F876C7&quot;/&gt;&lt;wsp:rsid wsp:val=&quot;00F87886&quot;/&gt;&lt;wsp:rsid wsp:val=&quot;00F9012A&quot;/&gt;&lt;wsp:rsid wsp:val=&quot;00F9060B&quot;/&gt;&lt;wsp:rsid wsp:val=&quot;00F91DE6&quot;/&gt;&lt;wsp:rsid wsp:val=&quot;00F92F7A&quot;/&gt;&lt;wsp:rsid wsp:val=&quot;00F93970&quot;/&gt;&lt;wsp:rsid wsp:val=&quot;00F95493&quot;/&gt;&lt;wsp:rsid wsp:val=&quot;00FA0A80&quot;/&gt;&lt;wsp:rsid wsp:val=&quot;00FA117E&quot;/&gt;&lt;wsp:rsid wsp:val=&quot;00FA5507&quot;/&gt;&lt;wsp:rsid wsp:val=&quot;00FB438D&quot;/&gt;&lt;wsp:rsid wsp:val=&quot;00FB5E67&quot;/&gt;&lt;wsp:rsid wsp:val=&quot;00FB6D4C&quot;/&gt;&lt;wsp:rsid wsp:val=&quot;00FB7BBE&quot;/&gt;&lt;wsp:rsid wsp:val=&quot;00FB7FC8&quot;/&gt;&lt;wsp:rsid wsp:val=&quot;00FC10C0&quot;/&gt;&lt;wsp:rsid wsp:val=&quot;00FC330D&quot;/&gt;&lt;wsp:rsid wsp:val=&quot;00FC373B&quot;/&gt;&lt;wsp:rsid wsp:val=&quot;00FC49CC&quot;/&gt;&lt;wsp:rsid wsp:val=&quot;00FC61DB&quot;/&gt;&lt;wsp:rsid wsp:val=&quot;00FC6D28&quot;/&gt;&lt;wsp:rsid wsp:val=&quot;00FC758F&quot;/&gt;&lt;wsp:rsid wsp:val=&quot;00FD073B&quot;/&gt;&lt;wsp:rsid wsp:val=&quot;00FD0D2E&quot;/&gt;&lt;wsp:rsid wsp:val=&quot;00FD1DE0&quot;/&gt;&lt;wsp:rsid wsp:val=&quot;00FD4CEC&quot;/&gt;&lt;wsp:rsid wsp:val=&quot;00FD4F89&quot;/&gt;&lt;wsp:rsid wsp:val=&quot;00FD6D14&quot;/&gt;&lt;wsp:rsid wsp:val=&quot;00FE127B&quot;/&gt;&lt;wsp:rsid wsp:val=&quot;00FE14AC&quot;/&gt;&lt;wsp:rsid wsp:val=&quot;00FE28AC&quot;/&gt;&lt;wsp:rsid wsp:val=&quot;00FE2E33&quot;/&gt;&lt;wsp:rsid wsp:val=&quot;00FE3A66&quot;/&gt;&lt;wsp:rsid wsp:val=&quot;00FE4850&quot;/&gt;&lt;wsp:rsid wsp:val=&quot;00FE5B45&quot;/&gt;&lt;wsp:rsid wsp:val=&quot;00FE5D7D&quot;/&gt;&lt;wsp:rsid wsp:val=&quot;00FE6233&quot;/&gt;&lt;wsp:rsid wsp:val=&quot;00FE7BBF&quot;/&gt;&lt;wsp:rsid wsp:val=&quot;00FF6BF7&quot;/&gt;&lt;/wsp:rsids&gt;&lt;/w:docPr&gt;&lt;w:body&gt;&lt;w:p wsp:rsidR=&quot;00000000&quot; wsp:rsidRDefault=&quot;00056F22&quot;&gt;&lt;m:oMathPara&gt;&lt;m:oMath&gt;&lt;m:r&gt;&lt;w:rPr&gt;&lt;w:i/&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97789D" w:rsidRPr="0097789D">
                    <w:rPr>
                      <w:rFonts w:ascii="Times New Roman" w:hAnsi="Times New Roman"/>
                      <w:sz w:val="24"/>
                      <w:szCs w:val="24"/>
                    </w:rPr>
                    <w:t xml:space="preserve"> – норматив отчисления налога на доходы физических лиц, удерживаемого налоговыми агентами, в соответствующий уровень бюджета.</w:t>
                  </w:r>
                </w:p>
                <w:p w:rsidR="0097789D" w:rsidRPr="0097789D" w:rsidRDefault="00540E53" w:rsidP="009D6739">
                  <w:pPr>
                    <w:tabs>
                      <w:tab w:val="left" w:pos="9531"/>
                    </w:tabs>
                    <w:suppressAutoHyphens/>
                    <w:ind w:right="-108" w:firstLine="709"/>
                    <w:jc w:val="both"/>
                    <w:rPr>
                      <w:rFonts w:ascii="Times New Roman" w:hAnsi="Times New Roman"/>
                      <w:sz w:val="24"/>
                      <w:szCs w:val="24"/>
                    </w:rPr>
                  </w:pPr>
                  <m:oMath>
                    <m:sSub>
                      <m:sSubPr>
                        <m:ctrlPr>
                          <w:rPr>
                            <w:rFonts w:ascii="Cambria Math" w:hAnsi="Cambria Math"/>
                            <w:i/>
                          </w:rPr>
                        </m:ctrlPr>
                      </m:sSubPr>
                      <m:e>
                        <m:r>
                          <m:t>ПС</m:t>
                        </m:r>
                      </m:e>
                      <m:sub>
                        <m:r>
                          <m:t>НДФЛ</m:t>
                        </m:r>
                        <m:r>
                          <w:rPr>
                            <w:rFonts w:ascii="Cambria Math"/>
                          </w:rPr>
                          <m:t>(</m:t>
                        </m:r>
                        <m:r>
                          <m:t>прочие</m:t>
                        </m:r>
                        <m:r>
                          <w:rPr>
                            <w:rFonts w:ascii="Cambria Math"/>
                          </w:rPr>
                          <m:t>)</m:t>
                        </m:r>
                      </m:sub>
                    </m:sSub>
                  </m:oMath>
                  <w:r w:rsidR="0097789D" w:rsidRPr="0097789D">
                    <w:rPr>
                      <w:rFonts w:ascii="Times New Roman" w:hAnsi="Times New Roman"/>
                      <w:sz w:val="24"/>
                      <w:szCs w:val="24"/>
                    </w:rPr>
                    <w:t xml:space="preserve"> </w:t>
                  </w:r>
                  <w:proofErr w:type="gramStart"/>
                  <w:r w:rsidR="0097789D" w:rsidRPr="0097789D">
                    <w:rPr>
                      <w:rFonts w:ascii="Times New Roman" w:hAnsi="Times New Roman"/>
                      <w:sz w:val="24"/>
                      <w:szCs w:val="24"/>
                    </w:rPr>
                    <w:t>– прогнозная сумма поступления налога на доходы физических лиц с доходов, кроме доходов, полученных физическими лицами, источниками которых являются налоговые агенты, а также дополнительные поступления задолженности по налогу за предыдущие годы и начисленные суммы налога в ходе налоговых проверок, принимаются в расчет исходя из суммы их ожидаемого поступления в текущем году, определяемого на основе данных о фактическом поступлении налога в соответствующий</w:t>
                  </w:r>
                  <w:proofErr w:type="gramEnd"/>
                  <w:r w:rsidR="0097789D" w:rsidRPr="0097789D">
                    <w:rPr>
                      <w:rFonts w:ascii="Times New Roman" w:hAnsi="Times New Roman"/>
                      <w:sz w:val="24"/>
                      <w:szCs w:val="24"/>
                    </w:rPr>
                    <w:t xml:space="preserve"> уровень бюджета за истекший период года путем досчета до годового размера;</w:t>
                  </w:r>
                </w:p>
                <w:p w:rsidR="0097789D" w:rsidRPr="0097789D" w:rsidRDefault="00540E53" w:rsidP="009D6739">
                  <w:pPr>
                    <w:tabs>
                      <w:tab w:val="left" w:pos="9531"/>
                    </w:tabs>
                    <w:suppressAutoHyphens/>
                    <w:ind w:right="-108" w:firstLine="709"/>
                    <w:jc w:val="both"/>
                    <w:rPr>
                      <w:rFonts w:ascii="Times New Roman" w:hAnsi="Times New Roman"/>
                      <w:sz w:val="24"/>
                      <w:szCs w:val="24"/>
                    </w:rPr>
                  </w:pPr>
                  <m:oMath>
                    <m:sSub>
                      <m:sSubPr>
                        <m:ctrlPr>
                          <w:rPr>
                            <w:rFonts w:ascii="Cambria Math" w:hAnsi="Cambria Math"/>
                            <w:i/>
                          </w:rPr>
                        </m:ctrlPr>
                      </m:sSubPr>
                      <m:e>
                        <m:r>
                          <m:t>ПС</m:t>
                        </m:r>
                      </m:e>
                      <m:sub>
                        <m:r>
                          <m:t>НДФЛ</m:t>
                        </m:r>
                        <m:r>
                          <w:rPr>
                            <w:rFonts w:ascii="Cambria Math"/>
                          </w:rPr>
                          <m:t>(</m:t>
                        </m:r>
                        <m:r>
                          <m:t>иностр</m:t>
                        </m:r>
                        <m:r>
                          <w:rPr>
                            <w:rFonts w:ascii="Cambria Math"/>
                          </w:rPr>
                          <m:t>.)</m:t>
                        </m:r>
                      </m:sub>
                    </m:sSub>
                  </m:oMath>
                  <w:r w:rsidR="0097789D" w:rsidRPr="0097789D">
                    <w:rPr>
                      <w:rFonts w:ascii="Times New Roman" w:hAnsi="Times New Roman"/>
                      <w:sz w:val="24"/>
                      <w:szCs w:val="24"/>
                    </w:rPr>
                    <w:t xml:space="preserve"> – прогнозная сумма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принимается в расчет исходя из суммы их ожидаемого поступления в </w:t>
                  </w:r>
                  <w:r w:rsidR="0097789D" w:rsidRPr="0097789D">
                    <w:rPr>
                      <w:rFonts w:ascii="Times New Roman" w:hAnsi="Times New Roman"/>
                      <w:sz w:val="24"/>
                      <w:szCs w:val="24"/>
                    </w:rPr>
                    <w:lastRenderedPageBreak/>
                    <w:t xml:space="preserve">текущем году, проиндексированной на коэффициент-дефлятор, установленный Правительством Российской Федерации на очередной финансовый год. </w:t>
                  </w:r>
                </w:p>
                <w:p w:rsidR="0097789D" w:rsidRPr="0097789D" w:rsidRDefault="0097789D" w:rsidP="009D6739">
                  <w:pPr>
                    <w:tabs>
                      <w:tab w:val="left" w:pos="2930"/>
                      <w:tab w:val="left" w:pos="9531"/>
                    </w:tabs>
                    <w:suppressAutoHyphens/>
                    <w:spacing w:before="240" w:after="240"/>
                    <w:ind w:right="-108" w:firstLine="709"/>
                    <w:jc w:val="center"/>
                    <w:rPr>
                      <w:rFonts w:ascii="Times New Roman" w:eastAsia="Calibri" w:hAnsi="Times New Roman"/>
                      <w:sz w:val="24"/>
                      <w:szCs w:val="24"/>
                      <w:lang w:eastAsia="en-US"/>
                    </w:rPr>
                  </w:pPr>
                  <w:r w:rsidRPr="0097789D">
                    <w:rPr>
                      <w:rFonts w:ascii="Times New Roman" w:eastAsia="Calibri" w:hAnsi="Times New Roman"/>
                      <w:sz w:val="24"/>
                      <w:szCs w:val="24"/>
                      <w:lang w:eastAsia="en-US"/>
                    </w:rPr>
                    <w:t>2. Акцизы по подакцизным товарам (продукции)</w:t>
                  </w:r>
                </w:p>
                <w:p w:rsidR="0097789D" w:rsidRPr="0097789D" w:rsidRDefault="0097789D" w:rsidP="009D6739">
                  <w:pPr>
                    <w:tabs>
                      <w:tab w:val="left" w:pos="9531"/>
                    </w:tabs>
                    <w:ind w:right="-108" w:firstLine="709"/>
                    <w:jc w:val="both"/>
                    <w:rPr>
                      <w:rFonts w:ascii="Times New Roman" w:eastAsia="Calibri" w:hAnsi="Times New Roman"/>
                      <w:sz w:val="24"/>
                      <w:szCs w:val="24"/>
                    </w:rPr>
                  </w:pPr>
                  <w:r w:rsidRPr="0097789D">
                    <w:rPr>
                      <w:rFonts w:ascii="Times New Roman" w:eastAsia="Calibri" w:hAnsi="Times New Roman"/>
                      <w:sz w:val="24"/>
                      <w:szCs w:val="24"/>
                    </w:rPr>
                    <w:t>Расчет доходов от уплаты акцизов на нефтепродукты на очередной финансовый год и плановый период осуществляется главным администратором указанных доходов – Управлением Федерального казначейства по Алтайскому краю.</w:t>
                  </w:r>
                </w:p>
                <w:p w:rsidR="0097789D" w:rsidRPr="0097789D" w:rsidRDefault="0097789D" w:rsidP="009D6739">
                  <w:pPr>
                    <w:tabs>
                      <w:tab w:val="left" w:pos="9531"/>
                    </w:tabs>
                    <w:ind w:right="-108" w:firstLine="709"/>
                    <w:jc w:val="both"/>
                    <w:rPr>
                      <w:rFonts w:ascii="Times New Roman" w:eastAsia="Calibri" w:hAnsi="Times New Roman"/>
                      <w:sz w:val="24"/>
                      <w:szCs w:val="24"/>
                    </w:rPr>
                  </w:pPr>
                  <w:r w:rsidRPr="0097789D">
                    <w:rPr>
                      <w:rFonts w:ascii="Times New Roman" w:eastAsia="Calibri" w:hAnsi="Times New Roman"/>
                      <w:sz w:val="24"/>
                      <w:szCs w:val="24"/>
                    </w:rPr>
                    <w:t xml:space="preserve">Прогноз суммы поступления доходов от уплаты акцизов на нефтепродукты в районный бюджет доводится главным администратором доходов. </w:t>
                  </w:r>
                </w:p>
                <w:p w:rsidR="0097789D" w:rsidRPr="0097789D" w:rsidRDefault="0097789D" w:rsidP="009D6739">
                  <w:pPr>
                    <w:widowControl w:val="0"/>
                    <w:tabs>
                      <w:tab w:val="left" w:pos="9531"/>
                    </w:tabs>
                    <w:autoSpaceDE w:val="0"/>
                    <w:autoSpaceDN w:val="0"/>
                    <w:adjustRightInd w:val="0"/>
                    <w:spacing w:before="240" w:after="240"/>
                    <w:ind w:right="-108" w:firstLine="709"/>
                    <w:jc w:val="center"/>
                    <w:rPr>
                      <w:rFonts w:ascii="Times New Roman" w:eastAsia="Calibri" w:hAnsi="Times New Roman"/>
                      <w:sz w:val="24"/>
                      <w:szCs w:val="24"/>
                      <w:lang w:eastAsia="en-US"/>
                    </w:rPr>
                  </w:pPr>
                  <w:r w:rsidRPr="0097789D">
                    <w:rPr>
                      <w:rFonts w:ascii="Times New Roman" w:eastAsia="Calibri" w:hAnsi="Times New Roman"/>
                      <w:sz w:val="24"/>
                      <w:szCs w:val="24"/>
                      <w:lang w:eastAsia="en-US"/>
                    </w:rPr>
                    <w:t>3. Налог, взимаемый в связи с применением упрощенной системы налогообложения</w:t>
                  </w:r>
                </w:p>
                <w:p w:rsidR="0097789D" w:rsidRPr="0097789D" w:rsidRDefault="0097789D" w:rsidP="009D6739">
                  <w:pPr>
                    <w:tabs>
                      <w:tab w:val="left" w:pos="993"/>
                      <w:tab w:val="left" w:pos="9531"/>
                    </w:tabs>
                    <w:ind w:right="-108" w:firstLine="709"/>
                    <w:jc w:val="both"/>
                    <w:rPr>
                      <w:rFonts w:ascii="Times New Roman" w:hAnsi="Times New Roman"/>
                      <w:sz w:val="24"/>
                      <w:szCs w:val="24"/>
                    </w:rPr>
                  </w:pPr>
                  <w:r w:rsidRPr="0097789D">
                    <w:rPr>
                      <w:rFonts w:ascii="Times New Roman" w:hAnsi="Times New Roman"/>
                      <w:sz w:val="24"/>
                      <w:szCs w:val="24"/>
                    </w:rPr>
                    <w:t>Прогнозирование налога, взимаемого в связи с применением упрощенной системы налогообложения, проводится с учетом главы 26.2 «Упрощенная система налогообложения» части второй Налогового кодекса Российской Федерации, исходя из отчетных данных о фактических поступлениях налога в отчетном году, используемых для расчета ожидаемых поступлений в текущем году, и приводимых к условиям прогнозируемого года.</w:t>
                  </w:r>
                </w:p>
                <w:p w:rsidR="0097789D" w:rsidRPr="0097789D" w:rsidRDefault="0097789D" w:rsidP="009D6739">
                  <w:pPr>
                    <w:tabs>
                      <w:tab w:val="left" w:pos="993"/>
                      <w:tab w:val="left" w:pos="9531"/>
                    </w:tabs>
                    <w:ind w:right="-108" w:firstLine="709"/>
                    <w:jc w:val="both"/>
                    <w:rPr>
                      <w:rFonts w:ascii="Times New Roman" w:hAnsi="Times New Roman"/>
                      <w:sz w:val="24"/>
                      <w:szCs w:val="24"/>
                    </w:rPr>
                  </w:pPr>
                  <w:r w:rsidRPr="0097789D">
                    <w:rPr>
                      <w:rFonts w:ascii="Times New Roman" w:hAnsi="Times New Roman"/>
                      <w:sz w:val="24"/>
                      <w:szCs w:val="24"/>
                    </w:rPr>
                    <w:t>Информация, используемая для расчета прогноза поступлений налога, взимаемого в связи с применением упрощенной системы налогообложения, на очередной финансовый год:</w:t>
                  </w:r>
                </w:p>
                <w:p w:rsidR="0097789D" w:rsidRPr="0097789D" w:rsidRDefault="0097789D" w:rsidP="009D6739">
                  <w:pPr>
                    <w:pStyle w:val="a6"/>
                    <w:numPr>
                      <w:ilvl w:val="0"/>
                      <w:numId w:val="4"/>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данные статистической налоговой отчетности по форме 5-УСН «Отчет о налоговой базе и структуре начислений по налогу, уплачиваемому в связи с применением упрощенной системы налогообложения», 1-НМ «О начислении и поступлении налогов, сборов и иных обязательных платежей в бюджетную систему страны»;</w:t>
                  </w:r>
                </w:p>
                <w:p w:rsidR="0097789D" w:rsidRPr="0097789D" w:rsidRDefault="0097789D" w:rsidP="009D6739">
                  <w:pPr>
                    <w:pStyle w:val="a6"/>
                    <w:numPr>
                      <w:ilvl w:val="0"/>
                      <w:numId w:val="4"/>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показатели социально-экономического развития Смоленского района;</w:t>
                  </w:r>
                </w:p>
                <w:p w:rsidR="0097789D" w:rsidRPr="0097789D" w:rsidRDefault="0097789D" w:rsidP="009D6739">
                  <w:pPr>
                    <w:pStyle w:val="a6"/>
                    <w:numPr>
                      <w:ilvl w:val="0"/>
                      <w:numId w:val="4"/>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статистическая отчетность, информация Территориального органа Федеральной службы государственной статистики по Алтайскому краю.</w:t>
                  </w:r>
                </w:p>
                <w:p w:rsidR="0097789D" w:rsidRPr="0097789D" w:rsidRDefault="0097789D" w:rsidP="009D6739">
                  <w:pPr>
                    <w:tabs>
                      <w:tab w:val="left" w:pos="993"/>
                      <w:tab w:val="left" w:pos="9531"/>
                    </w:tabs>
                    <w:ind w:right="-108" w:firstLine="709"/>
                    <w:jc w:val="both"/>
                    <w:rPr>
                      <w:rFonts w:ascii="Times New Roman" w:eastAsia="Calibri" w:hAnsi="Times New Roman"/>
                      <w:sz w:val="24"/>
                      <w:szCs w:val="24"/>
                    </w:rPr>
                  </w:pPr>
                  <w:r w:rsidRPr="0097789D">
                    <w:rPr>
                      <w:rFonts w:ascii="Times New Roman" w:eastAsia="Calibri" w:hAnsi="Times New Roman"/>
                      <w:sz w:val="24"/>
                      <w:szCs w:val="24"/>
                    </w:rPr>
                    <w:t>Расчет прогноза поступления доходов от налога, взимаемого в связи с</w:t>
                  </w:r>
                  <w:r w:rsidRPr="0097789D">
                    <w:rPr>
                      <w:rFonts w:ascii="Times New Roman" w:hAnsi="Times New Roman"/>
                      <w:sz w:val="24"/>
                      <w:szCs w:val="24"/>
                    </w:rPr>
                    <w:t> </w:t>
                  </w:r>
                  <w:r w:rsidRPr="0097789D">
                    <w:rPr>
                      <w:rFonts w:ascii="Times New Roman" w:eastAsia="Calibri" w:hAnsi="Times New Roman"/>
                      <w:sz w:val="24"/>
                      <w:szCs w:val="24"/>
                    </w:rPr>
                    <w:t>применением упрощенной системы налогообложения, в соответствующий уровень бюджета проводится по следующей формуле:</w:t>
                  </w:r>
                </w:p>
                <w:p w:rsidR="0097789D" w:rsidRPr="0097789D" w:rsidRDefault="00540E53" w:rsidP="009D6739">
                  <w:pPr>
                    <w:tabs>
                      <w:tab w:val="left" w:pos="993"/>
                      <w:tab w:val="left" w:pos="9531"/>
                    </w:tabs>
                    <w:suppressAutoHyphens/>
                    <w:spacing w:before="240" w:after="240"/>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ПС</m:t>
                        </m:r>
                      </m:e>
                      <m:sub>
                        <m:r>
                          <w:rPr>
                            <w:rFonts w:ascii="Cambria Math"/>
                          </w:rPr>
                          <m:t>УСН</m:t>
                        </m:r>
                      </m:sub>
                    </m:sSub>
                    <m:r>
                      <w:rPr>
                        <w:rFonts w:ascii="Cambria Math"/>
                      </w:rPr>
                      <m:t>=</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СН</m:t>
                                </m:r>
                              </m:e>
                              <m:sub>
                                <m:r>
                                  <w:rPr>
                                    <w:rFonts w:ascii="Cambria Math"/>
                                  </w:rPr>
                                  <m:t>Д</m:t>
                                </m:r>
                              </m:sub>
                            </m:sSub>
                            <m:r>
                              <w:rPr>
                                <w:rFonts w:ascii="Cambria Math"/>
                              </w:rPr>
                              <m:t>+</m:t>
                            </m:r>
                            <m:sSub>
                              <m:sSubPr>
                                <m:ctrlPr>
                                  <w:rPr>
                                    <w:rFonts w:ascii="Cambria Math" w:hAnsi="Cambria Math"/>
                                    <w:i/>
                                  </w:rPr>
                                </m:ctrlPr>
                              </m:sSubPr>
                              <m:e>
                                <m:r>
                                  <w:rPr>
                                    <w:rFonts w:ascii="Cambria Math"/>
                                  </w:rPr>
                                  <m:t>СН</m:t>
                                </m:r>
                              </m:e>
                              <m:sub>
                                <m:r>
                                  <w:rPr>
                                    <w:rFonts w:ascii="Cambria Math"/>
                                  </w:rPr>
                                  <m:t>Д-Р</m:t>
                                </m:r>
                              </m:sub>
                            </m:sSub>
                            <m:r>
                              <w:rPr>
                                <w:rFonts w:ascii="Cambria Math"/>
                              </w:rPr>
                              <m:t>+</m:t>
                            </m:r>
                            <m:sSub>
                              <m:sSubPr>
                                <m:ctrlPr>
                                  <w:rPr>
                                    <w:rFonts w:ascii="Cambria Math" w:hAnsi="Cambria Math"/>
                                    <w:i/>
                                  </w:rPr>
                                </m:ctrlPr>
                              </m:sSubPr>
                              <m:e>
                                <m:r>
                                  <w:rPr>
                                    <w:rFonts w:ascii="Cambria Math"/>
                                  </w:rPr>
                                  <m:t>СН</m:t>
                                </m:r>
                              </m:e>
                              <m:sub>
                                <m:r>
                                  <w:rPr>
                                    <w:rFonts w:ascii="Cambria Math"/>
                                  </w:rPr>
                                  <m:t>МИН</m:t>
                                </m:r>
                              </m:sub>
                            </m:sSub>
                          </m:e>
                        </m:d>
                        <m:r>
                          <w:rPr>
                            <w:rFonts w:ascii="Cambria Math" w:hAnsi="Cambria Math"/>
                          </w:rPr>
                          <m:t>*</m:t>
                        </m:r>
                        <m:sSub>
                          <m:sSubPr>
                            <m:ctrlPr>
                              <w:rPr>
                                <w:rFonts w:ascii="Cambria Math" w:hAnsi="Cambria Math"/>
                                <w:i/>
                              </w:rPr>
                            </m:ctrlPr>
                          </m:sSubPr>
                          <m:e>
                            <m:r>
                              <w:rPr>
                                <w:rFonts w:ascii="Cambria Math"/>
                              </w:rPr>
                              <m:t>К</m:t>
                            </m:r>
                          </m:e>
                          <m:sub>
                            <m:r>
                              <w:rPr>
                                <w:rFonts w:ascii="Cambria Math"/>
                              </w:rPr>
                              <m:t>СОБ</m:t>
                            </m:r>
                          </m:sub>
                        </m:sSub>
                        <m:r>
                          <w:rPr>
                            <w:rFonts w:ascii="Cambria Math"/>
                          </w:rPr>
                          <m:t>±ДД</m:t>
                        </m:r>
                      </m:e>
                    </m:d>
                    <m:r>
                      <w:rPr>
                        <w:rFonts w:ascii="Cambria Math" w:hAnsi="Cambria Math"/>
                      </w:rPr>
                      <m:t>*</m:t>
                    </m:r>
                    <m:r>
                      <w:rPr>
                        <w:rFonts w:ascii="Cambria Math"/>
                      </w:rPr>
                      <m:t>Н</m:t>
                    </m:r>
                  </m:oMath>
                  <w:r w:rsidR="0097789D" w:rsidRPr="0097789D">
                    <w:rPr>
                      <w:rFonts w:ascii="Times New Roman" w:hAnsi="Times New Roman"/>
                      <w:sz w:val="24"/>
                      <w:szCs w:val="24"/>
                      <w:vertAlign w:val="subscript"/>
                    </w:rPr>
                    <w:t xml:space="preserve"> </w:t>
                  </w:r>
                  <w:r w:rsidR="0097789D" w:rsidRPr="0097789D">
                    <w:rPr>
                      <w:rFonts w:ascii="Times New Roman" w:hAnsi="Times New Roman"/>
                      <w:sz w:val="24"/>
                      <w:szCs w:val="24"/>
                    </w:rPr>
                    <w:t>, где:</w:t>
                  </w:r>
                </w:p>
                <w:p w:rsidR="0097789D" w:rsidRPr="0097789D" w:rsidRDefault="00540E53" w:rsidP="009D6739">
                  <w:pPr>
                    <w:tabs>
                      <w:tab w:val="left" w:pos="993"/>
                      <w:tab w:val="left" w:pos="9531"/>
                    </w:tabs>
                    <w:suppressAutoHyphen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ПС</m:t>
                        </m:r>
                      </m:e>
                      <m:sub>
                        <m:r>
                          <w:rPr>
                            <w:rFonts w:ascii="Cambria Math"/>
                          </w:rPr>
                          <m:t>УСН</m:t>
                        </m:r>
                      </m:sub>
                    </m:sSub>
                  </m:oMath>
                  <w:r w:rsidR="0097789D" w:rsidRPr="0097789D">
                    <w:rPr>
                      <w:rFonts w:ascii="Times New Roman" w:hAnsi="Times New Roman"/>
                      <w:sz w:val="24"/>
                      <w:szCs w:val="24"/>
                    </w:rPr>
                    <w:t xml:space="preserve"> – прогнозная сумма поступления налога, взимаемого в связи с</w:t>
                  </w:r>
                  <w:r w:rsidR="0097789D" w:rsidRPr="0097789D">
                    <w:rPr>
                      <w:rFonts w:ascii="Times New Roman" w:hAnsi="Times New Roman"/>
                      <w:sz w:val="24"/>
                      <w:szCs w:val="24"/>
                      <w:lang w:val="en-US"/>
                    </w:rPr>
                    <w:t> </w:t>
                  </w:r>
                  <w:r w:rsidR="0097789D" w:rsidRPr="0097789D">
                    <w:rPr>
                      <w:rFonts w:ascii="Times New Roman" w:hAnsi="Times New Roman"/>
                      <w:sz w:val="24"/>
                      <w:szCs w:val="24"/>
                    </w:rPr>
                    <w:t>применением упрощенной системой налогообложения, на очередной финансовый год;</w:t>
                  </w:r>
                </w:p>
                <w:p w:rsidR="0097789D" w:rsidRPr="0097789D" w:rsidRDefault="00540E53" w:rsidP="009D6739">
                  <w:pPr>
                    <w:tabs>
                      <w:tab w:val="left" w:pos="993"/>
                      <w:tab w:val="left" w:pos="9531"/>
                    </w:tabs>
                    <w:suppressAutoHyphen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СН</m:t>
                        </m:r>
                      </m:e>
                      <m:sub>
                        <m:r>
                          <w:rPr>
                            <w:rFonts w:ascii="Cambria Math"/>
                          </w:rPr>
                          <m:t>Д</m:t>
                        </m:r>
                      </m:sub>
                    </m:sSub>
                  </m:oMath>
                  <w:r w:rsidR="0097789D" w:rsidRPr="0097789D">
                    <w:rPr>
                      <w:rFonts w:ascii="Times New Roman" w:hAnsi="Times New Roman"/>
                      <w:sz w:val="24"/>
                      <w:szCs w:val="24"/>
                    </w:rPr>
                    <w:t xml:space="preserve"> </w:t>
                  </w:r>
                  <w:proofErr w:type="gramStart"/>
                  <w:r w:rsidR="0097789D" w:rsidRPr="0097789D">
                    <w:rPr>
                      <w:rFonts w:ascii="Times New Roman" w:hAnsi="Times New Roman"/>
                      <w:sz w:val="24"/>
                      <w:szCs w:val="24"/>
                    </w:rPr>
                    <w:t>– сумма налога, взимаемого в связи с применением упрощенной системы налогообложения с налогоплательщиков, выбравших в</w:t>
                  </w:r>
                  <w:r w:rsidR="0097789D" w:rsidRPr="0097789D">
                    <w:rPr>
                      <w:rFonts w:ascii="Times New Roman" w:hAnsi="Times New Roman"/>
                      <w:sz w:val="24"/>
                      <w:szCs w:val="24"/>
                      <w:lang w:val="en-US"/>
                    </w:rPr>
                    <w:t> </w:t>
                  </w:r>
                  <w:r w:rsidR="0097789D" w:rsidRPr="0097789D">
                    <w:rPr>
                      <w:rFonts w:ascii="Times New Roman" w:hAnsi="Times New Roman"/>
                      <w:sz w:val="24"/>
                      <w:szCs w:val="24"/>
                    </w:rPr>
                    <w:t>качестве</w:t>
                  </w:r>
                  <w:r w:rsidR="0097789D" w:rsidRPr="0097789D">
                    <w:rPr>
                      <w:rFonts w:ascii="Times New Roman" w:hAnsi="Times New Roman"/>
                      <w:sz w:val="24"/>
                      <w:szCs w:val="24"/>
                      <w:lang w:val="en-US"/>
                    </w:rPr>
                    <w:t> </w:t>
                  </w:r>
                  <w:r w:rsidR="0097789D" w:rsidRPr="0097789D">
                    <w:rPr>
                      <w:rFonts w:ascii="Times New Roman" w:hAnsi="Times New Roman"/>
                      <w:sz w:val="24"/>
                      <w:szCs w:val="24"/>
                    </w:rPr>
                    <w:t>объекта налогообложения доходы, сформированная исходя из</w:t>
                  </w:r>
                  <w:r w:rsidR="0097789D" w:rsidRPr="0097789D">
                    <w:rPr>
                      <w:rFonts w:ascii="Times New Roman" w:hAnsi="Times New Roman"/>
                      <w:sz w:val="24"/>
                      <w:szCs w:val="24"/>
                      <w:lang w:val="en-US"/>
                    </w:rPr>
                    <w:t> </w:t>
                  </w:r>
                  <w:r w:rsidR="0097789D" w:rsidRPr="0097789D">
                    <w:rPr>
                      <w:rFonts w:ascii="Times New Roman" w:hAnsi="Times New Roman"/>
                      <w:sz w:val="24"/>
                      <w:szCs w:val="24"/>
                    </w:rPr>
                    <w:t>статистической налоговой отчетности по налоговой базе, структуре начислений за отчетный период с учетом основных показателей социально-экономического развития Смоленского района;</w:t>
                  </w:r>
                  <w:proofErr w:type="gramEnd"/>
                </w:p>
                <w:p w:rsidR="0097789D" w:rsidRPr="0097789D" w:rsidRDefault="00540E53" w:rsidP="009D6739">
                  <w:pPr>
                    <w:tabs>
                      <w:tab w:val="left" w:pos="993"/>
                      <w:tab w:val="left" w:pos="9531"/>
                    </w:tabs>
                    <w:suppressAutoHyphen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СН</m:t>
                        </m:r>
                      </m:e>
                      <m:sub>
                        <m:r>
                          <w:rPr>
                            <w:rFonts w:ascii="Cambria Math"/>
                          </w:rPr>
                          <m:t>Д-Р</m:t>
                        </m:r>
                      </m:sub>
                    </m:sSub>
                  </m:oMath>
                  <w:r w:rsidR="0097789D" w:rsidRPr="0097789D">
                    <w:rPr>
                      <w:rFonts w:ascii="Times New Roman" w:hAnsi="Times New Roman"/>
                      <w:sz w:val="24"/>
                      <w:szCs w:val="24"/>
                    </w:rPr>
                    <w:t xml:space="preserve"> – сумма налога, взимаемого в связи с применением упрощенной системы налогообложения с налогоплательщиков, выбравших в качестве объекта налогообложения доходы, уменьшенные на величину расходов, сформированная исходя из статистической налоговой отчетности по</w:t>
                  </w:r>
                  <w:r w:rsidR="0097789D" w:rsidRPr="0097789D">
                    <w:rPr>
                      <w:rFonts w:ascii="Times New Roman" w:hAnsi="Times New Roman"/>
                      <w:sz w:val="24"/>
                      <w:szCs w:val="24"/>
                      <w:lang w:val="en-US"/>
                    </w:rPr>
                    <w:t> </w:t>
                  </w:r>
                  <w:r w:rsidR="0097789D" w:rsidRPr="0097789D">
                    <w:rPr>
                      <w:rFonts w:ascii="Times New Roman" w:hAnsi="Times New Roman"/>
                      <w:sz w:val="24"/>
                      <w:szCs w:val="24"/>
                    </w:rPr>
                    <w:t>налоговой базе, структуре начислений за отчетный период с учетом основных показателей социально-экономического развития Смоленского района;</w:t>
                  </w:r>
                </w:p>
                <w:p w:rsidR="0097789D" w:rsidRPr="0097789D" w:rsidRDefault="00540E53" w:rsidP="009D6739">
                  <w:pPr>
                    <w:tabs>
                      <w:tab w:val="left" w:pos="993"/>
                      <w:tab w:val="left" w:pos="9531"/>
                    </w:tabs>
                    <w:suppressAutoHyphen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СН</m:t>
                        </m:r>
                      </m:e>
                      <m:sub>
                        <m:r>
                          <w:rPr>
                            <w:rFonts w:ascii="Cambria Math"/>
                          </w:rPr>
                          <m:t>МИН</m:t>
                        </m:r>
                      </m:sub>
                    </m:sSub>
                  </m:oMath>
                  <w:r w:rsidR="0097789D" w:rsidRPr="0097789D">
                    <w:rPr>
                      <w:rFonts w:ascii="Times New Roman" w:hAnsi="Times New Roman"/>
                      <w:sz w:val="24"/>
                      <w:szCs w:val="24"/>
                    </w:rPr>
                    <w:t xml:space="preserve"> – сумма минимального налога, сформированная из</w:t>
                  </w:r>
                  <w:r w:rsidR="0097789D" w:rsidRPr="0097789D">
                    <w:rPr>
                      <w:rFonts w:ascii="Times New Roman" w:hAnsi="Times New Roman"/>
                      <w:sz w:val="24"/>
                      <w:szCs w:val="24"/>
                      <w:lang w:val="en-US"/>
                    </w:rPr>
                    <w:t> </w:t>
                  </w:r>
                  <w:r w:rsidR="0097789D" w:rsidRPr="0097789D">
                    <w:rPr>
                      <w:rFonts w:ascii="Times New Roman" w:hAnsi="Times New Roman"/>
                      <w:sz w:val="24"/>
                      <w:szCs w:val="24"/>
                    </w:rPr>
                    <w:t>статистической налоговой отчетности по налоговой базе, структуре начислений за отчетный период с учетом основных показателей социально-экономического развития района;</w:t>
                  </w:r>
                </w:p>
                <w:p w:rsidR="0097789D" w:rsidRPr="0097789D" w:rsidRDefault="00540E53" w:rsidP="009D6739">
                  <w:pPr>
                    <w:tabs>
                      <w:tab w:val="left" w:pos="993"/>
                      <w:tab w:val="left" w:pos="9531"/>
                    </w:tabs>
                    <w:suppressAutoHyphen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К</m:t>
                        </m:r>
                      </m:e>
                      <m:sub>
                        <m:r>
                          <w:rPr>
                            <w:rFonts w:ascii="Cambria Math"/>
                          </w:rPr>
                          <m:t>СОБ</m:t>
                        </m:r>
                      </m:sub>
                    </m:sSub>
                  </m:oMath>
                  <w:r w:rsidR="0097789D" w:rsidRPr="0097789D">
                    <w:rPr>
                      <w:rFonts w:ascii="Times New Roman" w:hAnsi="Times New Roman"/>
                      <w:sz w:val="24"/>
                      <w:szCs w:val="24"/>
                    </w:rPr>
                    <w:t xml:space="preserve"> – коэффициент собираемости по налогу, </w:t>
                  </w:r>
                  <w:r w:rsidR="0097789D" w:rsidRPr="0097789D">
                    <w:rPr>
                      <w:rFonts w:ascii="Times New Roman" w:eastAsia="Calibri" w:hAnsi="Times New Roman"/>
                      <w:sz w:val="24"/>
                      <w:szCs w:val="24"/>
                      <w:lang w:eastAsia="en-US"/>
                    </w:rPr>
                    <w:t>взимаемому в связи с применением упрощенной системы налогообложения</w:t>
                  </w:r>
                  <w:r w:rsidR="0097789D" w:rsidRPr="0097789D">
                    <w:rPr>
                      <w:rFonts w:ascii="Times New Roman" w:hAnsi="Times New Roman"/>
                      <w:sz w:val="24"/>
                      <w:szCs w:val="24"/>
                    </w:rPr>
                    <w:t xml:space="preserve">, сложившийся на территории края в предыдущие </w:t>
                  </w:r>
                  <w:r w:rsidR="0097789D" w:rsidRPr="0097789D">
                    <w:rPr>
                      <w:rFonts w:ascii="Times New Roman" w:hAnsi="Times New Roman"/>
                      <w:sz w:val="24"/>
                      <w:szCs w:val="24"/>
                    </w:rPr>
                    <w:lastRenderedPageBreak/>
                    <w:t>периоды;</w:t>
                  </w:r>
                </w:p>
                <w:p w:rsidR="0097789D" w:rsidRPr="0097789D" w:rsidRDefault="00CC3C13" w:rsidP="009D6739">
                  <w:pPr>
                    <w:tabs>
                      <w:tab w:val="left" w:pos="993"/>
                      <w:tab w:val="left" w:pos="9531"/>
                    </w:tabs>
                    <w:suppressAutoHyphens/>
                    <w:ind w:right="-108" w:firstLine="709"/>
                    <w:jc w:val="both"/>
                    <w:rPr>
                      <w:rFonts w:ascii="Times New Roman" w:hAnsi="Times New Roman"/>
                      <w:sz w:val="24"/>
                      <w:szCs w:val="24"/>
                    </w:rPr>
                  </w:pPr>
                  <m:oMath>
                    <m:r>
                      <w:rPr>
                        <w:rFonts w:ascii="Cambria Math"/>
                      </w:rPr>
                      <m:t>ДД</m:t>
                    </m:r>
                  </m:oMath>
                  <w:r w:rsidR="0097789D" w:rsidRPr="0097789D">
                    <w:rPr>
                      <w:rFonts w:ascii="Times New Roman" w:hAnsi="Times New Roman"/>
                      <w:sz w:val="24"/>
                      <w:szCs w:val="24"/>
                    </w:rPr>
                    <w:t xml:space="preserve"> – дополнительные</w:t>
                  </w:r>
                  <w:proofErr w:type="gramStart"/>
                  <w:r w:rsidR="0097789D" w:rsidRPr="0097789D">
                    <w:rPr>
                      <w:rFonts w:ascii="Times New Roman" w:hAnsi="Times New Roman"/>
                      <w:sz w:val="24"/>
                      <w:szCs w:val="24"/>
                    </w:rPr>
                    <w:t xml:space="preserve"> (+) </w:t>
                  </w:r>
                  <w:proofErr w:type="gramEnd"/>
                  <w:r w:rsidR="0097789D" w:rsidRPr="0097789D">
                    <w:rPr>
                      <w:rFonts w:ascii="Times New Roman" w:hAnsi="Times New Roman"/>
                      <w:sz w:val="24"/>
                      <w:szCs w:val="24"/>
                    </w:rPr>
                    <w:t>или выпадающие (–) доходы по налогу, взимаемому в связи с применением упрощенной системы налогообложения, связанные с изменением налогового или бюджетного законодательства, установлением или отменой льгот, изменением иных элементов налогообложения;</w:t>
                  </w:r>
                </w:p>
                <w:p w:rsidR="0097789D" w:rsidRPr="0097789D" w:rsidRDefault="004E740B" w:rsidP="009D6739">
                  <w:pPr>
                    <w:tabs>
                      <w:tab w:val="left" w:pos="993"/>
                      <w:tab w:val="left" w:pos="9531"/>
                    </w:tabs>
                    <w:suppressAutoHyphens/>
                    <w:ind w:right="-108" w:firstLine="709"/>
                    <w:jc w:val="both"/>
                    <w:rPr>
                      <w:rFonts w:ascii="Times New Roman" w:hAnsi="Times New Roman"/>
                      <w:sz w:val="24"/>
                      <w:szCs w:val="24"/>
                    </w:rPr>
                  </w:pPr>
                  <w:r w:rsidRPr="00540E53">
                    <w:rPr>
                      <w:rFonts w:ascii="Times New Roman" w:hAnsi="Times New Roman"/>
                      <w:position w:val="-5"/>
                      <w:sz w:val="24"/>
                      <w:szCs w:val="24"/>
                    </w:rPr>
                    <w:pict>
                      <v:shape id="_x0000_i1028" type="#_x0000_t75" style="width:7.9pt;height:12.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1F98&quot;/&gt;&lt;wsp:rsid wsp:val=&quot;00005496&quot;/&gt;&lt;wsp:rsid wsp:val=&quot;000059A4&quot;/&gt;&lt;wsp:rsid wsp:val=&quot;0000639C&quot;/&gt;&lt;wsp:rsid wsp:val=&quot;000065EB&quot;/&gt;&lt;wsp:rsid wsp:val=&quot;00010A45&quot;/&gt;&lt;wsp:rsid wsp:val=&quot;000117A6&quot;/&gt;&lt;wsp:rsid wsp:val=&quot;00012A0C&quot;/&gt;&lt;wsp:rsid wsp:val=&quot;00014788&quot;/&gt;&lt;wsp:rsid wsp:val=&quot;00015322&quot;/&gt;&lt;wsp:rsid wsp:val=&quot;000173DF&quot;/&gt;&lt;wsp:rsid wsp:val=&quot;00021127&quot;/&gt;&lt;wsp:rsid wsp:val=&quot;00021F94&quot;/&gt;&lt;wsp:rsid wsp:val=&quot;0002211A&quot;/&gt;&lt;wsp:rsid wsp:val=&quot;00022B9A&quot;/&gt;&lt;wsp:rsid wsp:val=&quot;00023C8A&quot;/&gt;&lt;wsp:rsid wsp:val=&quot;000248FE&quot;/&gt;&lt;wsp:rsid wsp:val=&quot;00024F2C&quot;/&gt;&lt;wsp:rsid wsp:val=&quot;0002628B&quot;/&gt;&lt;wsp:rsid wsp:val=&quot;00027169&quot;/&gt;&lt;wsp:rsid wsp:val=&quot;000353C8&quot;/&gt;&lt;wsp:rsid wsp:val=&quot;00035ADE&quot;/&gt;&lt;wsp:rsid wsp:val=&quot;00036C26&quot;/&gt;&lt;wsp:rsid wsp:val=&quot;00041C0C&quot;/&gt;&lt;wsp:rsid wsp:val=&quot;00042D13&quot;/&gt;&lt;wsp:rsid wsp:val=&quot;0004463B&quot;/&gt;&lt;wsp:rsid wsp:val=&quot;00044679&quot;/&gt;&lt;wsp:rsid wsp:val=&quot;00045776&quot;/&gt;&lt;wsp:rsid wsp:val=&quot;00045AA2&quot;/&gt;&lt;wsp:rsid wsp:val=&quot;00047CFB&quot;/&gt;&lt;wsp:rsid wsp:val=&quot;000509A0&quot;/&gt;&lt;wsp:rsid wsp:val=&quot;00050EDA&quot;/&gt;&lt;wsp:rsid wsp:val=&quot;0005238C&quot;/&gt;&lt;wsp:rsid wsp:val=&quot;000527E3&quot;/&gt;&lt;wsp:rsid wsp:val=&quot;000528E9&quot;/&gt;&lt;wsp:rsid wsp:val=&quot;0006309E&quot;/&gt;&lt;wsp:rsid wsp:val=&quot;00065C9B&quot;/&gt;&lt;wsp:rsid wsp:val=&quot;000661A5&quot;/&gt;&lt;wsp:rsid wsp:val=&quot;000669EA&quot;/&gt;&lt;wsp:rsid wsp:val=&quot;0007080B&quot;/&gt;&lt;wsp:rsid wsp:val=&quot;00070F38&quot;/&gt;&lt;wsp:rsid wsp:val=&quot;00071ADE&quot;/&gt;&lt;wsp:rsid wsp:val=&quot;00072C56&quot;/&gt;&lt;wsp:rsid wsp:val=&quot;00074B0A&quot;/&gt;&lt;wsp:rsid wsp:val=&quot;00074CF0&quot;/&gt;&lt;wsp:rsid wsp:val=&quot;0008097E&quot;/&gt;&lt;wsp:rsid wsp:val=&quot;000836B7&quot;/&gt;&lt;wsp:rsid wsp:val=&quot;000839B4&quot;/&gt;&lt;wsp:rsid wsp:val=&quot;0008491E&quot;/&gt;&lt;wsp:rsid wsp:val=&quot;00085E82&quot;/&gt;&lt;wsp:rsid wsp:val=&quot;0008649D&quot;/&gt;&lt;wsp:rsid wsp:val=&quot;000872E1&quot;/&gt;&lt;wsp:rsid wsp:val=&quot;00090F05&quot;/&gt;&lt;wsp:rsid wsp:val=&quot;00092944&quot;/&gt;&lt;wsp:rsid wsp:val=&quot;000942AA&quot;/&gt;&lt;wsp:rsid wsp:val=&quot;00095709&quot;/&gt;&lt;wsp:rsid wsp:val=&quot;000961A3&quot;/&gt;&lt;wsp:rsid wsp:val=&quot;00096B6F&quot;/&gt;&lt;wsp:rsid wsp:val=&quot;00096BE3&quot;/&gt;&lt;wsp:rsid wsp:val=&quot;00096D24&quot;/&gt;&lt;wsp:rsid wsp:val=&quot;00097364&quot;/&gt;&lt;wsp:rsid wsp:val=&quot;000A11B4&quot;/&gt;&lt;wsp:rsid wsp:val=&quot;000A220B&quot;/&gt;&lt;wsp:rsid wsp:val=&quot;000A2C09&quot;/&gt;&lt;wsp:rsid wsp:val=&quot;000A3F34&quot;/&gt;&lt;wsp:rsid wsp:val=&quot;000A447D&quot;/&gt;&lt;wsp:rsid wsp:val=&quot;000A4EDA&quot;/&gt;&lt;wsp:rsid wsp:val=&quot;000A6568&quot;/&gt;&lt;wsp:rsid wsp:val=&quot;000A76BE&quot;/&gt;&lt;wsp:rsid wsp:val=&quot;000B0847&quot;/&gt;&lt;wsp:rsid wsp:val=&quot;000B2F1B&quot;/&gt;&lt;wsp:rsid wsp:val=&quot;000C01F6&quot;/&gt;&lt;wsp:rsid wsp:val=&quot;000C04E0&quot;/&gt;&lt;wsp:rsid wsp:val=&quot;000C44EC&quot;/&gt;&lt;wsp:rsid wsp:val=&quot;000C7F0A&quot;/&gt;&lt;wsp:rsid wsp:val=&quot;000D19E6&quot;/&gt;&lt;wsp:rsid wsp:val=&quot;000D1E68&quot;/&gt;&lt;wsp:rsid wsp:val=&quot;000D216C&quot;/&gt;&lt;wsp:rsid wsp:val=&quot;000D2582&quot;/&gt;&lt;wsp:rsid wsp:val=&quot;000D2601&quot;/&gt;&lt;wsp:rsid wsp:val=&quot;000D36B6&quot;/&gt;&lt;wsp:rsid wsp:val=&quot;000D4B26&quot;/&gt;&lt;wsp:rsid wsp:val=&quot;000D4DBB&quot;/&gt;&lt;wsp:rsid wsp:val=&quot;000D7008&quot;/&gt;&lt;wsp:rsid wsp:val=&quot;000E01D2&quot;/&gt;&lt;wsp:rsid wsp:val=&quot;000E0C4A&quot;/&gt;&lt;wsp:rsid wsp:val=&quot;000E0F9D&quot;/&gt;&lt;wsp:rsid wsp:val=&quot;000E1518&quot;/&gt;&lt;wsp:rsid wsp:val=&quot;000E2B70&quot;/&gt;&lt;wsp:rsid wsp:val=&quot;000E37D7&quot;/&gt;&lt;wsp:rsid wsp:val=&quot;000E3B46&quot;/&gt;&lt;wsp:rsid wsp:val=&quot;000E62F3&quot;/&gt;&lt;wsp:rsid wsp:val=&quot;000E7061&quot;/&gt;&lt;wsp:rsid wsp:val=&quot;000F0536&quot;/&gt;&lt;wsp:rsid wsp:val=&quot;000F0FAE&quot;/&gt;&lt;wsp:rsid wsp:val=&quot;000F2CFC&quot;/&gt;&lt;wsp:rsid wsp:val=&quot;000F33DA&quot;/&gt;&lt;wsp:rsid wsp:val=&quot;000F3FE3&quot;/&gt;&lt;wsp:rsid wsp:val=&quot;000F5787&quot;/&gt;&lt;wsp:rsid wsp:val=&quot;000F7CA8&quot;/&gt;&lt;wsp:rsid wsp:val=&quot;001004F3&quot;/&gt;&lt;wsp:rsid wsp:val=&quot;00100726&quot;/&gt;&lt;wsp:rsid wsp:val=&quot;001043A8&quot;/&gt;&lt;wsp:rsid wsp:val=&quot;0011117C&quot;/&gt;&lt;wsp:rsid wsp:val=&quot;00112EBB&quot;/&gt;&lt;wsp:rsid wsp:val=&quot;00116992&quot;/&gt;&lt;wsp:rsid wsp:val=&quot;00125513&quot;/&gt;&lt;wsp:rsid wsp:val=&quot;001273AB&quot;/&gt;&lt;wsp:rsid wsp:val=&quot;001307A1&quot;/&gt;&lt;wsp:rsid wsp:val=&quot;001318F5&quot;/&gt;&lt;wsp:rsid wsp:val=&quot;001342AE&quot;/&gt;&lt;wsp:rsid wsp:val=&quot;00134E87&quot;/&gt;&lt;wsp:rsid wsp:val=&quot;00137550&quot;/&gt;&lt;wsp:rsid wsp:val=&quot;0014129A&quot;/&gt;&lt;wsp:rsid wsp:val=&quot;00144EB9&quot;/&gt;&lt;wsp:rsid wsp:val=&quot;0015051F&quot;/&gt;&lt;wsp:rsid wsp:val=&quot;001506CA&quot;/&gt;&lt;wsp:rsid wsp:val=&quot;00151CDA&quot;/&gt;&lt;wsp:rsid wsp:val=&quot;001601BD&quot;/&gt;&lt;wsp:rsid wsp:val=&quot;001609E0&quot;/&gt;&lt;wsp:rsid wsp:val=&quot;00161EE9&quot;/&gt;&lt;wsp:rsid wsp:val=&quot;001658A1&quot;/&gt;&lt;wsp:rsid wsp:val=&quot;00165F31&quot;/&gt;&lt;wsp:rsid wsp:val=&quot;00167151&quot;/&gt;&lt;wsp:rsid wsp:val=&quot;00167170&quot;/&gt;&lt;wsp:rsid wsp:val=&quot;0016791C&quot;/&gt;&lt;wsp:rsid wsp:val=&quot;00167937&quot;/&gt;&lt;wsp:rsid wsp:val=&quot;00167D4E&quot;/&gt;&lt;wsp:rsid wsp:val=&quot;00174E95&quot;/&gt;&lt;wsp:rsid wsp:val=&quot;0017589D&quot;/&gt;&lt;wsp:rsid wsp:val=&quot;00175F38&quot;/&gt;&lt;wsp:rsid wsp:val=&quot;00176232&quot;/&gt;&lt;wsp:rsid wsp:val=&quot;00177ADA&quot;/&gt;&lt;wsp:rsid wsp:val=&quot;00182F2B&quot;/&gt;&lt;wsp:rsid wsp:val=&quot;001840C4&quot;/&gt;&lt;wsp:rsid wsp:val=&quot;00186B46&quot;/&gt;&lt;wsp:rsid wsp:val=&quot;00193A4C&quot;/&gt;&lt;wsp:rsid wsp:val=&quot;00194861&quot;/&gt;&lt;wsp:rsid wsp:val=&quot;0019497B&quot;/&gt;&lt;wsp:rsid wsp:val=&quot;0019757F&quot;/&gt;&lt;wsp:rsid wsp:val=&quot;001A580D&quot;/&gt;&lt;wsp:rsid wsp:val=&quot;001A598C&quot;/&gt;&lt;wsp:rsid wsp:val=&quot;001A764D&quot;/&gt;&lt;wsp:rsid wsp:val=&quot;001A7DC0&quot;/&gt;&lt;wsp:rsid wsp:val=&quot;001B06F7&quot;/&gt;&lt;wsp:rsid wsp:val=&quot;001B0FE2&quot;/&gt;&lt;wsp:rsid wsp:val=&quot;001B1746&quot;/&gt;&lt;wsp:rsid wsp:val=&quot;001B2499&quot;/&gt;&lt;wsp:rsid wsp:val=&quot;001B321C&quot;/&gt;&lt;wsp:rsid wsp:val=&quot;001B57F5&quot;/&gt;&lt;wsp:rsid wsp:val=&quot;001B6268&quot;/&gt;&lt;wsp:rsid wsp:val=&quot;001B66F3&quot;/&gt;&lt;wsp:rsid wsp:val=&quot;001B6D06&quot;/&gt;&lt;wsp:rsid wsp:val=&quot;001B6D08&quot;/&gt;&lt;wsp:rsid wsp:val=&quot;001B6DF4&quot;/&gt;&lt;wsp:rsid wsp:val=&quot;001B7218&quot;/&gt;&lt;wsp:rsid wsp:val=&quot;001B7E67&quot;/&gt;&lt;wsp:rsid wsp:val=&quot;001C19F9&quot;/&gt;&lt;wsp:rsid wsp:val=&quot;001C1C36&quot;/&gt;&lt;wsp:rsid wsp:val=&quot;001C3D7D&quot;/&gt;&lt;wsp:rsid wsp:val=&quot;001C5770&quot;/&gt;&lt;wsp:rsid wsp:val=&quot;001C5896&quot;/&gt;&lt;wsp:rsid wsp:val=&quot;001C5D11&quot;/&gt;&lt;wsp:rsid wsp:val=&quot;001D1FB0&quot;/&gt;&lt;wsp:rsid wsp:val=&quot;001D2C8A&quot;/&gt;&lt;wsp:rsid wsp:val=&quot;001D72F9&quot;/&gt;&lt;wsp:rsid wsp:val=&quot;001D7E08&quot;/&gt;&lt;wsp:rsid wsp:val=&quot;001E0430&quot;/&gt;&lt;wsp:rsid wsp:val=&quot;001E209C&quot;/&gt;&lt;wsp:rsid wsp:val=&quot;001E5A99&quot;/&gt;&lt;wsp:rsid wsp:val=&quot;001E6BD1&quot;/&gt;&lt;wsp:rsid wsp:val=&quot;001E6D5D&quot;/&gt;&lt;wsp:rsid wsp:val=&quot;001F03DB&quot;/&gt;&lt;wsp:rsid wsp:val=&quot;001F0600&quot;/&gt;&lt;wsp:rsid wsp:val=&quot;001F15AB&quot;/&gt;&lt;wsp:rsid wsp:val=&quot;001F2788&quot;/&gt;&lt;wsp:rsid wsp:val=&quot;001F3712&quot;/&gt;&lt;wsp:rsid wsp:val=&quot;001F41C1&quot;/&gt;&lt;wsp:rsid wsp:val=&quot;001F647E&quot;/&gt;&lt;wsp:rsid wsp:val=&quot;001F7472&quot;/&gt;&lt;wsp:rsid wsp:val=&quot;001F7FFC&quot;/&gt;&lt;wsp:rsid wsp:val=&quot;00200103&quot;/&gt;&lt;wsp:rsid wsp:val=&quot;002035E9&quot;/&gt;&lt;wsp:rsid wsp:val=&quot;00204903&quot;/&gt;&lt;wsp:rsid wsp:val=&quot;00206E0A&quot;/&gt;&lt;wsp:rsid wsp:val=&quot;00211158&quot;/&gt;&lt;wsp:rsid wsp:val=&quot;00212117&quot;/&gt;&lt;wsp:rsid wsp:val=&quot;002129FF&quot;/&gt;&lt;wsp:rsid wsp:val=&quot;0022204F&quot;/&gt;&lt;wsp:rsid wsp:val=&quot;00222A80&quot;/&gt;&lt;wsp:rsid wsp:val=&quot;00224046&quot;/&gt;&lt;wsp:rsid wsp:val=&quot;00230AA2&quot;/&gt;&lt;wsp:rsid wsp:val=&quot;00230FEE&quot;/&gt;&lt;wsp:rsid wsp:val=&quot;002334D3&quot;/&gt;&lt;wsp:rsid wsp:val=&quot;002335A4&quot;/&gt;&lt;wsp:rsid wsp:val=&quot;002409D0&quot;/&gt;&lt;wsp:rsid wsp:val=&quot;00243232&quot;/&gt;&lt;wsp:rsid wsp:val=&quot;00243967&quot;/&gt;&lt;wsp:rsid wsp:val=&quot;00246DBC&quot;/&gt;&lt;wsp:rsid wsp:val=&quot;0024700C&quot;/&gt;&lt;wsp:rsid wsp:val=&quot;00250783&quot;/&gt;&lt;wsp:rsid wsp:val=&quot;00250DBA&quot;/&gt;&lt;wsp:rsid wsp:val=&quot;002525E6&quot;/&gt;&lt;wsp:rsid wsp:val=&quot;00253DE7&quot;/&gt;&lt;wsp:rsid wsp:val=&quot;00254939&quot;/&gt;&lt;wsp:rsid wsp:val=&quot;00254A9D&quot;/&gt;&lt;wsp:rsid wsp:val=&quot;00255AC9&quot;/&gt;&lt;wsp:rsid wsp:val=&quot;00255B04&quot;/&gt;&lt;wsp:rsid wsp:val=&quot;0025658E&quot;/&gt;&lt;wsp:rsid wsp:val=&quot;00260F25&quot;/&gt;&lt;wsp:rsid wsp:val=&quot;00262C26&quot;/&gt;&lt;wsp:rsid wsp:val=&quot;00262ECA&quot;/&gt;&lt;wsp:rsid wsp:val=&quot;00264A32&quot;/&gt;&lt;wsp:rsid wsp:val=&quot;00266497&quot;/&gt;&lt;wsp:rsid wsp:val=&quot;002732C5&quot;/&gt;&lt;wsp:rsid wsp:val=&quot;00274563&quot;/&gt;&lt;wsp:rsid wsp:val=&quot;002761DD&quot;/&gt;&lt;wsp:rsid wsp:val=&quot;002826A4&quot;/&gt;&lt;wsp:rsid wsp:val=&quot;002827FD&quot;/&gt;&lt;wsp:rsid wsp:val=&quot;00282ACB&quot;/&gt;&lt;wsp:rsid wsp:val=&quot;002836EF&quot;/&gt;&lt;wsp:rsid wsp:val=&quot;00286484&quot;/&gt;&lt;wsp:rsid wsp:val=&quot;0028710D&quot;/&gt;&lt;wsp:rsid wsp:val=&quot;00290BFE&quot;/&gt;&lt;wsp:rsid wsp:val=&quot;00291205&quot;/&gt;&lt;wsp:rsid wsp:val=&quot;00292B92&quot;/&gt;&lt;wsp:rsid wsp:val=&quot;0029390D&quot;/&gt;&lt;wsp:rsid wsp:val=&quot;00293A49&quot;/&gt;&lt;wsp:rsid wsp:val=&quot;002955AF&quot;/&gt;&lt;wsp:rsid wsp:val=&quot;00296479&quot;/&gt;&lt;wsp:rsid wsp:val=&quot;00296670&quot;/&gt;&lt;wsp:rsid wsp:val=&quot;00297E98&quot;/&gt;&lt;wsp:rsid wsp:val=&quot;002A0A30&quot;/&gt;&lt;wsp:rsid wsp:val=&quot;002B1581&quot;/&gt;&lt;wsp:rsid wsp:val=&quot;002B2FCB&quot;/&gt;&lt;wsp:rsid wsp:val=&quot;002B385F&quot;/&gt;&lt;wsp:rsid wsp:val=&quot;002B4BD3&quot;/&gt;&lt;wsp:rsid wsp:val=&quot;002B57B4&quot;/&gt;&lt;wsp:rsid wsp:val=&quot;002B6189&quot;/&gt;&lt;wsp:rsid wsp:val=&quot;002B744A&quot;/&gt;&lt;wsp:rsid wsp:val=&quot;002B74E7&quot;/&gt;&lt;wsp:rsid wsp:val=&quot;002B7E46&quot;/&gt;&lt;wsp:rsid wsp:val=&quot;002C096D&quot;/&gt;&lt;wsp:rsid wsp:val=&quot;002C3F75&quot;/&gt;&lt;wsp:rsid wsp:val=&quot;002C56A0&quot;/&gt;&lt;wsp:rsid wsp:val=&quot;002C7FAA&quot;/&gt;&lt;wsp:rsid wsp:val=&quot;002D0DB7&quot;/&gt;&lt;wsp:rsid wsp:val=&quot;002D0F88&quot;/&gt;&lt;wsp:rsid wsp:val=&quot;002D1243&quot;/&gt;&lt;wsp:rsid wsp:val=&quot;002D2A27&quot;/&gt;&lt;wsp:rsid wsp:val=&quot;002D4CBF&quot;/&gt;&lt;wsp:rsid wsp:val=&quot;002D50AE&quot;/&gt;&lt;wsp:rsid wsp:val=&quot;002D67B3&quot;/&gt;&lt;wsp:rsid wsp:val=&quot;002D6E37&quot;/&gt;&lt;wsp:rsid wsp:val=&quot;002E3C77&quot;/&gt;&lt;wsp:rsid wsp:val=&quot;002E466A&quot;/&gt;&lt;wsp:rsid wsp:val=&quot;002E4A16&quot;/&gt;&lt;wsp:rsid wsp:val=&quot;002E53A3&quot;/&gt;&lt;wsp:rsid wsp:val=&quot;002E674B&quot;/&gt;&lt;wsp:rsid wsp:val=&quot;002F19B4&quot;/&gt;&lt;wsp:rsid wsp:val=&quot;002F2F0F&quot;/&gt;&lt;wsp:rsid wsp:val=&quot;002F3CCD&quot;/&gt;&lt;wsp:rsid wsp:val=&quot;002F4964&quot;/&gt;&lt;wsp:rsid wsp:val=&quot;002F4D84&quot;/&gt;&lt;wsp:rsid wsp:val=&quot;002F6245&quot;/&gt;&lt;wsp:rsid wsp:val=&quot;002F658A&quot;/&gt;&lt;wsp:rsid wsp:val=&quot;002F6995&quot;/&gt;&lt;wsp:rsid wsp:val=&quot;00301898&quot;/&gt;&lt;wsp:rsid wsp:val=&quot;00301A2B&quot;/&gt;&lt;wsp:rsid wsp:val=&quot;00301EA2&quot;/&gt;&lt;wsp:rsid wsp:val=&quot;00302A53&quot;/&gt;&lt;wsp:rsid wsp:val=&quot;00304286&quot;/&gt;&lt;wsp:rsid wsp:val=&quot;003045E4&quot;/&gt;&lt;wsp:rsid wsp:val=&quot;003061C4&quot;/&gt;&lt;wsp:rsid wsp:val=&quot;00307790&quot;/&gt;&lt;wsp:rsid wsp:val=&quot;003131D4&quot;/&gt;&lt;wsp:rsid wsp:val=&quot;00313A5E&quot;/&gt;&lt;wsp:rsid wsp:val=&quot;00314557&quot;/&gt;&lt;wsp:rsid wsp:val=&quot;00315F24&quot;/&gt;&lt;wsp:rsid wsp:val=&quot;00316290&quot;/&gt;&lt;wsp:rsid wsp:val=&quot;00316AEB&quot;/&gt;&lt;wsp:rsid wsp:val=&quot;003205B7&quot;/&gt;&lt;wsp:rsid wsp:val=&quot;003205DD&quot;/&gt;&lt;wsp:rsid wsp:val=&quot;00320BBE&quot;/&gt;&lt;wsp:rsid wsp:val=&quot;00320F76&quot;/&gt;&lt;wsp:rsid wsp:val=&quot;00320FDB&quot;/&gt;&lt;wsp:rsid wsp:val=&quot;003210C6&quot;/&gt;&lt;wsp:rsid wsp:val=&quot;00322568&quot;/&gt;&lt;wsp:rsid wsp:val=&quot;00323CE6&quot;/&gt;&lt;wsp:rsid wsp:val=&quot;00327AF0&quot;/&gt;&lt;wsp:rsid wsp:val=&quot;00330288&quot;/&gt;&lt;wsp:rsid wsp:val=&quot;00330367&quot;/&gt;&lt;wsp:rsid wsp:val=&quot;003339A4&quot;/&gt;&lt;wsp:rsid wsp:val=&quot;00334EA5&quot;/&gt;&lt;wsp:rsid wsp:val=&quot;003359E5&quot;/&gt;&lt;wsp:rsid wsp:val=&quot;00337F56&quot;/&gt;&lt;wsp:rsid wsp:val=&quot;00344543&quot;/&gt;&lt;wsp:rsid wsp:val=&quot;00345604&quot;/&gt;&lt;wsp:rsid wsp:val=&quot;003457E3&quot;/&gt;&lt;wsp:rsid wsp:val=&quot;003472E0&quot;/&gt;&lt;wsp:rsid wsp:val=&quot;00347F0C&quot;/&gt;&lt;wsp:rsid wsp:val=&quot;00351893&quot;/&gt;&lt;wsp:rsid wsp:val=&quot;00352B60&quot;/&gt;&lt;wsp:rsid wsp:val=&quot;00354879&quot;/&gt;&lt;wsp:rsid wsp:val=&quot;00355898&quot;/&gt;&lt;wsp:rsid wsp:val=&quot;00356364&quot;/&gt;&lt;wsp:rsid wsp:val=&quot;00357E1F&quot;/&gt;&lt;wsp:rsid wsp:val=&quot;00360D68&quot;/&gt;&lt;wsp:rsid wsp:val=&quot;00361EF6&quot;/&gt;&lt;wsp:rsid wsp:val=&quot;00362A8F&quot;/&gt;&lt;wsp:rsid wsp:val=&quot;00362E04&quot;/&gt;&lt;wsp:rsid wsp:val=&quot;003676BE&quot;/&gt;&lt;wsp:rsid wsp:val=&quot;00367CF2&quot;/&gt;&lt;wsp:rsid wsp:val=&quot;00370207&quot;/&gt;&lt;wsp:rsid wsp:val=&quot;00371814&quot;/&gt;&lt;wsp:rsid wsp:val=&quot;003758B7&quot;/&gt;&lt;wsp:rsid wsp:val=&quot;00375FE9&quot;/&gt;&lt;wsp:rsid wsp:val=&quot;00377F9D&quot;/&gt;&lt;wsp:rsid wsp:val=&quot;003809ED&quot;/&gt;&lt;wsp:rsid wsp:val=&quot;00381C67&quot;/&gt;&lt;wsp:rsid wsp:val=&quot;00382811&quot;/&gt;&lt;wsp:rsid wsp:val=&quot;003833CB&quot;/&gt;&lt;wsp:rsid wsp:val=&quot;00384787&quot;/&gt;&lt;wsp:rsid wsp:val=&quot;00385117&quot;/&gt;&lt;wsp:rsid wsp:val=&quot;0038634E&quot;/&gt;&lt;wsp:rsid wsp:val=&quot;00386BC4&quot;/&gt;&lt;wsp:rsid wsp:val=&quot;003875DA&quot;/&gt;&lt;wsp:rsid wsp:val=&quot;00392863&quot;/&gt;&lt;wsp:rsid wsp:val=&quot;00392B05&quot;/&gt;&lt;wsp:rsid wsp:val=&quot;00393B08&quot;/&gt;&lt;wsp:rsid wsp:val=&quot;00394FBC&quot;/&gt;&lt;wsp:rsid wsp:val=&quot;00395293&quot;/&gt;&lt;wsp:rsid wsp:val=&quot;003A231A&quot;/&gt;&lt;wsp:rsid wsp:val=&quot;003A51CC&quot;/&gt;&lt;wsp:rsid wsp:val=&quot;003A5ED2&quot;/&gt;&lt;wsp:rsid wsp:val=&quot;003A60FA&quot;/&gt;&lt;wsp:rsid wsp:val=&quot;003B1ABC&quot;/&gt;&lt;wsp:rsid wsp:val=&quot;003B4CA7&quot;/&gt;&lt;wsp:rsid wsp:val=&quot;003B6B07&quot;/&gt;&lt;wsp:rsid wsp:val=&quot;003C1E81&quot;/&gt;&lt;wsp:rsid wsp:val=&quot;003C3ADB&quot;/&gt;&lt;wsp:rsid wsp:val=&quot;003C54BC&quot;/&gt;&lt;wsp:rsid wsp:val=&quot;003C5B8F&quot;/&gt;&lt;wsp:rsid wsp:val=&quot;003C5EE4&quot;/&gt;&lt;wsp:rsid wsp:val=&quot;003C760B&quot;/&gt;&lt;wsp:rsid wsp:val=&quot;003C790A&quot;/&gt;&lt;wsp:rsid wsp:val=&quot;003C7919&quot;/&gt;&lt;wsp:rsid wsp:val=&quot;003D010F&quot;/&gt;&lt;wsp:rsid wsp:val=&quot;003D1F2E&quot;/&gt;&lt;wsp:rsid wsp:val=&quot;003D2858&quot;/&gt;&lt;wsp:rsid wsp:val=&quot;003D67E6&quot;/&gt;&lt;wsp:rsid wsp:val=&quot;003E2C56&quot;/&gt;&lt;wsp:rsid wsp:val=&quot;003E34A6&quot;/&gt;&lt;wsp:rsid wsp:val=&quot;003E39ED&quot;/&gt;&lt;wsp:rsid wsp:val=&quot;003F0044&quot;/&gt;&lt;wsp:rsid wsp:val=&quot;003F154F&quot;/&gt;&lt;wsp:rsid wsp:val=&quot;003F4F3A&quot;/&gt;&lt;wsp:rsid wsp:val=&quot;003F61D1&quot;/&gt;&lt;wsp:rsid wsp:val=&quot;003F6BEE&quot;/&gt;&lt;wsp:rsid wsp:val=&quot;00401898&quot;/&gt;&lt;wsp:rsid wsp:val=&quot;00403D68&quot;/&gt;&lt;wsp:rsid wsp:val=&quot;00405E82&quot;/&gt;&lt;wsp:rsid wsp:val=&quot;00407C5E&quot;/&gt;&lt;wsp:rsid wsp:val=&quot;00411D0B&quot;/&gt;&lt;wsp:rsid wsp:val=&quot;00411DEE&quot;/&gt;&lt;wsp:rsid wsp:val=&quot;00412B8D&quot;/&gt;&lt;wsp:rsid wsp:val=&quot;00413B6D&quot;/&gt;&lt;wsp:rsid wsp:val=&quot;00420215&quot;/&gt;&lt;wsp:rsid wsp:val=&quot;0042047F&quot;/&gt;&lt;wsp:rsid wsp:val=&quot;00424E94&quot;/&gt;&lt;wsp:rsid wsp:val=&quot;0042504B&quot;/&gt;&lt;wsp:rsid wsp:val=&quot;00432B66&quot;/&gt;&lt;wsp:rsid wsp:val=&quot;00433F94&quot;/&gt;&lt;wsp:rsid wsp:val=&quot;00434027&quot;/&gt;&lt;wsp:rsid wsp:val=&quot;00434C55&quot;/&gt;&lt;wsp:rsid wsp:val=&quot;00435A38&quot;/&gt;&lt;wsp:rsid wsp:val=&quot;00435FFF&quot;/&gt;&lt;wsp:rsid wsp:val=&quot;00436455&quot;/&gt;&lt;wsp:rsid wsp:val=&quot;004406E4&quot;/&gt;&lt;wsp:rsid wsp:val=&quot;00444489&quot;/&gt;&lt;wsp:rsid wsp:val=&quot;00444FB4&quot;/&gt;&lt;wsp:rsid wsp:val=&quot;004454D6&quot;/&gt;&lt;wsp:rsid wsp:val=&quot;004460F4&quot;/&gt;&lt;wsp:rsid wsp:val=&quot;00446243&quot;/&gt;&lt;wsp:rsid wsp:val=&quot;004509C3&quot;/&gt;&lt;wsp:rsid wsp:val=&quot;00450FE1&quot;/&gt;&lt;wsp:rsid wsp:val=&quot;0045134F&quot;/&gt;&lt;wsp:rsid wsp:val=&quot;00451B31&quot;/&gt;&lt;wsp:rsid wsp:val=&quot;00456421&quot;/&gt;&lt;wsp:rsid wsp:val=&quot;004572CB&quot;/&gt;&lt;wsp:rsid wsp:val=&quot;00461210&quot;/&gt;&lt;wsp:rsid wsp:val=&quot;00461317&quot;/&gt;&lt;wsp:rsid wsp:val=&quot;004647FF&quot;/&gt;&lt;wsp:rsid wsp:val=&quot;00465A3D&quot;/&gt;&lt;wsp:rsid wsp:val=&quot;00465E70&quot;/&gt;&lt;wsp:rsid wsp:val=&quot;0046799C&quot;/&gt;&lt;wsp:rsid wsp:val=&quot;00473325&quot;/&gt;&lt;wsp:rsid wsp:val=&quot;0047381E&quot;/&gt;&lt;wsp:rsid wsp:val=&quot;00473D87&quot;/&gt;&lt;wsp:rsid wsp:val=&quot;004745CA&quot;/&gt;&lt;wsp:rsid wsp:val=&quot;00474F62&quot;/&gt;&lt;wsp:rsid wsp:val=&quot;00475BB0&quot;/&gt;&lt;wsp:rsid wsp:val=&quot;004800B4&quot;/&gt;&lt;wsp:rsid wsp:val=&quot;00482BA4&quot;/&gt;&lt;wsp:rsid wsp:val=&quot;00490469&quot;/&gt;&lt;wsp:rsid wsp:val=&quot;004934D9&quot;/&gt;&lt;wsp:rsid wsp:val=&quot;00497AF3&quot;/&gt;&lt;wsp:rsid wsp:val=&quot;004A028B&quot;/&gt;&lt;wsp:rsid wsp:val=&quot;004A081C&quot;/&gt;&lt;wsp:rsid wsp:val=&quot;004A0FB4&quot;/&gt;&lt;wsp:rsid wsp:val=&quot;004A16AB&quot;/&gt;&lt;wsp:rsid wsp:val=&quot;004A45CD&quot;/&gt;&lt;wsp:rsid wsp:val=&quot;004A45DF&quot;/&gt;&lt;wsp:rsid wsp:val=&quot;004A7194&quot;/&gt;&lt;wsp:rsid wsp:val=&quot;004A78B8&quot;/&gt;&lt;wsp:rsid wsp:val=&quot;004B01FA&quot;/&gt;&lt;wsp:rsid wsp:val=&quot;004B1795&quot;/&gt;&lt;wsp:rsid wsp:val=&quot;004B3533&quot;/&gt;&lt;wsp:rsid wsp:val=&quot;004B4802&quot;/&gt;&lt;wsp:rsid wsp:val=&quot;004B4808&quot;/&gt;&lt;wsp:rsid wsp:val=&quot;004B6B14&quot;/&gt;&lt;wsp:rsid wsp:val=&quot;004C01F5&quot;/&gt;&lt;wsp:rsid wsp:val=&quot;004C0F49&quot;/&gt;&lt;wsp:rsid wsp:val=&quot;004C2662&quot;/&gt;&lt;wsp:rsid wsp:val=&quot;004C355A&quot;/&gt;&lt;wsp:rsid wsp:val=&quot;004C48AE&quot;/&gt;&lt;wsp:rsid wsp:val=&quot;004C4ED4&quot;/&gt;&lt;wsp:rsid wsp:val=&quot;004C5347&quot;/&gt;&lt;wsp:rsid wsp:val=&quot;004C5D25&quot;/&gt;&lt;wsp:rsid wsp:val=&quot;004C6109&quot;/&gt;&lt;wsp:rsid wsp:val=&quot;004D23B5&quot;/&gt;&lt;wsp:rsid wsp:val=&quot;004D28D2&quot;/&gt;&lt;wsp:rsid wsp:val=&quot;004D2C55&quot;/&gt;&lt;wsp:rsid wsp:val=&quot;004D2F24&quot;/&gt;&lt;wsp:rsid wsp:val=&quot;004D6317&quot;/&gt;&lt;wsp:rsid wsp:val=&quot;004D6673&quot;/&gt;&lt;wsp:rsid wsp:val=&quot;004D7F63&quot;/&gt;&lt;wsp:rsid wsp:val=&quot;004E308D&quot;/&gt;&lt;wsp:rsid wsp:val=&quot;004E325E&quot;/&gt;&lt;wsp:rsid wsp:val=&quot;004E4636&quot;/&gt;&lt;wsp:rsid wsp:val=&quot;004E5477&quot;/&gt;&lt;wsp:rsid wsp:val=&quot;004E6BB1&quot;/&gt;&lt;wsp:rsid wsp:val=&quot;004F1F20&quot;/&gt;&lt;wsp:rsid wsp:val=&quot;004F2079&quot;/&gt;&lt;wsp:rsid wsp:val=&quot;004F5BFD&quot;/&gt;&lt;wsp:rsid wsp:val=&quot;004F7544&quot;/&gt;&lt;wsp:rsid wsp:val=&quot;00500534&quot;/&gt;&lt;wsp:rsid wsp:val=&quot;00500D84&quot;/&gt;&lt;wsp:rsid wsp:val=&quot;00501AFB&quot;/&gt;&lt;wsp:rsid wsp:val=&quot;00502284&quot;/&gt;&lt;wsp:rsid wsp:val=&quot;00502ADF&quot;/&gt;&lt;wsp:rsid wsp:val=&quot;0050374B&quot;/&gt;&lt;wsp:rsid wsp:val=&quot;00505F22&quot;/&gt;&lt;wsp:rsid wsp:val=&quot;00506838&quot;/&gt;&lt;wsp:rsid wsp:val=&quot;00512AAD&quot;/&gt;&lt;wsp:rsid wsp:val=&quot;005136B9&quot;/&gt;&lt;wsp:rsid wsp:val=&quot;00513842&quot;/&gt;&lt;wsp:rsid wsp:val=&quot;005150FB&quot;/&gt;&lt;wsp:rsid wsp:val=&quot;00515D03&quot;/&gt;&lt;wsp:rsid wsp:val=&quot;0051687D&quot;/&gt;&lt;wsp:rsid wsp:val=&quot;00517336&quot;/&gt;&lt;wsp:rsid wsp:val=&quot;00522140&quot;/&gt;&lt;wsp:rsid wsp:val=&quot;00522202&quot;/&gt;&lt;wsp:rsid wsp:val=&quot;00523209&quot;/&gt;&lt;wsp:rsid wsp:val=&quot;00525DB1&quot;/&gt;&lt;wsp:rsid wsp:val=&quot;00527E7E&quot;/&gt;&lt;wsp:rsid wsp:val=&quot;0053063A&quot;/&gt;&lt;wsp:rsid wsp:val=&quot;00530D59&quot;/&gt;&lt;wsp:rsid wsp:val=&quot;00531D07&quot;/&gt;&lt;wsp:rsid wsp:val=&quot;00532E5C&quot;/&gt;&lt;wsp:rsid wsp:val=&quot;0053601B&quot;/&gt;&lt;wsp:rsid wsp:val=&quot;00536253&quot;/&gt;&lt;wsp:rsid wsp:val=&quot;00536EDB&quot;/&gt;&lt;wsp:rsid wsp:val=&quot;0054067B&quot;/&gt;&lt;wsp:rsid wsp:val=&quot;00542673&quot;/&gt;&lt;wsp:rsid wsp:val=&quot;00543511&quot;/&gt;&lt;wsp:rsid wsp:val=&quot;00543B07&quot;/&gt;&lt;wsp:rsid wsp:val=&quot;00545C7B&quot;/&gt;&lt;wsp:rsid wsp:val=&quot;00546483&quot;/&gt;&lt;wsp:rsid wsp:val=&quot;005504A1&quot;/&gt;&lt;wsp:rsid wsp:val=&quot;0055227E&quot;/&gt;&lt;wsp:rsid wsp:val=&quot;00554466&quot;/&gt;&lt;wsp:rsid wsp:val=&quot;0055507D&quot;/&gt;&lt;wsp:rsid wsp:val=&quot;00556DCD&quot;/&gt;&lt;wsp:rsid wsp:val=&quot;005571A4&quot;/&gt;&lt;wsp:rsid wsp:val=&quot;00560DA4&quot;/&gt;&lt;wsp:rsid wsp:val=&quot;00561191&quot;/&gt;&lt;wsp:rsid wsp:val=&quot;005626C8&quot;/&gt;&lt;wsp:rsid wsp:val=&quot;00562E7C&quot;/&gt;&lt;wsp:rsid wsp:val=&quot;00563FB6&quot;/&gt;&lt;wsp:rsid wsp:val=&quot;0056451D&quot;/&gt;&lt;wsp:rsid wsp:val=&quot;00571A6D&quot;/&gt;&lt;wsp:rsid wsp:val=&quot;00572B47&quot;/&gt;&lt;wsp:rsid wsp:val=&quot;005732F2&quot;/&gt;&lt;wsp:rsid wsp:val=&quot;005753AD&quot;/&gt;&lt;wsp:rsid wsp:val=&quot;00575E8A&quot;/&gt;&lt;wsp:rsid wsp:val=&quot;005767C7&quot;/&gt;&lt;wsp:rsid wsp:val=&quot;00576A99&quot;/&gt;&lt;wsp:rsid wsp:val=&quot;0058044B&quot;/&gt;&lt;wsp:rsid wsp:val=&quot;0058318F&quot;/&gt;&lt;wsp:rsid wsp:val=&quot;005834C6&quot;/&gt;&lt;wsp:rsid wsp:val=&quot;0058375E&quot;/&gt;&lt;wsp:rsid wsp:val=&quot;00583E9D&quot;/&gt;&lt;wsp:rsid wsp:val=&quot;00586284&quot;/&gt;&lt;wsp:rsid wsp:val=&quot;00587CE1&quot;/&gt;&lt;wsp:rsid wsp:val=&quot;00587FD7&quot;/&gt;&lt;wsp:rsid wsp:val=&quot;0059004D&quot;/&gt;&lt;wsp:rsid wsp:val=&quot;0059009B&quot;/&gt;&lt;wsp:rsid wsp:val=&quot;00590554&quot;/&gt;&lt;wsp:rsid wsp:val=&quot;00590BA8&quot;/&gt;&lt;wsp:rsid wsp:val=&quot;005925F4&quot;/&gt;&lt;wsp:rsid wsp:val=&quot;005925F5&quot;/&gt;&lt;wsp:rsid wsp:val=&quot;00594277&quot;/&gt;&lt;wsp:rsid wsp:val=&quot;00594DFD&quot;/&gt;&lt;wsp:rsid wsp:val=&quot;00595AD1&quot;/&gt;&lt;wsp:rsid wsp:val=&quot;005A30EA&quot;/&gt;&lt;wsp:rsid wsp:val=&quot;005A40C2&quot;/&gt;&lt;wsp:rsid wsp:val=&quot;005A4D47&quot;/&gt;&lt;wsp:rsid wsp:val=&quot;005A575B&quot;/&gt;&lt;wsp:rsid wsp:val=&quot;005A57FC&quot;/&gt;&lt;wsp:rsid wsp:val=&quot;005A697E&quot;/&gt;&lt;wsp:rsid wsp:val=&quot;005A7518&quot;/&gt;&lt;wsp:rsid wsp:val=&quot;005A7A3A&quot;/&gt;&lt;wsp:rsid wsp:val=&quot;005B0245&quot;/&gt;&lt;wsp:rsid wsp:val=&quot;005B0F07&quot;/&gt;&lt;wsp:rsid wsp:val=&quot;005B0FAA&quot;/&gt;&lt;wsp:rsid wsp:val=&quot;005B56FB&quot;/&gt;&lt;wsp:rsid wsp:val=&quot;005C0A90&quot;/&gt;&lt;wsp:rsid wsp:val=&quot;005C19A0&quot;/&gt;&lt;wsp:rsid wsp:val=&quot;005C1E65&quot;/&gt;&lt;wsp:rsid wsp:val=&quot;005C3330&quot;/&gt;&lt;wsp:rsid wsp:val=&quot;005C7DC5&quot;/&gt;&lt;wsp:rsid wsp:val=&quot;005D15E7&quot;/&gt;&lt;wsp:rsid wsp:val=&quot;005D1CA0&quot;/&gt;&lt;wsp:rsid wsp:val=&quot;005D210E&quot;/&gt;&lt;wsp:rsid wsp:val=&quot;005E0BF9&quot;/&gt;&lt;wsp:rsid wsp:val=&quot;005E28A3&quot;/&gt;&lt;wsp:rsid wsp:val=&quot;005E2F82&quot;/&gt;&lt;wsp:rsid wsp:val=&quot;005E3D7E&quot;/&gt;&lt;wsp:rsid wsp:val=&quot;005E509F&quot;/&gt;&lt;wsp:rsid wsp:val=&quot;005E6308&quot;/&gt;&lt;wsp:rsid wsp:val=&quot;005E7AE0&quot;/&gt;&lt;wsp:rsid wsp:val=&quot;005F1005&quot;/&gt;&lt;wsp:rsid wsp:val=&quot;005F14BC&quot;/&gt;&lt;wsp:rsid wsp:val=&quot;005F240E&quot;/&gt;&lt;wsp:rsid wsp:val=&quot;005F3DAF&quot;/&gt;&lt;wsp:rsid wsp:val=&quot;005F3E8F&quot;/&gt;&lt;wsp:rsid wsp:val=&quot;005F3F04&quot;/&gt;&lt;wsp:rsid wsp:val=&quot;005F70F1&quot;/&gt;&lt;wsp:rsid wsp:val=&quot;0060090D&quot;/&gt;&lt;wsp:rsid wsp:val=&quot;00600E67&quot;/&gt;&lt;wsp:rsid wsp:val=&quot;0060647F&quot;/&gt;&lt;wsp:rsid wsp:val=&quot;0060668D&quot;/&gt;&lt;wsp:rsid wsp:val=&quot;00606E4A&quot;/&gt;&lt;wsp:rsid wsp:val=&quot;00606F2A&quot;/&gt;&lt;wsp:rsid wsp:val=&quot;00607624&quot;/&gt;&lt;wsp:rsid wsp:val=&quot;006101F0&quot;/&gt;&lt;wsp:rsid wsp:val=&quot;006109E9&quot;/&gt;&lt;wsp:rsid wsp:val=&quot;00612DA2&quot;/&gt;&lt;wsp:rsid wsp:val=&quot;00612FD9&quot;/&gt;&lt;wsp:rsid wsp:val=&quot;0061405A&quot;/&gt;&lt;wsp:rsid wsp:val=&quot;0061540E&quot;/&gt;&lt;wsp:rsid wsp:val=&quot;00615BC7&quot;/&gt;&lt;wsp:rsid wsp:val=&quot;00617B7D&quot;/&gt;&lt;wsp:rsid wsp:val=&quot;0062011B&quot;/&gt;&lt;wsp:rsid wsp:val=&quot;006203F3&quot;/&gt;&lt;wsp:rsid wsp:val=&quot;00621A69&quot;/&gt;&lt;wsp:rsid wsp:val=&quot;00621E89&quot;/&gt;&lt;wsp:rsid wsp:val=&quot;00624A12&quot;/&gt;&lt;wsp:rsid wsp:val=&quot;006270BD&quot;/&gt;&lt;wsp:rsid wsp:val=&quot;00631880&quot;/&gt;&lt;wsp:rsid wsp:val=&quot;00633C35&quot;/&gt;&lt;wsp:rsid wsp:val=&quot;00634F88&quot;/&gt;&lt;wsp:rsid wsp:val=&quot;00635A41&quot;/&gt;&lt;wsp:rsid wsp:val=&quot;00637A44&quot;/&gt;&lt;wsp:rsid wsp:val=&quot;00637D8A&quot;/&gt;&lt;wsp:rsid wsp:val=&quot;00642EF7&quot;/&gt;&lt;wsp:rsid wsp:val=&quot;00644E0E&quot;/&gt;&lt;wsp:rsid wsp:val=&quot;00646E1B&quot;/&gt;&lt;wsp:rsid wsp:val=&quot;0064744D&quot;/&gt;&lt;wsp:rsid wsp:val=&quot;00652FDF&quot;/&gt;&lt;wsp:rsid wsp:val=&quot;00654D6D&quot;/&gt;&lt;wsp:rsid wsp:val=&quot;00656AC8&quot;/&gt;&lt;wsp:rsid wsp:val=&quot;00662AA3&quot;/&gt;&lt;wsp:rsid wsp:val=&quot;0066350E&quot;/&gt;&lt;wsp:rsid wsp:val=&quot;006645A7&quot;/&gt;&lt;wsp:rsid wsp:val=&quot;006654E0&quot;/&gt;&lt;wsp:rsid wsp:val=&quot;0066782F&quot;/&gt;&lt;wsp:rsid wsp:val=&quot;0067347B&quot;/&gt;&lt;wsp:rsid wsp:val=&quot;00674042&quot;/&gt;&lt;wsp:rsid wsp:val=&quot;006747F2&quot;/&gt;&lt;wsp:rsid wsp:val=&quot;00675EA5&quot;/&gt;&lt;wsp:rsid wsp:val=&quot;00676C5F&quot;/&gt;&lt;wsp:rsid wsp:val=&quot;0067781A&quot;/&gt;&lt;wsp:rsid wsp:val=&quot;00680C78&quot;/&gt;&lt;wsp:rsid wsp:val=&quot;00681097&quot;/&gt;&lt;wsp:rsid wsp:val=&quot;0068292B&quot;/&gt;&lt;wsp:rsid wsp:val=&quot;00683550&quot;/&gt;&lt;wsp:rsid wsp:val=&quot;00683788&quot;/&gt;&lt;wsp:rsid wsp:val=&quot;006837FA&quot;/&gt;&lt;wsp:rsid wsp:val=&quot;0068610F&quot;/&gt;&lt;wsp:rsid wsp:val=&quot;00691B44&quot;/&gt;&lt;wsp:rsid wsp:val=&quot;00691EDE&quot;/&gt;&lt;wsp:rsid wsp:val=&quot;006922B8&quot;/&gt;&lt;wsp:rsid wsp:val=&quot;00692DBB&quot;/&gt;&lt;wsp:rsid wsp:val=&quot;006933E2&quot;/&gt;&lt;wsp:rsid wsp:val=&quot;0069622A&quot;/&gt;&lt;wsp:rsid wsp:val=&quot;006A3BEC&quot;/&gt;&lt;wsp:rsid wsp:val=&quot;006A6ABC&quot;/&gt;&lt;wsp:rsid wsp:val=&quot;006A7193&quot;/&gt;&lt;wsp:rsid wsp:val=&quot;006B1D7D&quot;/&gt;&lt;wsp:rsid wsp:val=&quot;006B32A9&quot;/&gt;&lt;wsp:rsid wsp:val=&quot;006B378E&quot;/&gt;&lt;wsp:rsid wsp:val=&quot;006B39FB&quot;/&gt;&lt;wsp:rsid wsp:val=&quot;006B739B&quot;/&gt;&lt;wsp:rsid wsp:val=&quot;006C18CF&quot;/&gt;&lt;wsp:rsid wsp:val=&quot;006C28CA&quot;/&gt;&lt;wsp:rsid wsp:val=&quot;006C460D&quot;/&gt;&lt;wsp:rsid wsp:val=&quot;006C53E6&quot;/&gt;&lt;wsp:rsid wsp:val=&quot;006C6A23&quot;/&gt;&lt;wsp:rsid wsp:val=&quot;006C7F3B&quot;/&gt;&lt;wsp:rsid wsp:val=&quot;006D0868&quot;/&gt;&lt;wsp:rsid wsp:val=&quot;006D1166&quot;/&gt;&lt;wsp:rsid wsp:val=&quot;006D13A7&quot;/&gt;&lt;wsp:rsid wsp:val=&quot;006D2832&quot;/&gt;&lt;wsp:rsid wsp:val=&quot;006D31E5&quot;/&gt;&lt;wsp:rsid wsp:val=&quot;006D3921&quot;/&gt;&lt;wsp:rsid wsp:val=&quot;006D558A&quot;/&gt;&lt;wsp:rsid wsp:val=&quot;006D5B92&quot;/&gt;&lt;wsp:rsid wsp:val=&quot;006E1D97&quot;/&gt;&lt;wsp:rsid wsp:val=&quot;006E542D&quot;/&gt;&lt;wsp:rsid wsp:val=&quot;006E769F&quot;/&gt;&lt;wsp:rsid wsp:val=&quot;006F236E&quot;/&gt;&lt;wsp:rsid wsp:val=&quot;006F27A4&quot;/&gt;&lt;wsp:rsid wsp:val=&quot;006F47C8&quot;/&gt;&lt;wsp:rsid wsp:val=&quot;006F53CF&quot;/&gt;&lt;wsp:rsid wsp:val=&quot;006F7A84&quot;/&gt;&lt;wsp:rsid wsp:val=&quot;007018A8&quot;/&gt;&lt;wsp:rsid wsp:val=&quot;0070345E&quot;/&gt;&lt;wsp:rsid wsp:val=&quot;00703BB7&quot;/&gt;&lt;wsp:rsid wsp:val=&quot;007049F8&quot;/&gt;&lt;wsp:rsid wsp:val=&quot;007070E2&quot;/&gt;&lt;wsp:rsid wsp:val=&quot;0070757B&quot;/&gt;&lt;wsp:rsid wsp:val=&quot;00711541&quot;/&gt;&lt;wsp:rsid wsp:val=&quot;007115A9&quot;/&gt;&lt;wsp:rsid wsp:val=&quot;00714CD0&quot;/&gt;&lt;wsp:rsid wsp:val=&quot;0071637A&quot;/&gt;&lt;wsp:rsid wsp:val=&quot;00720571&quot;/&gt;&lt;wsp:rsid wsp:val=&quot;00720CCF&quot;/&gt;&lt;wsp:rsid wsp:val=&quot;0072649C&quot;/&gt;&lt;wsp:rsid wsp:val=&quot;00730BCE&quot;/&gt;&lt;wsp:rsid wsp:val=&quot;00730ECF&quot;/&gt;&lt;wsp:rsid wsp:val=&quot;0073229F&quot;/&gt;&lt;wsp:rsid wsp:val=&quot;00736F69&quot;/&gt;&lt;wsp:rsid wsp:val=&quot;00741864&quot;/&gt;&lt;wsp:rsid wsp:val=&quot;00741B2D&quot;/&gt;&lt;wsp:rsid wsp:val=&quot;00742135&quot;/&gt;&lt;wsp:rsid wsp:val=&quot;00744538&quot;/&gt;&lt;wsp:rsid wsp:val=&quot;00747B9C&quot;/&gt;&lt;wsp:rsid wsp:val=&quot;0075201C&quot;/&gt;&lt;wsp:rsid wsp:val=&quot;00752A0A&quot;/&gt;&lt;wsp:rsid wsp:val=&quot;00753292&quot;/&gt;&lt;wsp:rsid wsp:val=&quot;00757011&quot;/&gt;&lt;wsp:rsid wsp:val=&quot;00757CD2&quot;/&gt;&lt;wsp:rsid wsp:val=&quot;007612FA&quot;/&gt;&lt;wsp:rsid wsp:val=&quot;00763B4F&quot;/&gt;&lt;wsp:rsid wsp:val=&quot;0076587D&quot;/&gt;&lt;wsp:rsid wsp:val=&quot;00765C1F&quot;/&gt;&lt;wsp:rsid wsp:val=&quot;00767528&quot;/&gt;&lt;wsp:rsid wsp:val=&quot;00771D22&quot;/&gt;&lt;wsp:rsid wsp:val=&quot;00771E2C&quot;/&gt;&lt;wsp:rsid wsp:val=&quot;007761BC&quot;/&gt;&lt;wsp:rsid wsp:val=&quot;00781843&quot;/&gt;&lt;wsp:rsid wsp:val=&quot;007839BD&quot;/&gt;&lt;wsp:rsid wsp:val=&quot;00783E32&quot;/&gt;&lt;wsp:rsid wsp:val=&quot;00786614&quot;/&gt;&lt;wsp:rsid wsp:val=&quot;007869B5&quot;/&gt;&lt;wsp:rsid wsp:val=&quot;007917AA&quot;/&gt;&lt;wsp:rsid wsp:val=&quot;007929D1&quot;/&gt;&lt;wsp:rsid wsp:val=&quot;00793D74&quot;/&gt;&lt;wsp:rsid wsp:val=&quot;00796830&quot;/&gt;&lt;wsp:rsid wsp:val=&quot;00797781&quot;/&gt;&lt;wsp:rsid wsp:val=&quot;007A3DBB&quot;/&gt;&lt;wsp:rsid wsp:val=&quot;007B0C4D&quot;/&gt;&lt;wsp:rsid wsp:val=&quot;007B14EC&quot;/&gt;&lt;wsp:rsid wsp:val=&quot;007B183A&quot;/&gt;&lt;wsp:rsid wsp:val=&quot;007B4B87&quot;/&gt;&lt;wsp:rsid wsp:val=&quot;007B5302&quot;/&gt;&lt;wsp:rsid wsp:val=&quot;007B7514&quot;/&gt;&lt;wsp:rsid wsp:val=&quot;007B7E88&quot;/&gt;&lt;wsp:rsid wsp:val=&quot;007C12CD&quot;/&gt;&lt;wsp:rsid wsp:val=&quot;007C13B7&quot;/&gt;&lt;wsp:rsid wsp:val=&quot;007C3424&quot;/&gt;&lt;wsp:rsid wsp:val=&quot;007C5796&quot;/&gt;&lt;wsp:rsid wsp:val=&quot;007C7195&quot;/&gt;&lt;wsp:rsid wsp:val=&quot;007C7E9D&quot;/&gt;&lt;wsp:rsid wsp:val=&quot;007D1A29&quot;/&gt;&lt;wsp:rsid wsp:val=&quot;007D35B4&quot;/&gt;&lt;wsp:rsid wsp:val=&quot;007D37A2&quot;/&gt;&lt;wsp:rsid wsp:val=&quot;007D3D8B&quot;/&gt;&lt;wsp:rsid wsp:val=&quot;007D41AA&quot;/&gt;&lt;wsp:rsid wsp:val=&quot;007D4F5D&quot;/&gt;&lt;wsp:rsid wsp:val=&quot;007E4C50&quot;/&gt;&lt;wsp:rsid wsp:val=&quot;007E6921&quot;/&gt;&lt;wsp:rsid wsp:val=&quot;007F03CA&quot;/&gt;&lt;wsp:rsid wsp:val=&quot;007F10F2&quot;/&gt;&lt;wsp:rsid wsp:val=&quot;007F1FA9&quot;/&gt;&lt;wsp:rsid wsp:val=&quot;007F1FF4&quot;/&gt;&lt;wsp:rsid wsp:val=&quot;007F3019&quot;/&gt;&lt;wsp:rsid wsp:val=&quot;007F3531&quot;/&gt;&lt;wsp:rsid wsp:val=&quot;0080073C&quot;/&gt;&lt;wsp:rsid wsp:val=&quot;00801B9A&quot;/&gt;&lt;wsp:rsid wsp:val=&quot;00802DAF&quot;/&gt;&lt;wsp:rsid wsp:val=&quot;0080394F&quot;/&gt;&lt;wsp:rsid wsp:val=&quot;00803BF8&quot;/&gt;&lt;wsp:rsid wsp:val=&quot;00807B6C&quot;/&gt;&lt;wsp:rsid wsp:val=&quot;00811847&quot;/&gt;&lt;wsp:rsid wsp:val=&quot;008124E7&quot;/&gt;&lt;wsp:rsid wsp:val=&quot;008130E6&quot;/&gt;&lt;wsp:rsid wsp:val=&quot;00815A2F&quot;/&gt;&lt;wsp:rsid wsp:val=&quot;00816267&quot;/&gt;&lt;wsp:rsid wsp:val=&quot;00823A61&quot;/&gt;&lt;wsp:rsid wsp:val=&quot;00823F58&quot;/&gt;&lt;wsp:rsid wsp:val=&quot;00826267&quot;/&gt;&lt;wsp:rsid wsp:val=&quot;0082697A&quot;/&gt;&lt;wsp:rsid wsp:val=&quot;00832478&quot;/&gt;&lt;wsp:rsid wsp:val=&quot;00833724&quot;/&gt;&lt;wsp:rsid wsp:val=&quot;00834F9A&quot;/&gt;&lt;wsp:rsid wsp:val=&quot;008404F8&quot;/&gt;&lt;wsp:rsid wsp:val=&quot;0084170B&quot;/&gt;&lt;wsp:rsid wsp:val=&quot;008428F2&quot;/&gt;&lt;wsp:rsid wsp:val=&quot;0084299F&quot;/&gt;&lt;wsp:rsid wsp:val=&quot;00842D75&quot;/&gt;&lt;wsp:rsid wsp:val=&quot;00844FB5&quot;/&gt;&lt;wsp:rsid wsp:val=&quot;008451E8&quot;/&gt;&lt;wsp:rsid wsp:val=&quot;00850D70&quot;/&gt;&lt;wsp:rsid wsp:val=&quot;00850D81&quot;/&gt;&lt;wsp:rsid wsp:val=&quot;008516C9&quot;/&gt;&lt;wsp:rsid wsp:val=&quot;00852F84&quot;/&gt;&lt;wsp:rsid wsp:val=&quot;00854D13&quot;/&gt;&lt;wsp:rsid wsp:val=&quot;00855407&quot;/&gt;&lt;wsp:rsid wsp:val=&quot;0085588F&quot;/&gt;&lt;wsp:rsid wsp:val=&quot;00855D10&quot;/&gt;&lt;wsp:rsid wsp:val=&quot;00856E50&quot;/&gt;&lt;wsp:rsid wsp:val=&quot;00857BE8&quot;/&gt;&lt;wsp:rsid wsp:val=&quot;00862A28&quot;/&gt;&lt;wsp:rsid wsp:val=&quot;00863445&quot;/&gt;&lt;wsp:rsid wsp:val=&quot;008649F3&quot;/&gt;&lt;wsp:rsid wsp:val=&quot;00864A13&quot;/&gt;&lt;wsp:rsid wsp:val=&quot;0086697C&quot;/&gt;&lt;wsp:rsid wsp:val=&quot;00871B23&quot;/&gt;&lt;wsp:rsid wsp:val=&quot;00872AE7&quot;/&gt;&lt;wsp:rsid wsp:val=&quot;0087353D&quot;/&gt;&lt;wsp:rsid wsp:val=&quot;00873FE6&quot;/&gt;&lt;wsp:rsid wsp:val=&quot;00874BDB&quot;/&gt;&lt;wsp:rsid wsp:val=&quot;00875662&quot;/&gt;&lt;wsp:rsid wsp:val=&quot;00876622&quot;/&gt;&lt;wsp:rsid wsp:val=&quot;008767B8&quot;/&gt;&lt;wsp:rsid wsp:val=&quot;00877F74&quot;/&gt;&lt;wsp:rsid wsp:val=&quot;0088288C&quot;/&gt;&lt;wsp:rsid wsp:val=&quot;008874AA&quot;/&gt;&lt;wsp:rsid wsp:val=&quot;008879BF&quot;/&gt;&lt;wsp:rsid wsp:val=&quot;00896091&quot;/&gt;&lt;wsp:rsid wsp:val=&quot;00897AF0&quot;/&gt;&lt;wsp:rsid wsp:val=&quot;008A0F1F&quot;/&gt;&lt;wsp:rsid wsp:val=&quot;008A1369&quot;/&gt;&lt;wsp:rsid wsp:val=&quot;008A14D7&quot;/&gt;&lt;wsp:rsid wsp:val=&quot;008A1C53&quot;/&gt;&lt;wsp:rsid wsp:val=&quot;008A33FD&quot;/&gt;&lt;wsp:rsid wsp:val=&quot;008A6B03&quot;/&gt;&lt;wsp:rsid wsp:val=&quot;008B2474&quot;/&gt;&lt;wsp:rsid wsp:val=&quot;008B264B&quot;/&gt;&lt;wsp:rsid wsp:val=&quot;008B2A8D&quot;/&gt;&lt;wsp:rsid wsp:val=&quot;008B2DBB&quot;/&gt;&lt;wsp:rsid wsp:val=&quot;008B5A7B&quot;/&gt;&lt;wsp:rsid wsp:val=&quot;008B71B1&quot;/&gt;&lt;wsp:rsid wsp:val=&quot;008B752C&quot;/&gt;&lt;wsp:rsid wsp:val=&quot;008C1BD3&quot;/&gt;&lt;wsp:rsid wsp:val=&quot;008C2A97&quot;/&gt;&lt;wsp:rsid wsp:val=&quot;008C52D7&quot;/&gt;&lt;wsp:rsid wsp:val=&quot;008C632C&quot;/&gt;&lt;wsp:rsid wsp:val=&quot;008C68B3&quot;/&gt;&lt;wsp:rsid wsp:val=&quot;008C6F60&quot;/&gt;&lt;wsp:rsid wsp:val=&quot;008D2E31&quot;/&gt;&lt;wsp:rsid wsp:val=&quot;008D3FC9&quot;/&gt;&lt;wsp:rsid wsp:val=&quot;008D6E55&quot;/&gt;&lt;wsp:rsid wsp:val=&quot;008E1F4B&quot;/&gt;&lt;wsp:rsid wsp:val=&quot;008E54E6&quot;/&gt;&lt;wsp:rsid wsp:val=&quot;008F2DAE&quot;/&gt;&lt;wsp:rsid wsp:val=&quot;008F5547&quot;/&gt;&lt;wsp:rsid wsp:val=&quot;008F7CD8&quot;/&gt;&lt;wsp:rsid wsp:val=&quot;00900649&quot;/&gt;&lt;wsp:rsid wsp:val=&quot;0090101F&quot;/&gt;&lt;wsp:rsid wsp:val=&quot;009014E1&quot;/&gt;&lt;wsp:rsid wsp:val=&quot;00901FED&quot;/&gt;&lt;wsp:rsid wsp:val=&quot;00903F8F&quot;/&gt;&lt;wsp:rsid wsp:val=&quot;00904715&quot;/&gt;&lt;wsp:rsid wsp:val=&quot;00905379&quot;/&gt;&lt;wsp:rsid wsp:val=&quot;00905AE1&quot;/&gt;&lt;wsp:rsid wsp:val=&quot;00907637&quot;/&gt;&lt;wsp:rsid wsp:val=&quot;00910B6B&quot;/&gt;&lt;wsp:rsid wsp:val=&quot;00912B94&quot;/&gt;&lt;wsp:rsid wsp:val=&quot;00912EBF&quot;/&gt;&lt;wsp:rsid wsp:val=&quot;009172D6&quot;/&gt;&lt;wsp:rsid wsp:val=&quot;00917CA5&quot;/&gt;&lt;wsp:rsid wsp:val=&quot;00917F26&quot;/&gt;&lt;wsp:rsid wsp:val=&quot;009206F5&quot;/&gt;&lt;wsp:rsid wsp:val=&quot;00921C81&quot;/&gt;&lt;wsp:rsid wsp:val=&quot;00924B0C&quot;/&gt;&lt;wsp:rsid wsp:val=&quot;00925E77&quot;/&gt;&lt;wsp:rsid wsp:val=&quot;009336CC&quot;/&gt;&lt;wsp:rsid wsp:val=&quot;0093517F&quot;/&gt;&lt;wsp:rsid wsp:val=&quot;009351F7&quot;/&gt;&lt;wsp:rsid wsp:val=&quot;00935713&quot;/&gt;&lt;wsp:rsid wsp:val=&quot;00940111&quot;/&gt;&lt;wsp:rsid wsp:val=&quot;0094170F&quot;/&gt;&lt;wsp:rsid wsp:val=&quot;00941C44&quot;/&gt;&lt;wsp:rsid wsp:val=&quot;00944E5D&quot;/&gt;&lt;wsp:rsid wsp:val=&quot;0094532C&quot;/&gt;&lt;wsp:rsid wsp:val=&quot;00946C49&quot;/&gt;&lt;wsp:rsid wsp:val=&quot;00946CD2&quot;/&gt;&lt;wsp:rsid wsp:val=&quot;009473C9&quot;/&gt;&lt;wsp:rsid wsp:val=&quot;00950263&quot;/&gt;&lt;wsp:rsid wsp:val=&quot;00950E57&quot;/&gt;&lt;wsp:rsid wsp:val=&quot;009518D6&quot;/&gt;&lt;wsp:rsid wsp:val=&quot;009527C1&quot;/&gt;&lt;wsp:rsid wsp:val=&quot;00952E54&quot;/&gt;&lt;wsp:rsid wsp:val=&quot;00953804&quot;/&gt;&lt;wsp:rsid wsp:val=&quot;0095689A&quot;/&gt;&lt;wsp:rsid wsp:val=&quot;00957058&quot;/&gt;&lt;wsp:rsid wsp:val=&quot;009574DA&quot;/&gt;&lt;wsp:rsid wsp:val=&quot;00957625&quot;/&gt;&lt;wsp:rsid wsp:val=&quot;00960F4E&quot;/&gt;&lt;wsp:rsid wsp:val=&quot;0096249A&quot;/&gt;&lt;wsp:rsid wsp:val=&quot;00964E8F&quot;/&gt;&lt;wsp:rsid wsp:val=&quot;0096699C&quot;/&gt;&lt;wsp:rsid wsp:val=&quot;00970662&quot;/&gt;&lt;wsp:rsid wsp:val=&quot;00971022&quot;/&gt;&lt;wsp:rsid wsp:val=&quot;00974F1E&quot;/&gt;&lt;wsp:rsid wsp:val=&quot;0097562C&quot;/&gt;&lt;wsp:rsid wsp:val=&quot;0097580A&quot;/&gt;&lt;wsp:rsid wsp:val=&quot;00976384&quot;/&gt;&lt;wsp:rsid wsp:val=&quot;0097789D&quot;/&gt;&lt;wsp:rsid wsp:val=&quot;00980E45&quot;/&gt;&lt;wsp:rsid wsp:val=&quot;00981906&quot;/&gt;&lt;wsp:rsid wsp:val=&quot;00984AC9&quot;/&gt;&lt;wsp:rsid wsp:val=&quot;009851A7&quot;/&gt;&lt;wsp:rsid wsp:val=&quot;009851BE&quot;/&gt;&lt;wsp:rsid wsp:val=&quot;009851CA&quot;/&gt;&lt;wsp:rsid wsp:val=&quot;00990782&quot;/&gt;&lt;wsp:rsid wsp:val=&quot;009955B0&quot;/&gt;&lt;wsp:rsid wsp:val=&quot;009959B2&quot;/&gt;&lt;wsp:rsid wsp:val=&quot;00995E06&quot;/&gt;&lt;wsp:rsid wsp:val=&quot;00997422&quot;/&gt;&lt;wsp:rsid wsp:val=&quot;00997766&quot;/&gt;&lt;wsp:rsid wsp:val=&quot;009978C2&quot;/&gt;&lt;wsp:rsid wsp:val=&quot;009A0D5D&quot;/&gt;&lt;wsp:rsid wsp:val=&quot;009A1D11&quot;/&gt;&lt;wsp:rsid wsp:val=&quot;009A22E1&quot;/&gt;&lt;wsp:rsid wsp:val=&quot;009A3837&quot;/&gt;&lt;wsp:rsid wsp:val=&quot;009A390F&quot;/&gt;&lt;wsp:rsid wsp:val=&quot;009A4281&quot;/&gt;&lt;wsp:rsid wsp:val=&quot;009A6FC2&quot;/&gt;&lt;wsp:rsid wsp:val=&quot;009B1C46&quot;/&gt;&lt;wsp:rsid wsp:val=&quot;009B3F8A&quot;/&gt;&lt;wsp:rsid wsp:val=&quot;009B4BE8&quot;/&gt;&lt;wsp:rsid wsp:val=&quot;009B4D27&quot;/&gt;&lt;wsp:rsid wsp:val=&quot;009B562D&quot;/&gt;&lt;wsp:rsid wsp:val=&quot;009B6208&quot;/&gt;&lt;wsp:rsid wsp:val=&quot;009B6556&quot;/&gt;&lt;wsp:rsid wsp:val=&quot;009B6FD5&quot;/&gt;&lt;wsp:rsid wsp:val=&quot;009C03FC&quot;/&gt;&lt;wsp:rsid wsp:val=&quot;009C166B&quot;/&gt;&lt;wsp:rsid wsp:val=&quot;009C23A7&quot;/&gt;&lt;wsp:rsid wsp:val=&quot;009C2A79&quot;/&gt;&lt;wsp:rsid wsp:val=&quot;009C3C60&quot;/&gt;&lt;wsp:rsid wsp:val=&quot;009C49BE&quot;/&gt;&lt;wsp:rsid wsp:val=&quot;009C72E7&quot;/&gt;&lt;wsp:rsid wsp:val=&quot;009D06C6&quot;/&gt;&lt;wsp:rsid wsp:val=&quot;009D1C35&quot;/&gt;&lt;wsp:rsid wsp:val=&quot;009D2D6A&quot;/&gt;&lt;wsp:rsid wsp:val=&quot;009D3128&quot;/&gt;&lt;wsp:rsid wsp:val=&quot;009D55B2&quot;/&gt;&lt;wsp:rsid wsp:val=&quot;009D57D9&quot;/&gt;&lt;wsp:rsid wsp:val=&quot;009D6B5B&quot;/&gt;&lt;wsp:rsid wsp:val=&quot;009D6BB0&quot;/&gt;&lt;wsp:rsid wsp:val=&quot;009E0671&quot;/&gt;&lt;wsp:rsid wsp:val=&quot;009E271D&quot;/&gt;&lt;wsp:rsid wsp:val=&quot;009E4898&quot;/&gt;&lt;wsp:rsid wsp:val=&quot;009E4A28&quot;/&gt;&lt;wsp:rsid wsp:val=&quot;009E4EDC&quot;/&gt;&lt;wsp:rsid wsp:val=&quot;009E6082&quot;/&gt;&lt;wsp:rsid wsp:val=&quot;009E6891&quot;/&gt;&lt;wsp:rsid wsp:val=&quot;009E7E4D&quot;/&gt;&lt;wsp:rsid wsp:val=&quot;009F0E79&quot;/&gt;&lt;wsp:rsid wsp:val=&quot;009F3C16&quot;/&gt;&lt;wsp:rsid wsp:val=&quot;009F4619&quot;/&gt;&lt;wsp:rsid wsp:val=&quot;009F4AF1&quot;/&gt;&lt;wsp:rsid wsp:val=&quot;009F598C&quot;/&gt;&lt;wsp:rsid wsp:val=&quot;00A02A2E&quot;/&gt;&lt;wsp:rsid wsp:val=&quot;00A0469E&quot;/&gt;&lt;wsp:rsid wsp:val=&quot;00A10ECF&quot;/&gt;&lt;wsp:rsid wsp:val=&quot;00A11E35&quot;/&gt;&lt;wsp:rsid wsp:val=&quot;00A12038&quot;/&gt;&lt;wsp:rsid wsp:val=&quot;00A1360B&quot;/&gt;&lt;wsp:rsid wsp:val=&quot;00A13ADD&quot;/&gt;&lt;wsp:rsid wsp:val=&quot;00A15500&quot;/&gt;&lt;wsp:rsid wsp:val=&quot;00A15AF1&quot;/&gt;&lt;wsp:rsid wsp:val=&quot;00A212A5&quot;/&gt;&lt;wsp:rsid wsp:val=&quot;00A22A96&quot;/&gt;&lt;wsp:rsid wsp:val=&quot;00A251DE&quot;/&gt;&lt;wsp:rsid wsp:val=&quot;00A303EB&quot;/&gt;&lt;wsp:rsid wsp:val=&quot;00A30610&quot;/&gt;&lt;wsp:rsid wsp:val=&quot;00A30FAA&quot;/&gt;&lt;wsp:rsid wsp:val=&quot;00A3109A&quot;/&gt;&lt;wsp:rsid wsp:val=&quot;00A31574&quot;/&gt;&lt;wsp:rsid wsp:val=&quot;00A31A94&quot;/&gt;&lt;wsp:rsid wsp:val=&quot;00A31BC3&quot;/&gt;&lt;wsp:rsid wsp:val=&quot;00A3363D&quot;/&gt;&lt;wsp:rsid wsp:val=&quot;00A40775&quot;/&gt;&lt;wsp:rsid wsp:val=&quot;00A44514&quot;/&gt;&lt;wsp:rsid wsp:val=&quot;00A44954&quot;/&gt;&lt;wsp:rsid wsp:val=&quot;00A454AC&quot;/&gt;&lt;wsp:rsid wsp:val=&quot;00A46602&quot;/&gt;&lt;wsp:rsid wsp:val=&quot;00A50BD0&quot;/&gt;&lt;wsp:rsid wsp:val=&quot;00A5133B&quot;/&gt;&lt;wsp:rsid wsp:val=&quot;00A53B26&quot;/&gt;&lt;wsp:rsid wsp:val=&quot;00A55386&quot;/&gt;&lt;wsp:rsid wsp:val=&quot;00A5654F&quot;/&gt;&lt;wsp:rsid wsp:val=&quot;00A579D2&quot;/&gt;&lt;wsp:rsid wsp:val=&quot;00A6059F&quot;/&gt;&lt;wsp:rsid wsp:val=&quot;00A611BF&quot;/&gt;&lt;wsp:rsid wsp:val=&quot;00A61511&quot;/&gt;&lt;wsp:rsid wsp:val=&quot;00A61A0E&quot;/&gt;&lt;wsp:rsid wsp:val=&quot;00A62F40&quot;/&gt;&lt;wsp:rsid wsp:val=&quot;00A66440&quot;/&gt;&lt;wsp:rsid wsp:val=&quot;00A66E0F&quot;/&gt;&lt;wsp:rsid wsp:val=&quot;00A70A18&quot;/&gt;&lt;wsp:rsid wsp:val=&quot;00A72767&quot;/&gt;&lt;wsp:rsid wsp:val=&quot;00A734FF&quot;/&gt;&lt;wsp:rsid wsp:val=&quot;00A741DA&quot;/&gt;&lt;wsp:rsid wsp:val=&quot;00A75185&quot;/&gt;&lt;wsp:rsid wsp:val=&quot;00A751A2&quot;/&gt;&lt;wsp:rsid wsp:val=&quot;00A75BC8&quot;/&gt;&lt;wsp:rsid wsp:val=&quot;00A8085D&quot;/&gt;&lt;wsp:rsid wsp:val=&quot;00A80EB7&quot;/&gt;&lt;wsp:rsid wsp:val=&quot;00A82306&quot;/&gt;&lt;wsp:rsid wsp:val=&quot;00A82584&quot;/&gt;&lt;wsp:rsid wsp:val=&quot;00A843B1&quot;/&gt;&lt;wsp:rsid wsp:val=&quot;00A86406&quot;/&gt;&lt;wsp:rsid wsp:val=&quot;00A9227D&quot;/&gt;&lt;wsp:rsid wsp:val=&quot;00A922F4&quot;/&gt;&lt;wsp:rsid wsp:val=&quot;00A92852&quot;/&gt;&lt;wsp:rsid wsp:val=&quot;00A948BD&quot;/&gt;&lt;wsp:rsid wsp:val=&quot;00A95E94&quot;/&gt;&lt;wsp:rsid wsp:val=&quot;00AA1F5F&quot;/&gt;&lt;wsp:rsid wsp:val=&quot;00AA3A85&quot;/&gt;&lt;wsp:rsid wsp:val=&quot;00AA4884&quot;/&gt;&lt;wsp:rsid wsp:val=&quot;00AA5012&quot;/&gt;&lt;wsp:rsid wsp:val=&quot;00AA73A6&quot;/&gt;&lt;wsp:rsid wsp:val=&quot;00AB1749&quot;/&gt;&lt;wsp:rsid wsp:val=&quot;00AB2211&quot;/&gt;&lt;wsp:rsid wsp:val=&quot;00AB3261&quot;/&gt;&lt;wsp:rsid wsp:val=&quot;00AB47B4&quot;/&gt;&lt;wsp:rsid wsp:val=&quot;00AB6ED1&quot;/&gt;&lt;wsp:rsid wsp:val=&quot;00AB71EF&quot;/&gt;&lt;wsp:rsid wsp:val=&quot;00AC0925&quot;/&gt;&lt;wsp:rsid wsp:val=&quot;00AC6889&quot;/&gt;&lt;wsp:rsid wsp:val=&quot;00AC7CC3&quot;/&gt;&lt;wsp:rsid wsp:val=&quot;00AD34D2&quot;/&gt;&lt;wsp:rsid wsp:val=&quot;00AD5D8A&quot;/&gt;&lt;wsp:rsid wsp:val=&quot;00AD67F3&quot;/&gt;&lt;wsp:rsid wsp:val=&quot;00AD76F3&quot;/&gt;&lt;wsp:rsid wsp:val=&quot;00AE280E&quot;/&gt;&lt;wsp:rsid wsp:val=&quot;00AE4B60&quot;/&gt;&lt;wsp:rsid wsp:val=&quot;00AE7430&quot;/&gt;&lt;wsp:rsid wsp:val=&quot;00AE7D38&quot;/&gt;&lt;wsp:rsid wsp:val=&quot;00AF2546&quot;/&gt;&lt;wsp:rsid wsp:val=&quot;00AF276A&quot;/&gt;&lt;wsp:rsid wsp:val=&quot;00AF654A&quot;/&gt;&lt;wsp:rsid wsp:val=&quot;00B00637&quot;/&gt;&lt;wsp:rsid wsp:val=&quot;00B067B4&quot;/&gt;&lt;wsp:rsid wsp:val=&quot;00B10B49&quot;/&gt;&lt;wsp:rsid wsp:val=&quot;00B12ABC&quot;/&gt;&lt;wsp:rsid wsp:val=&quot;00B12C88&quot;/&gt;&lt;wsp:rsid wsp:val=&quot;00B2654C&quot;/&gt;&lt;wsp:rsid wsp:val=&quot;00B30B54&quot;/&gt;&lt;wsp:rsid wsp:val=&quot;00B30C9C&quot;/&gt;&lt;wsp:rsid wsp:val=&quot;00B313FE&quot;/&gt;&lt;wsp:rsid wsp:val=&quot;00B34DE1&quot;/&gt;&lt;wsp:rsid wsp:val=&quot;00B374FF&quot;/&gt;&lt;wsp:rsid wsp:val=&quot;00B40267&quot;/&gt;&lt;wsp:rsid wsp:val=&quot;00B416F4&quot;/&gt;&lt;wsp:rsid wsp:val=&quot;00B420E0&quot;/&gt;&lt;wsp:rsid wsp:val=&quot;00B44A23&quot;/&gt;&lt;wsp:rsid wsp:val=&quot;00B458EE&quot;/&gt;&lt;wsp:rsid wsp:val=&quot;00B46961&quot;/&gt;&lt;wsp:rsid wsp:val=&quot;00B46D33&quot;/&gt;&lt;wsp:rsid wsp:val=&quot;00B47020&quot;/&gt;&lt;wsp:rsid wsp:val=&quot;00B4766D&quot;/&gt;&lt;wsp:rsid wsp:val=&quot;00B476A2&quot;/&gt;&lt;wsp:rsid wsp:val=&quot;00B47FD6&quot;/&gt;&lt;wsp:rsid wsp:val=&quot;00B52F1F&quot;/&gt;&lt;wsp:rsid wsp:val=&quot;00B53909&quot;/&gt;&lt;wsp:rsid wsp:val=&quot;00B54905&quot;/&gt;&lt;wsp:rsid wsp:val=&quot;00B54DAF&quot;/&gt;&lt;wsp:rsid wsp:val=&quot;00B55D2D&quot;/&gt;&lt;wsp:rsid wsp:val=&quot;00B56CF7&quot;/&gt;&lt;wsp:rsid wsp:val=&quot;00B63576&quot;/&gt;&lt;wsp:rsid wsp:val=&quot;00B63895&quot;/&gt;&lt;wsp:rsid wsp:val=&quot;00B67593&quot;/&gt;&lt;wsp:rsid wsp:val=&quot;00B7019A&quot;/&gt;&lt;wsp:rsid wsp:val=&quot;00B711B5&quot;/&gt;&lt;wsp:rsid wsp:val=&quot;00B7321D&quot;/&gt;&lt;wsp:rsid wsp:val=&quot;00B8167C&quot;/&gt;&lt;wsp:rsid wsp:val=&quot;00B8183F&quot;/&gt;&lt;wsp:rsid wsp:val=&quot;00B83B1B&quot;/&gt;&lt;wsp:rsid wsp:val=&quot;00B85255&quot;/&gt;&lt;wsp:rsid wsp:val=&quot;00B8644E&quot;/&gt;&lt;wsp:rsid wsp:val=&quot;00B867CF&quot;/&gt;&lt;wsp:rsid wsp:val=&quot;00B91BFB&quot;/&gt;&lt;wsp:rsid wsp:val=&quot;00B92F54&quot;/&gt;&lt;wsp:rsid wsp:val=&quot;00B931EB&quot;/&gt;&lt;wsp:rsid wsp:val=&quot;00B94F79&quot;/&gt;&lt;wsp:rsid wsp:val=&quot;00B9512D&quot;/&gt;&lt;wsp:rsid wsp:val=&quot;00B962AC&quot;/&gt;&lt;wsp:rsid wsp:val=&quot;00B971EA&quot;/&gt;&lt;wsp:rsid wsp:val=&quot;00B97FCA&quot;/&gt;&lt;wsp:rsid wsp:val=&quot;00BA27F1&quot;/&gt;&lt;wsp:rsid wsp:val=&quot;00BA4E37&quot;/&gt;&lt;wsp:rsid wsp:val=&quot;00BA5E76&quot;/&gt;&lt;wsp:rsid wsp:val=&quot;00BA6A06&quot;/&gt;&lt;wsp:rsid wsp:val=&quot;00BA6FF8&quot;/&gt;&lt;wsp:rsid wsp:val=&quot;00BA701D&quot;/&gt;&lt;wsp:rsid wsp:val=&quot;00BB052F&quot;/&gt;&lt;wsp:rsid wsp:val=&quot;00BB16F4&quot;/&gt;&lt;wsp:rsid wsp:val=&quot;00BB755A&quot;/&gt;&lt;wsp:rsid wsp:val=&quot;00BC0012&quot;/&gt;&lt;wsp:rsid wsp:val=&quot;00BC2275&quot;/&gt;&lt;wsp:rsid wsp:val=&quot;00BC35AC&quot;/&gt;&lt;wsp:rsid wsp:val=&quot;00BC3810&quot;/&gt;&lt;wsp:rsid wsp:val=&quot;00BC45C7&quot;/&gt;&lt;wsp:rsid wsp:val=&quot;00BC47AC&quot;/&gt;&lt;wsp:rsid wsp:val=&quot;00BC5D68&quot;/&gt;&lt;wsp:rsid wsp:val=&quot;00BC6207&quot;/&gt;&lt;wsp:rsid wsp:val=&quot;00BD00B8&quot;/&gt;&lt;wsp:rsid wsp:val=&quot;00BD23DB&quot;/&gt;&lt;wsp:rsid wsp:val=&quot;00BD474B&quot;/&gt;&lt;wsp:rsid wsp:val=&quot;00BD50BB&quot;/&gt;&lt;wsp:rsid wsp:val=&quot;00BD5539&quot;/&gt;&lt;wsp:rsid wsp:val=&quot;00BD5574&quot;/&gt;&lt;wsp:rsid wsp:val=&quot;00BD5D7C&quot;/&gt;&lt;wsp:rsid wsp:val=&quot;00BD5FA5&quot;/&gt;&lt;wsp:rsid wsp:val=&quot;00BE200A&quot;/&gt;&lt;wsp:rsid wsp:val=&quot;00BE4FFA&quot;/&gt;&lt;wsp:rsid wsp:val=&quot;00BE5EDB&quot;/&gt;&lt;wsp:rsid wsp:val=&quot;00BF1031&quot;/&gt;&lt;wsp:rsid wsp:val=&quot;00BF1A21&quot;/&gt;&lt;wsp:rsid wsp:val=&quot;00BF3507&quot;/&gt;&lt;wsp:rsid wsp:val=&quot;00BF75AB&quot;/&gt;&lt;wsp:rsid wsp:val=&quot;00C03830&quot;/&gt;&lt;wsp:rsid wsp:val=&quot;00C04BC0&quot;/&gt;&lt;wsp:rsid wsp:val=&quot;00C06700&quot;/&gt;&lt;wsp:rsid wsp:val=&quot;00C1038B&quot;/&gt;&lt;wsp:rsid wsp:val=&quot;00C11712&quot;/&gt;&lt;wsp:rsid wsp:val=&quot;00C1413C&quot;/&gt;&lt;wsp:rsid wsp:val=&quot;00C14B53&quot;/&gt;&lt;wsp:rsid wsp:val=&quot;00C14E3B&quot;/&gt;&lt;wsp:rsid wsp:val=&quot;00C20D10&quot;/&gt;&lt;wsp:rsid wsp:val=&quot;00C21DE6&quot;/&gt;&lt;wsp:rsid wsp:val=&quot;00C21DF3&quot;/&gt;&lt;wsp:rsid wsp:val=&quot;00C22EFA&quot;/&gt;&lt;wsp:rsid wsp:val=&quot;00C232EE&quot;/&gt;&lt;wsp:rsid wsp:val=&quot;00C2630A&quot;/&gt;&lt;wsp:rsid wsp:val=&quot;00C27E31&quot;/&gt;&lt;wsp:rsid wsp:val=&quot;00C3059D&quot;/&gt;&lt;wsp:rsid wsp:val=&quot;00C30729&quot;/&gt;&lt;wsp:rsid wsp:val=&quot;00C34643&quot;/&gt;&lt;wsp:rsid wsp:val=&quot;00C361EE&quot;/&gt;&lt;wsp:rsid wsp:val=&quot;00C36264&quot;/&gt;&lt;wsp:rsid wsp:val=&quot;00C37CF6&quot;/&gt;&lt;wsp:rsid wsp:val=&quot;00C41D18&quot;/&gt;&lt;wsp:rsid wsp:val=&quot;00C4236B&quot;/&gt;&lt;wsp:rsid wsp:val=&quot;00C42A62&quot;/&gt;&lt;wsp:rsid wsp:val=&quot;00C42B7E&quot;/&gt;&lt;wsp:rsid wsp:val=&quot;00C43386&quot;/&gt;&lt;wsp:rsid wsp:val=&quot;00C435F1&quot;/&gt;&lt;wsp:rsid wsp:val=&quot;00C46BBF&quot;/&gt;&lt;wsp:rsid wsp:val=&quot;00C47FD8&quot;/&gt;&lt;wsp:rsid wsp:val=&quot;00C50EA6&quot;/&gt;&lt;wsp:rsid wsp:val=&quot;00C52F8C&quot;/&gt;&lt;wsp:rsid wsp:val=&quot;00C55F99&quot;/&gt;&lt;wsp:rsid wsp:val=&quot;00C5637A&quot;/&gt;&lt;wsp:rsid wsp:val=&quot;00C574AB&quot;/&gt;&lt;wsp:rsid wsp:val=&quot;00C60A79&quot;/&gt;&lt;wsp:rsid wsp:val=&quot;00C61086&quot;/&gt;&lt;wsp:rsid wsp:val=&quot;00C64DD2&quot;/&gt;&lt;wsp:rsid wsp:val=&quot;00C65184&quot;/&gt;&lt;wsp:rsid wsp:val=&quot;00C707A0&quot;/&gt;&lt;wsp:rsid wsp:val=&quot;00C713BC&quot;/&gt;&lt;wsp:rsid wsp:val=&quot;00C73E09&quot;/&gt;&lt;wsp:rsid wsp:val=&quot;00C773AC&quot;/&gt;&lt;wsp:rsid wsp:val=&quot;00C77AEF&quot;/&gt;&lt;wsp:rsid wsp:val=&quot;00C81D8F&quot;/&gt;&lt;wsp:rsid wsp:val=&quot;00C826CA&quot;/&gt;&lt;wsp:rsid wsp:val=&quot;00C839A1&quot;/&gt;&lt;wsp:rsid wsp:val=&quot;00C839E5&quot;/&gt;&lt;wsp:rsid wsp:val=&quot;00C85748&quot;/&gt;&lt;wsp:rsid wsp:val=&quot;00C87EDA&quot;/&gt;&lt;wsp:rsid wsp:val=&quot;00C904C4&quot;/&gt;&lt;wsp:rsid wsp:val=&quot;00C94E7A&quot;/&gt;&lt;wsp:rsid wsp:val=&quot;00C95373&quot;/&gt;&lt;wsp:rsid wsp:val=&quot;00C96C12&quot;/&gt;&lt;wsp:rsid wsp:val=&quot;00CA27FD&quot;/&gt;&lt;wsp:rsid wsp:val=&quot;00CA2F4E&quot;/&gt;&lt;wsp:rsid wsp:val=&quot;00CA3B8D&quot;/&gt;&lt;wsp:rsid wsp:val=&quot;00CA4F6D&quot;/&gt;&lt;wsp:rsid wsp:val=&quot;00CA6AF7&quot;/&gt;&lt;wsp:rsid wsp:val=&quot;00CA6CBE&quot;/&gt;&lt;wsp:rsid wsp:val=&quot;00CB02CF&quot;/&gt;&lt;wsp:rsid wsp:val=&quot;00CB4DE7&quot;/&gt;&lt;wsp:rsid wsp:val=&quot;00CB591F&quot;/&gt;&lt;wsp:rsid wsp:val=&quot;00CB5D48&quot;/&gt;&lt;wsp:rsid wsp:val=&quot;00CB5ED1&quot;/&gt;&lt;wsp:rsid wsp:val=&quot;00CB75D5&quot;/&gt;&lt;wsp:rsid wsp:val=&quot;00CC2A44&quot;/&gt;&lt;wsp:rsid wsp:val=&quot;00CC5479&quot;/&gt;&lt;wsp:rsid wsp:val=&quot;00CD1724&quot;/&gt;&lt;wsp:rsid wsp:val=&quot;00CD4844&quot;/&gt;&lt;wsp:rsid wsp:val=&quot;00CD4A57&quot;/&gt;&lt;wsp:rsid wsp:val=&quot;00CD5F25&quot;/&gt;&lt;wsp:rsid wsp:val=&quot;00CD7DC0&quot;/&gt;&lt;wsp:rsid wsp:val=&quot;00CE0598&quot;/&gt;&lt;wsp:rsid wsp:val=&quot;00CE1934&quot;/&gt;&lt;wsp:rsid wsp:val=&quot;00CE4460&quot;/&gt;&lt;wsp:rsid wsp:val=&quot;00CE6492&quot;/&gt;&lt;wsp:rsid wsp:val=&quot;00CE6589&quot;/&gt;&lt;wsp:rsid wsp:val=&quot;00CE6F82&quot;/&gt;&lt;wsp:rsid wsp:val=&quot;00CE7085&quot;/&gt;&lt;wsp:rsid wsp:val=&quot;00CE72C7&quot;/&gt;&lt;wsp:rsid wsp:val=&quot;00CE7598&quot;/&gt;&lt;wsp:rsid wsp:val=&quot;00CE7925&quot;/&gt;&lt;wsp:rsid wsp:val=&quot;00CF042E&quot;/&gt;&lt;wsp:rsid wsp:val=&quot;00CF12B4&quot;/&gt;&lt;wsp:rsid wsp:val=&quot;00CF12EF&quot;/&gt;&lt;wsp:rsid wsp:val=&quot;00CF28EE&quot;/&gt;&lt;wsp:rsid wsp:val=&quot;00CF3458&quot;/&gt;&lt;wsp:rsid wsp:val=&quot;00CF6EFB&quot;/&gt;&lt;wsp:rsid wsp:val=&quot;00CF772B&quot;/&gt;&lt;wsp:rsid wsp:val=&quot;00D004C6&quot;/&gt;&lt;wsp:rsid wsp:val=&quot;00D01292&quot;/&gt;&lt;wsp:rsid wsp:val=&quot;00D016DE&quot;/&gt;&lt;wsp:rsid wsp:val=&quot;00D01CD7&quot;/&gt;&lt;wsp:rsid wsp:val=&quot;00D021AE&quot;/&gt;&lt;wsp:rsid wsp:val=&quot;00D0363B&quot;/&gt;&lt;wsp:rsid wsp:val=&quot;00D0396B&quot;/&gt;&lt;wsp:rsid wsp:val=&quot;00D05F83&quot;/&gt;&lt;wsp:rsid wsp:val=&quot;00D1023F&quot;/&gt;&lt;wsp:rsid wsp:val=&quot;00D12A1B&quot;/&gt;&lt;wsp:rsid wsp:val=&quot;00D16A3A&quot;/&gt;&lt;wsp:rsid wsp:val=&quot;00D20687&quot;/&gt;&lt;wsp:rsid wsp:val=&quot;00D20FF3&quot;/&gt;&lt;wsp:rsid wsp:val=&quot;00D222B5&quot;/&gt;&lt;wsp:rsid wsp:val=&quot;00D2425F&quot;/&gt;&lt;wsp:rsid wsp:val=&quot;00D259D8&quot;/&gt;&lt;wsp:rsid wsp:val=&quot;00D25B1A&quot;/&gt;&lt;wsp:rsid wsp:val=&quot;00D273A0&quot;/&gt;&lt;wsp:rsid wsp:val=&quot;00D2770F&quot;/&gt;&lt;wsp:rsid wsp:val=&quot;00D27A86&quot;/&gt;&lt;wsp:rsid wsp:val=&quot;00D304A8&quot;/&gt;&lt;wsp:rsid wsp:val=&quot;00D32BAE&quot;/&gt;&lt;wsp:rsid wsp:val=&quot;00D35650&quot;/&gt;&lt;wsp:rsid wsp:val=&quot;00D36E0F&quot;/&gt;&lt;wsp:rsid wsp:val=&quot;00D40C4C&quot;/&gt;&lt;wsp:rsid wsp:val=&quot;00D40D8A&quot;/&gt;&lt;wsp:rsid wsp:val=&quot;00D44161&quot;/&gt;&lt;wsp:rsid wsp:val=&quot;00D465F3&quot;/&gt;&lt;wsp:rsid wsp:val=&quot;00D46927&quot;/&gt;&lt;wsp:rsid wsp:val=&quot;00D4697B&quot;/&gt;&lt;wsp:rsid wsp:val=&quot;00D46C32&quot;/&gt;&lt;wsp:rsid wsp:val=&quot;00D4715D&quot;/&gt;&lt;wsp:rsid wsp:val=&quot;00D51A90&quot;/&gt;&lt;wsp:rsid wsp:val=&quot;00D522D5&quot;/&gt;&lt;wsp:rsid wsp:val=&quot;00D56BB4&quot;/&gt;&lt;wsp:rsid wsp:val=&quot;00D56C12&quot;/&gt;&lt;wsp:rsid wsp:val=&quot;00D56C7D&quot;/&gt;&lt;wsp:rsid wsp:val=&quot;00D605ED&quot;/&gt;&lt;wsp:rsid wsp:val=&quot;00D61F98&quot;/&gt;&lt;wsp:rsid wsp:val=&quot;00D66917&quot;/&gt;&lt;wsp:rsid wsp:val=&quot;00D675B5&quot;/&gt;&lt;wsp:rsid wsp:val=&quot;00D70EA5&quot;/&gt;&lt;wsp:rsid wsp:val=&quot;00D712DC&quot;/&gt;&lt;wsp:rsid wsp:val=&quot;00D716F7&quot;/&gt;&lt;wsp:rsid wsp:val=&quot;00D733A1&quot;/&gt;&lt;wsp:rsid wsp:val=&quot;00D75607&quot;/&gt;&lt;wsp:rsid wsp:val=&quot;00D80B68&quot;/&gt;&lt;wsp:rsid wsp:val=&quot;00D81EFA&quot;/&gt;&lt;wsp:rsid wsp:val=&quot;00D83854&quot;/&gt;&lt;wsp:rsid wsp:val=&quot;00D85240&quot;/&gt;&lt;wsp:rsid wsp:val=&quot;00D87679&quot;/&gt;&lt;wsp:rsid wsp:val=&quot;00D87A0F&quot;/&gt;&lt;wsp:rsid wsp:val=&quot;00D904A6&quot;/&gt;&lt;wsp:rsid wsp:val=&quot;00D91FF7&quot;/&gt;&lt;wsp:rsid wsp:val=&quot;00D92037&quot;/&gt;&lt;wsp:rsid wsp:val=&quot;00D93A70&quot;/&gt;&lt;wsp:rsid wsp:val=&quot;00D9433E&quot;/&gt;&lt;wsp:rsid wsp:val=&quot;00D9596B&quot;/&gt;&lt;wsp:rsid wsp:val=&quot;00DA0EF8&quot;/&gt;&lt;wsp:rsid wsp:val=&quot;00DA3453&quot;/&gt;&lt;wsp:rsid wsp:val=&quot;00DA3978&quot;/&gt;&lt;wsp:rsid wsp:val=&quot;00DA646E&quot;/&gt;&lt;wsp:rsid wsp:val=&quot;00DB0E61&quot;/&gt;&lt;wsp:rsid wsp:val=&quot;00DB1366&quot;/&gt;&lt;wsp:rsid wsp:val=&quot;00DB14A6&quot;/&gt;&lt;wsp:rsid wsp:val=&quot;00DB4509&quot;/&gt;&lt;wsp:rsid wsp:val=&quot;00DB5286&quot;/&gt;&lt;wsp:rsid wsp:val=&quot;00DB578E&quot;/&gt;&lt;wsp:rsid wsp:val=&quot;00DB5E28&quot;/&gt;&lt;wsp:rsid wsp:val=&quot;00DB6227&quot;/&gt;&lt;wsp:rsid wsp:val=&quot;00DB68D5&quot;/&gt;&lt;wsp:rsid wsp:val=&quot;00DB7C26&quot;/&gt;&lt;wsp:rsid wsp:val=&quot;00DC142F&quot;/&gt;&lt;wsp:rsid wsp:val=&quot;00DC3E1E&quot;/&gt;&lt;wsp:rsid wsp:val=&quot;00DC4256&quot;/&gt;&lt;wsp:rsid wsp:val=&quot;00DC4DB5&quot;/&gt;&lt;wsp:rsid wsp:val=&quot;00DC5B20&quot;/&gt;&lt;wsp:rsid wsp:val=&quot;00DD1ADC&quot;/&gt;&lt;wsp:rsid wsp:val=&quot;00DD26DD&quot;/&gt;&lt;wsp:rsid wsp:val=&quot;00DD43C1&quot;/&gt;&lt;wsp:rsid wsp:val=&quot;00DD6215&quot;/&gt;&lt;wsp:rsid wsp:val=&quot;00DD6C08&quot;/&gt;&lt;wsp:rsid wsp:val=&quot;00DE4846&quot;/&gt;&lt;wsp:rsid wsp:val=&quot;00DF0531&quot;/&gt;&lt;wsp:rsid wsp:val=&quot;00DF165E&quot;/&gt;&lt;wsp:rsid wsp:val=&quot;00DF26A2&quot;/&gt;&lt;wsp:rsid wsp:val=&quot;00DF3C7A&quot;/&gt;&lt;wsp:rsid wsp:val=&quot;00DF56AA&quot;/&gt;&lt;wsp:rsid wsp:val=&quot;00DF66EE&quot;/&gt;&lt;wsp:rsid wsp:val=&quot;00DF7AF4&quot;/&gt;&lt;wsp:rsid wsp:val=&quot;00E01E77&quot;/&gt;&lt;wsp:rsid wsp:val=&quot;00E033AE&quot;/&gt;&lt;wsp:rsid wsp:val=&quot;00E0378A&quot;/&gt;&lt;wsp:rsid wsp:val=&quot;00E0682B&quot;/&gt;&lt;wsp:rsid wsp:val=&quot;00E06EA2&quot;/&gt;&lt;wsp:rsid wsp:val=&quot;00E1156C&quot;/&gt;&lt;wsp:rsid wsp:val=&quot;00E11B41&quot;/&gt;&lt;wsp:rsid wsp:val=&quot;00E141B5&quot;/&gt;&lt;wsp:rsid wsp:val=&quot;00E153B5&quot;/&gt;&lt;wsp:rsid wsp:val=&quot;00E15F78&quot;/&gt;&lt;wsp:rsid wsp:val=&quot;00E16173&quot;/&gt;&lt;wsp:rsid wsp:val=&quot;00E20943&quot;/&gt;&lt;wsp:rsid wsp:val=&quot;00E21D59&quot;/&gt;&lt;wsp:rsid wsp:val=&quot;00E23F06&quot;/&gt;&lt;wsp:rsid wsp:val=&quot;00E24CDC&quot;/&gt;&lt;wsp:rsid wsp:val=&quot;00E24EE7&quot;/&gt;&lt;wsp:rsid wsp:val=&quot;00E25D9B&quot;/&gt;&lt;wsp:rsid wsp:val=&quot;00E27340&quot;/&gt;&lt;wsp:rsid wsp:val=&quot;00E33BC9&quot;/&gt;&lt;wsp:rsid wsp:val=&quot;00E35222&quot;/&gt;&lt;wsp:rsid wsp:val=&quot;00E35B25&quot;/&gt;&lt;wsp:rsid wsp:val=&quot;00E37253&quot;/&gt;&lt;wsp:rsid wsp:val=&quot;00E43FF2&quot;/&gt;&lt;wsp:rsid wsp:val=&quot;00E44B90&quot;/&gt;&lt;wsp:rsid wsp:val=&quot;00E46CE4&quot;/&gt;&lt;wsp:rsid wsp:val=&quot;00E50613&quot;/&gt;&lt;wsp:rsid wsp:val=&quot;00E53087&quot;/&gt;&lt;wsp:rsid wsp:val=&quot;00E53E4D&quot;/&gt;&lt;wsp:rsid wsp:val=&quot;00E55CD5&quot;/&gt;&lt;wsp:rsid wsp:val=&quot;00E56F33&quot;/&gt;&lt;wsp:rsid wsp:val=&quot;00E6042A&quot;/&gt;&lt;wsp:rsid wsp:val=&quot;00E61A07&quot;/&gt;&lt;wsp:rsid wsp:val=&quot;00E63578&quot;/&gt;&lt;wsp:rsid wsp:val=&quot;00E636E4&quot;/&gt;&lt;wsp:rsid wsp:val=&quot;00E65CDC&quot;/&gt;&lt;wsp:rsid wsp:val=&quot;00E675EA&quot;/&gt;&lt;wsp:rsid wsp:val=&quot;00E70BB4&quot;/&gt;&lt;wsp:rsid wsp:val=&quot;00E729BC&quot;/&gt;&lt;wsp:rsid wsp:val=&quot;00E72E4D&quot;/&gt;&lt;wsp:rsid wsp:val=&quot;00E73475&quot;/&gt;&lt;wsp:rsid wsp:val=&quot;00E7562D&quot;/&gt;&lt;wsp:rsid wsp:val=&quot;00E757D2&quot;/&gt;&lt;wsp:rsid wsp:val=&quot;00E76B3C&quot;/&gt;&lt;wsp:rsid wsp:val=&quot;00E76DA6&quot;/&gt;&lt;wsp:rsid wsp:val=&quot;00E773AE&quot;/&gt;&lt;wsp:rsid wsp:val=&quot;00E7789D&quot;/&gt;&lt;wsp:rsid wsp:val=&quot;00E77C1B&quot;/&gt;&lt;wsp:rsid wsp:val=&quot;00E77EF2&quot;/&gt;&lt;wsp:rsid wsp:val=&quot;00E8178F&quot;/&gt;&lt;wsp:rsid wsp:val=&quot;00E81FC1&quot;/&gt;&lt;wsp:rsid wsp:val=&quot;00E827A3&quot;/&gt;&lt;wsp:rsid wsp:val=&quot;00E8326B&quot;/&gt;&lt;wsp:rsid wsp:val=&quot;00E84724&quot;/&gt;&lt;wsp:rsid wsp:val=&quot;00E87C60&quot;/&gt;&lt;wsp:rsid wsp:val=&quot;00E90222&quot;/&gt;&lt;wsp:rsid wsp:val=&quot;00E913DC&quot;/&gt;&lt;wsp:rsid wsp:val=&quot;00E92E68&quot;/&gt;&lt;wsp:rsid wsp:val=&quot;00E937D3&quot;/&gt;&lt;wsp:rsid wsp:val=&quot;00E94365&quot;/&gt;&lt;wsp:rsid wsp:val=&quot;00E967A5&quot;/&gt;&lt;wsp:rsid wsp:val=&quot;00EA0DD6&quot;/&gt;&lt;wsp:rsid wsp:val=&quot;00EA105A&quot;/&gt;&lt;wsp:rsid wsp:val=&quot;00EA188B&quot;/&gt;&lt;wsp:rsid wsp:val=&quot;00EA1C7D&quot;/&gt;&lt;wsp:rsid wsp:val=&quot;00EA4016&quot;/&gt;&lt;wsp:rsid wsp:val=&quot;00EA5FBC&quot;/&gt;&lt;wsp:rsid wsp:val=&quot;00EA613E&quot;/&gt;&lt;wsp:rsid wsp:val=&quot;00EA6F69&quot;/&gt;&lt;wsp:rsid wsp:val=&quot;00EA7B5F&quot;/&gt;&lt;wsp:rsid wsp:val=&quot;00EA7BFE&quot;/&gt;&lt;wsp:rsid wsp:val=&quot;00EB0CFC&quot;/&gt;&lt;wsp:rsid wsp:val=&quot;00EB13D5&quot;/&gt;&lt;wsp:rsid wsp:val=&quot;00EB3D53&quot;/&gt;&lt;wsp:rsid wsp:val=&quot;00EB4B41&quot;/&gt;&lt;wsp:rsid wsp:val=&quot;00EB5138&quot;/&gt;&lt;wsp:rsid wsp:val=&quot;00EB5348&quot;/&gt;&lt;wsp:rsid wsp:val=&quot;00EB6C15&quot;/&gt;&lt;wsp:rsid wsp:val=&quot;00EB71A0&quot;/&gt;&lt;wsp:rsid wsp:val=&quot;00EC0A76&quot;/&gt;&lt;wsp:rsid wsp:val=&quot;00EC0C0E&quot;/&gt;&lt;wsp:rsid wsp:val=&quot;00EC1B9F&quot;/&gt;&lt;wsp:rsid wsp:val=&quot;00EC1E49&quot;/&gt;&lt;wsp:rsid wsp:val=&quot;00EC54D9&quot;/&gt;&lt;wsp:rsid wsp:val=&quot;00EC65FB&quot;/&gt;&lt;wsp:rsid wsp:val=&quot;00EC7F19&quot;/&gt;&lt;wsp:rsid wsp:val=&quot;00ED0F1E&quot;/&gt;&lt;wsp:rsid wsp:val=&quot;00ED1D39&quot;/&gt;&lt;wsp:rsid wsp:val=&quot;00EE0293&quot;/&gt;&lt;wsp:rsid wsp:val=&quot;00EE2DBF&quot;/&gt;&lt;wsp:rsid wsp:val=&quot;00EE4B88&quot;/&gt;&lt;wsp:rsid wsp:val=&quot;00EE4BA2&quot;/&gt;&lt;wsp:rsid wsp:val=&quot;00EE51EE&quot;/&gt;&lt;wsp:rsid wsp:val=&quot;00EF0565&quot;/&gt;&lt;wsp:rsid wsp:val=&quot;00EF2ABA&quot;/&gt;&lt;wsp:rsid wsp:val=&quot;00EF4690&quot;/&gt;&lt;wsp:rsid wsp:val=&quot;00EF6374&quot;/&gt;&lt;wsp:rsid wsp:val=&quot;00F02179&quot;/&gt;&lt;wsp:rsid wsp:val=&quot;00F02FDF&quot;/&gt;&lt;wsp:rsid wsp:val=&quot;00F06963&quot;/&gt;&lt;wsp:rsid wsp:val=&quot;00F07D8D&quot;/&gt;&lt;wsp:rsid wsp:val=&quot;00F101F8&quot;/&gt;&lt;wsp:rsid wsp:val=&quot;00F11171&quot;/&gt;&lt;wsp:rsid wsp:val=&quot;00F11F73&quot;/&gt;&lt;wsp:rsid wsp:val=&quot;00F125BE&quot;/&gt;&lt;wsp:rsid wsp:val=&quot;00F12A7C&quot;/&gt;&lt;wsp:rsid wsp:val=&quot;00F12AFC&quot;/&gt;&lt;wsp:rsid wsp:val=&quot;00F134B5&quot;/&gt;&lt;wsp:rsid wsp:val=&quot;00F13627&quot;/&gt;&lt;wsp:rsid wsp:val=&quot;00F1604B&quot;/&gt;&lt;wsp:rsid wsp:val=&quot;00F161FF&quot;/&gt;&lt;wsp:rsid wsp:val=&quot;00F16D36&quot;/&gt;&lt;wsp:rsid wsp:val=&quot;00F176A5&quot;/&gt;&lt;wsp:rsid wsp:val=&quot;00F17EF5&quot;/&gt;&lt;wsp:rsid wsp:val=&quot;00F2724A&quot;/&gt;&lt;wsp:rsid wsp:val=&quot;00F305F5&quot;/&gt;&lt;wsp:rsid wsp:val=&quot;00F32D95&quot;/&gt;&lt;wsp:rsid wsp:val=&quot;00F36674&quot;/&gt;&lt;wsp:rsid wsp:val=&quot;00F37C71&quot;/&gt;&lt;wsp:rsid wsp:val=&quot;00F41F56&quot;/&gt;&lt;wsp:rsid wsp:val=&quot;00F42ECC&quot;/&gt;&lt;wsp:rsid wsp:val=&quot;00F45AC9&quot;/&gt;&lt;wsp:rsid wsp:val=&quot;00F47261&quot;/&gt;&lt;wsp:rsid wsp:val=&quot;00F52E23&quot;/&gt;&lt;wsp:rsid wsp:val=&quot;00F552C6&quot;/&gt;&lt;wsp:rsid wsp:val=&quot;00F55891&quot;/&gt;&lt;wsp:rsid wsp:val=&quot;00F611F1&quot;/&gt;&lt;wsp:rsid wsp:val=&quot;00F64C2A&quot;/&gt;&lt;wsp:rsid wsp:val=&quot;00F66004&quot;/&gt;&lt;wsp:rsid wsp:val=&quot;00F66199&quot;/&gt;&lt;wsp:rsid wsp:val=&quot;00F67895&quot;/&gt;&lt;wsp:rsid wsp:val=&quot;00F702D6&quot;/&gt;&lt;wsp:rsid wsp:val=&quot;00F72414&quot;/&gt;&lt;wsp:rsid wsp:val=&quot;00F81CB8&quot;/&gt;&lt;wsp:rsid wsp:val=&quot;00F8377A&quot;/&gt;&lt;wsp:rsid wsp:val=&quot;00F86C7C&quot;/&gt;&lt;wsp:rsid wsp:val=&quot;00F876C7&quot;/&gt;&lt;wsp:rsid wsp:val=&quot;00F87886&quot;/&gt;&lt;wsp:rsid wsp:val=&quot;00F9012A&quot;/&gt;&lt;wsp:rsid wsp:val=&quot;00F9060B&quot;/&gt;&lt;wsp:rsid wsp:val=&quot;00F91DE6&quot;/&gt;&lt;wsp:rsid wsp:val=&quot;00F92F7A&quot;/&gt;&lt;wsp:rsid wsp:val=&quot;00F93970&quot;/&gt;&lt;wsp:rsid wsp:val=&quot;00F95493&quot;/&gt;&lt;wsp:rsid wsp:val=&quot;00FA0A80&quot;/&gt;&lt;wsp:rsid wsp:val=&quot;00FA117E&quot;/&gt;&lt;wsp:rsid wsp:val=&quot;00FA5507&quot;/&gt;&lt;wsp:rsid wsp:val=&quot;00FB438D&quot;/&gt;&lt;wsp:rsid wsp:val=&quot;00FB5E67&quot;/&gt;&lt;wsp:rsid wsp:val=&quot;00FB6D4C&quot;/&gt;&lt;wsp:rsid wsp:val=&quot;00FB7BBE&quot;/&gt;&lt;wsp:rsid wsp:val=&quot;00FB7FC8&quot;/&gt;&lt;wsp:rsid wsp:val=&quot;00FC10C0&quot;/&gt;&lt;wsp:rsid wsp:val=&quot;00FC330D&quot;/&gt;&lt;wsp:rsid wsp:val=&quot;00FC373B&quot;/&gt;&lt;wsp:rsid wsp:val=&quot;00FC49CC&quot;/&gt;&lt;wsp:rsid wsp:val=&quot;00FC61DB&quot;/&gt;&lt;wsp:rsid wsp:val=&quot;00FC6D28&quot;/&gt;&lt;wsp:rsid wsp:val=&quot;00FC758F&quot;/&gt;&lt;wsp:rsid wsp:val=&quot;00FD073B&quot;/&gt;&lt;wsp:rsid wsp:val=&quot;00FD0D2E&quot;/&gt;&lt;wsp:rsid wsp:val=&quot;00FD1DE0&quot;/&gt;&lt;wsp:rsid wsp:val=&quot;00FD4CEC&quot;/&gt;&lt;wsp:rsid wsp:val=&quot;00FD4F89&quot;/&gt;&lt;wsp:rsid wsp:val=&quot;00FD6D14&quot;/&gt;&lt;wsp:rsid wsp:val=&quot;00FE127B&quot;/&gt;&lt;wsp:rsid wsp:val=&quot;00FE14AC&quot;/&gt;&lt;wsp:rsid wsp:val=&quot;00FE28AC&quot;/&gt;&lt;wsp:rsid wsp:val=&quot;00FE2E33&quot;/&gt;&lt;wsp:rsid wsp:val=&quot;00FE3A66&quot;/&gt;&lt;wsp:rsid wsp:val=&quot;00FE4850&quot;/&gt;&lt;wsp:rsid wsp:val=&quot;00FE5B45&quot;/&gt;&lt;wsp:rsid wsp:val=&quot;00FE5D7D&quot;/&gt;&lt;wsp:rsid wsp:val=&quot;00FE6233&quot;/&gt;&lt;wsp:rsid wsp:val=&quot;00FE7BBF&quot;/&gt;&lt;wsp:rsid wsp:val=&quot;00FF6BF7&quot;/&gt;&lt;/wsp:rsids&gt;&lt;/w:docPr&gt;&lt;w:body&gt;&lt;w:p wsp:rsidR=&quot;00000000&quot; wsp:rsidRDefault=&quot;006D3921&quot;&gt;&lt;m:oMathPara&gt;&lt;m:oMath&gt;&lt;m:r&gt;&lt;w:rPr&gt;&lt;w:rFonts w:ascii=&quot;Cambria Math&quot;/&gt;&lt;w:i/&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97789D" w:rsidRPr="0097789D">
                    <w:rPr>
                      <w:rFonts w:ascii="Times New Roman" w:hAnsi="Times New Roman"/>
                      <w:sz w:val="24"/>
                      <w:szCs w:val="24"/>
                    </w:rPr>
                    <w:t xml:space="preserve"> – норматив отчислений от налога, взимаемого в связи с применением упрощенной системы налогообложения, в соответствующий уровень бюджет.</w:t>
                  </w:r>
                </w:p>
                <w:p w:rsidR="0097789D" w:rsidRPr="0097789D" w:rsidRDefault="0097789D" w:rsidP="009D6739">
                  <w:pPr>
                    <w:tabs>
                      <w:tab w:val="left" w:pos="9531"/>
                    </w:tabs>
                    <w:spacing w:before="240" w:after="240"/>
                    <w:ind w:right="-108"/>
                    <w:jc w:val="center"/>
                    <w:rPr>
                      <w:rFonts w:ascii="Times New Roman" w:hAnsi="Times New Roman"/>
                      <w:color w:val="000000"/>
                      <w:sz w:val="24"/>
                      <w:szCs w:val="24"/>
                    </w:rPr>
                  </w:pPr>
                  <w:r w:rsidRPr="0097789D">
                    <w:rPr>
                      <w:rFonts w:ascii="Times New Roman" w:hAnsi="Times New Roman"/>
                      <w:color w:val="000000"/>
                      <w:sz w:val="24"/>
                      <w:szCs w:val="24"/>
                    </w:rPr>
                    <w:t>4. Единый налог на вмененный доход для отдельных видов деятельности</w:t>
                  </w:r>
                </w:p>
                <w:p w:rsidR="0097789D" w:rsidRPr="0097789D" w:rsidRDefault="0097789D" w:rsidP="009D6739">
                  <w:pPr>
                    <w:tabs>
                      <w:tab w:val="left" w:pos="9531"/>
                    </w:tabs>
                    <w:ind w:right="-108" w:firstLine="709"/>
                    <w:jc w:val="both"/>
                    <w:rPr>
                      <w:rFonts w:ascii="Times New Roman" w:hAnsi="Times New Roman"/>
                      <w:sz w:val="24"/>
                      <w:szCs w:val="24"/>
                    </w:rPr>
                  </w:pPr>
                  <w:proofErr w:type="gramStart"/>
                  <w:r w:rsidRPr="0097789D">
                    <w:rPr>
                      <w:rFonts w:ascii="Times New Roman" w:hAnsi="Times New Roman"/>
                      <w:sz w:val="24"/>
                      <w:szCs w:val="24"/>
                    </w:rPr>
                    <w:t>Прогнозирование единого налога на вмененный доход проводится с учетом главы 26.3 Налогового кодекса Российской Федерации, Бюджетного кодекса Российской Федерации, нормативными актами муниципальных образований о введении налога на территории муниципального образования, исходя из отчетных данных о фактических поступлениях налога в отчетном году, используемых для расчета ожидаемых поступлений в текущем году, и приводимых к условиям прогнозируемого года.</w:t>
                  </w:r>
                  <w:proofErr w:type="gramEnd"/>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Информация, используемая для расчета прогноза поступлений единого налога на вмененный доход для отдельных видов деятельности на очередной финансовый год:</w:t>
                  </w:r>
                </w:p>
                <w:p w:rsidR="0097789D" w:rsidRPr="0097789D" w:rsidRDefault="0097789D" w:rsidP="009D6739">
                  <w:pPr>
                    <w:pStyle w:val="a6"/>
                    <w:numPr>
                      <w:ilvl w:val="0"/>
                      <w:numId w:val="5"/>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данные статистической налоговой отчетности по форме 5-ЕНВД «Отчет о налоговой базе и структуре начислений по единому налогу на вмененный доход для отдельных видов деятельности», 1-НМ «О начислении и поступлении налогов, сборов и иных обязательных платежей в бюджетную систему страны»;</w:t>
                  </w:r>
                </w:p>
                <w:p w:rsidR="0097789D" w:rsidRPr="0097789D" w:rsidRDefault="0097789D" w:rsidP="009D6739">
                  <w:pPr>
                    <w:pStyle w:val="a6"/>
                    <w:numPr>
                      <w:ilvl w:val="0"/>
                      <w:numId w:val="5"/>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индексы потребительских цен в соответствии с показателями прогноза социально-экономического развития Российской Федерации;</w:t>
                  </w:r>
                </w:p>
                <w:p w:rsidR="0097789D" w:rsidRPr="0097789D" w:rsidRDefault="0097789D" w:rsidP="009D6739">
                  <w:pPr>
                    <w:pStyle w:val="a6"/>
                    <w:numPr>
                      <w:ilvl w:val="0"/>
                      <w:numId w:val="5"/>
                    </w:numPr>
                    <w:tabs>
                      <w:tab w:val="left" w:pos="993"/>
                      <w:tab w:val="left" w:pos="9531"/>
                    </w:tabs>
                    <w:ind w:left="0" w:right="-108" w:firstLine="709"/>
                    <w:jc w:val="both"/>
                    <w:rPr>
                      <w:rFonts w:ascii="Times New Roman" w:hAnsi="Times New Roman"/>
                      <w:sz w:val="24"/>
                      <w:szCs w:val="24"/>
                    </w:rPr>
                  </w:pPr>
                  <w:proofErr w:type="gramStart"/>
                  <w:r w:rsidRPr="0097789D">
                    <w:rPr>
                      <w:rFonts w:ascii="Times New Roman" w:hAnsi="Times New Roman"/>
                      <w:sz w:val="24"/>
                      <w:szCs w:val="24"/>
                    </w:rPr>
                    <w:t xml:space="preserve">коэффициенты-дефляторы, установленные Министерством экономического развития Российской Федерации в целях применения главы 26.3 «Система налогообложения в виде единого налога на вмененный доход для отдельных видов деятельности» Налогового кодекса Российской Федерации; </w:t>
                  </w:r>
                  <w:proofErr w:type="gramEnd"/>
                </w:p>
                <w:p w:rsidR="0097789D" w:rsidRPr="0097789D" w:rsidRDefault="0097789D" w:rsidP="009D6739">
                  <w:pPr>
                    <w:pStyle w:val="a6"/>
                    <w:numPr>
                      <w:ilvl w:val="0"/>
                      <w:numId w:val="5"/>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 xml:space="preserve">сведения </w:t>
                  </w:r>
                  <w:proofErr w:type="gramStart"/>
                  <w:r w:rsidRPr="0097789D">
                    <w:rPr>
                      <w:rFonts w:ascii="Times New Roman" w:hAnsi="Times New Roman"/>
                      <w:sz w:val="24"/>
                      <w:szCs w:val="24"/>
                    </w:rPr>
                    <w:t>о задолженности в бюджет по единому налогу на вмененный доход для отдельных видов</w:t>
                  </w:r>
                  <w:proofErr w:type="gramEnd"/>
                  <w:r w:rsidRPr="0097789D">
                    <w:rPr>
                      <w:rFonts w:ascii="Times New Roman" w:hAnsi="Times New Roman"/>
                      <w:sz w:val="24"/>
                      <w:szCs w:val="24"/>
                    </w:rPr>
                    <w:t xml:space="preserve"> деятельности.</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Расчет единого налога на вмененный доход для отдельных видов деятельности проводится по следующим формулам:</w:t>
                  </w:r>
                </w:p>
                <w:p w:rsidR="0097789D" w:rsidRPr="0097789D" w:rsidRDefault="00540E53" w:rsidP="009D6739">
                  <w:pPr>
                    <w:tabs>
                      <w:tab w:val="left" w:pos="9531"/>
                    </w:tabs>
                    <w:spacing w:before="240" w:after="240"/>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СП</m:t>
                        </m:r>
                      </m:e>
                      <m:sub>
                        <m:r>
                          <w:rPr>
                            <w:rFonts w:ascii="Cambria Math"/>
                          </w:rPr>
                          <m:t>ЕНВД</m:t>
                        </m:r>
                      </m:sub>
                    </m:sSub>
                    <m:r>
                      <w:rPr>
                        <w:rFonts w:ascii="Cambria Math"/>
                      </w:rPr>
                      <m:t>=</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СП</m:t>
                                </m:r>
                              </m:e>
                              <m:sub>
                                <m:r>
                                  <w:rPr>
                                    <w:rFonts w:ascii="Cambria Math"/>
                                  </w:rPr>
                                  <m:t>ЕНВД</m:t>
                                </m:r>
                                <m:r>
                                  <w:rPr>
                                    <w:rFonts w:ascii="Cambria Math"/>
                                  </w:rPr>
                                  <m:t xml:space="preserve"> 1</m:t>
                                </m:r>
                                <m:r>
                                  <w:rPr>
                                    <w:rFonts w:ascii="Cambria Math"/>
                                  </w:rPr>
                                  <m:t>кв</m:t>
                                </m:r>
                              </m:sub>
                            </m:sSub>
                            <m:r>
                              <w:rPr>
                                <w:rFonts w:ascii="Cambria Math"/>
                              </w:rPr>
                              <m:t>+</m:t>
                            </m:r>
                            <m:sSub>
                              <m:sSubPr>
                                <m:ctrlPr>
                                  <w:rPr>
                                    <w:rFonts w:ascii="Cambria Math" w:hAnsi="Cambria Math"/>
                                    <w:i/>
                                  </w:rPr>
                                </m:ctrlPr>
                              </m:sSubPr>
                              <m:e>
                                <m:r>
                                  <w:rPr>
                                    <w:rFonts w:ascii="Cambria Math"/>
                                  </w:rPr>
                                  <m:t>СП</m:t>
                                </m:r>
                              </m:e>
                              <m:sub>
                                <m:r>
                                  <w:rPr>
                                    <w:rFonts w:ascii="Cambria Math"/>
                                  </w:rPr>
                                  <m:t>ЕНВД</m:t>
                                </m:r>
                                <m:r>
                                  <w:rPr>
                                    <w:rFonts w:ascii="Cambria Math"/>
                                  </w:rPr>
                                  <m:t xml:space="preserve"> 2,3,4</m:t>
                                </m:r>
                                <m:r>
                                  <w:rPr>
                                    <w:rFonts w:ascii="Cambria Math"/>
                                  </w:rPr>
                                  <m:t>кв</m:t>
                                </m:r>
                              </m:sub>
                            </m:sSub>
                          </m:e>
                        </m:d>
                        <m:r>
                          <w:rPr>
                            <w:rFonts w:ascii="Cambria Math" w:hAnsi="Cambria Math"/>
                          </w:rPr>
                          <m:t>*</m:t>
                        </m:r>
                        <m:sSub>
                          <m:sSubPr>
                            <m:ctrlPr>
                              <w:rPr>
                                <w:rFonts w:ascii="Cambria Math" w:hAnsi="Cambria Math"/>
                                <w:i/>
                              </w:rPr>
                            </m:ctrlPr>
                          </m:sSubPr>
                          <m:e>
                            <m:r>
                              <w:rPr>
                                <w:rFonts w:ascii="Cambria Math"/>
                              </w:rPr>
                              <m:t>К</m:t>
                            </m:r>
                          </m:e>
                          <m:sub>
                            <m:r>
                              <w:rPr>
                                <w:rFonts w:ascii="Cambria Math"/>
                              </w:rPr>
                              <m:t>соб</m:t>
                            </m:r>
                          </m:sub>
                        </m:sSub>
                      </m:e>
                    </m:d>
                    <m:r>
                      <w:rPr>
                        <w:rFonts w:ascii="Cambria Math" w:hAnsi="Cambria Math"/>
                      </w:rPr>
                      <m:t>*</m:t>
                    </m:r>
                    <m:r>
                      <w:rPr>
                        <w:rFonts w:ascii="Cambria Math"/>
                      </w:rPr>
                      <m:t>Н</m:t>
                    </m:r>
                  </m:oMath>
                  <w:r w:rsidR="0097789D" w:rsidRPr="0097789D">
                    <w:rPr>
                      <w:rFonts w:ascii="Times New Roman" w:hAnsi="Times New Roman"/>
                      <w:sz w:val="24"/>
                      <w:szCs w:val="24"/>
                    </w:rPr>
                    <w:t xml:space="preserve"> , </w:t>
                  </w:r>
                </w:p>
                <w:p w:rsidR="0097789D" w:rsidRPr="0097789D" w:rsidRDefault="00540E53" w:rsidP="009D6739">
                  <w:pPr>
                    <w:tabs>
                      <w:tab w:val="left" w:pos="9531"/>
                    </w:tabs>
                    <w:spacing w:before="240" w:after="240"/>
                    <w:ind w:right="-108" w:firstLine="709"/>
                    <w:jc w:val="both"/>
                    <w:rPr>
                      <w:rFonts w:ascii="Times New Roman" w:hAnsi="Times New Roman"/>
                      <w:sz w:val="24"/>
                      <w:szCs w:val="24"/>
                    </w:rPr>
                  </w:pPr>
                  <m:oMath>
                    <m:sSub>
                      <m:sSubPr>
                        <m:ctrlPr>
                          <w:rPr>
                            <w:rFonts w:ascii="Cambria Math" w:hAnsi="Cambria Math"/>
                            <w:i/>
                          </w:rPr>
                        </m:ctrlPr>
                      </m:sSubPr>
                      <m:e>
                        <m:r>
                          <m:t>СП</m:t>
                        </m:r>
                      </m:e>
                      <m:sub>
                        <m:r>
                          <m:t>ЕНВД</m:t>
                        </m:r>
                        <m:r>
                          <w:rPr>
                            <w:rFonts w:ascii="Cambria Math"/>
                          </w:rPr>
                          <m:t xml:space="preserve"> 1</m:t>
                        </m:r>
                        <m:r>
                          <m:t>кв</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НБ</m:t>
                            </m:r>
                          </m:e>
                          <m:sub>
                            <m:r>
                              <w:rPr>
                                <w:rFonts w:ascii="Cambria Math"/>
                              </w:rPr>
                              <m:t>ЕНВД</m:t>
                            </m:r>
                            <m:r>
                              <w:rPr>
                                <w:rFonts w:ascii="Cambria Math"/>
                              </w:rPr>
                              <m:t>(</m:t>
                            </m:r>
                            <m:r>
                              <w:rPr>
                                <w:rFonts w:ascii="Cambria Math" w:hAnsi="Cambria Math"/>
                                <w:lang w:val="en-US"/>
                              </w:rPr>
                              <m:t>i</m:t>
                            </m:r>
                            <m:r>
                              <w:rPr>
                                <w:rFonts w:ascii="Cambria Math"/>
                              </w:rPr>
                              <m:t>-</m:t>
                            </m:r>
                            <m:r>
                              <w:rPr>
                                <w:rFonts w:ascii="Cambria Math"/>
                              </w:rPr>
                              <m:t>1)</m:t>
                            </m:r>
                          </m:sub>
                        </m:sSub>
                      </m:num>
                      <m:den>
                        <m:r>
                          <w:rPr>
                            <w:rFonts w:ascii="Cambria Math"/>
                          </w:rPr>
                          <m:t>4</m:t>
                        </m:r>
                      </m:den>
                    </m:f>
                    <m:r>
                      <w:rPr>
                        <w:rFonts w:ascii="Cambria Math" w:hAnsi="Cambria Math"/>
                      </w:rPr>
                      <m:t>*</m:t>
                    </m:r>
                    <m:r>
                      <w:rPr>
                        <w:rFonts w:ascii="Cambria Math"/>
                      </w:rPr>
                      <m:t>С-</m:t>
                    </m:r>
                    <m:sSub>
                      <m:sSubPr>
                        <m:ctrlPr>
                          <w:rPr>
                            <w:rFonts w:ascii="Cambria Math" w:hAnsi="Cambria Math"/>
                            <w:i/>
                          </w:rPr>
                        </m:ctrlPr>
                      </m:sSubPr>
                      <m:e>
                        <m:r>
                          <w:rPr>
                            <w:rFonts w:ascii="Cambria Math"/>
                          </w:rPr>
                          <m:t>СВ</m:t>
                        </m:r>
                      </m:e>
                      <m:sub>
                        <m:r>
                          <w:rPr>
                            <w:rFonts w:ascii="Cambria Math"/>
                          </w:rPr>
                          <m:t>1</m:t>
                        </m:r>
                        <m:r>
                          <w:rPr>
                            <w:rFonts w:ascii="Cambria Math"/>
                          </w:rPr>
                          <m:t>кв</m:t>
                        </m:r>
                      </m:sub>
                    </m:sSub>
                  </m:oMath>
                  <w:r w:rsidR="0097789D" w:rsidRPr="0097789D">
                    <w:rPr>
                      <w:rFonts w:ascii="Times New Roman" w:hAnsi="Times New Roman"/>
                      <w:sz w:val="24"/>
                      <w:szCs w:val="24"/>
                    </w:rPr>
                    <w:t xml:space="preserve"> ,</w:t>
                  </w:r>
                </w:p>
                <w:p w:rsidR="0097789D" w:rsidRPr="0097789D" w:rsidRDefault="00540E53" w:rsidP="009D6739">
                  <w:pPr>
                    <w:tabs>
                      <w:tab w:val="left" w:pos="9531"/>
                    </w:tabs>
                    <w:spacing w:before="240" w:after="240"/>
                    <w:ind w:right="-108" w:firstLine="709"/>
                    <w:jc w:val="both"/>
                    <w:rPr>
                      <w:rFonts w:ascii="Times New Roman" w:hAnsi="Times New Roman"/>
                      <w:sz w:val="24"/>
                      <w:szCs w:val="24"/>
                    </w:rPr>
                  </w:pPr>
                  <m:oMath>
                    <m:sSub>
                      <m:sSubPr>
                        <m:ctrlPr>
                          <w:rPr>
                            <w:rFonts w:ascii="Cambria Math" w:hAnsi="Cambria Math"/>
                            <w:i/>
                          </w:rPr>
                        </m:ctrlPr>
                      </m:sSubPr>
                      <m:e>
                        <m:r>
                          <m:t>СП</m:t>
                        </m:r>
                      </m:e>
                      <m:sub>
                        <m:r>
                          <m:t>ЕНВД</m:t>
                        </m:r>
                        <m:r>
                          <w:rPr>
                            <w:rFonts w:ascii="Cambria Math"/>
                          </w:rPr>
                          <m:t xml:space="preserve"> 2,3,4</m:t>
                        </m:r>
                        <m:r>
                          <m:t>кв</m:t>
                        </m:r>
                      </m:sub>
                    </m:sSub>
                    <m:r>
                      <w:rPr>
                        <w:rFonts w:ascii="Cambria Math"/>
                      </w:rPr>
                      <m:t>=</m:t>
                    </m:r>
                    <m:f>
                      <m:fPr>
                        <m:ctrlPr>
                          <w:rPr>
                            <w:rFonts w:ascii="Cambria Math" w:hAnsi="Cambria Math"/>
                            <w:i/>
                          </w:rPr>
                        </m:ctrlPr>
                      </m:fPr>
                      <m:num>
                        <m:sSub>
                          <m:sSubPr>
                            <m:ctrlPr>
                              <w:rPr>
                                <w:rFonts w:ascii="Cambria Math" w:hAnsi="Cambria Math"/>
                                <w:i/>
                              </w:rPr>
                            </m:ctrlPr>
                          </m:sSubPr>
                          <m:e>
                            <m:r>
                              <m:t>НБ</m:t>
                            </m:r>
                          </m:e>
                          <m:sub>
                            <m:r>
                              <m:t>ЕНВД</m:t>
                            </m:r>
                            <m:r>
                              <w:rPr>
                                <w:rFonts w:ascii="Cambria Math"/>
                              </w:rPr>
                              <m:t>(</m:t>
                            </m:r>
                            <m:r>
                              <w:rPr>
                                <w:rFonts w:ascii="Cambria Math" w:hAnsi="Cambria Math"/>
                                <w:lang w:val="en-US"/>
                              </w:rPr>
                              <m:t>i</m:t>
                            </m:r>
                            <m:r>
                              <m:t>-</m:t>
                            </m:r>
                            <m:r>
                              <w:rPr>
                                <w:rFonts w:ascii="Cambria Math"/>
                              </w:rPr>
                              <m:t>1)</m:t>
                            </m:r>
                          </m:sub>
                        </m:sSub>
                      </m:num>
                      <m:den>
                        <m:r>
                          <w:rPr>
                            <w:rFonts w:ascii="Cambria Math"/>
                          </w:rPr>
                          <m:t>4</m:t>
                        </m:r>
                      </m:den>
                    </m:f>
                    <m:r>
                      <m:t>*</m:t>
                    </m:r>
                    <m:r>
                      <w:rPr>
                        <w:rFonts w:ascii="Cambria Math"/>
                      </w:rPr>
                      <m:t>3</m:t>
                    </m:r>
                    <m:r>
                      <m:t>*</m:t>
                    </m:r>
                    <m:f>
                      <m:fPr>
                        <m:ctrlPr>
                          <w:rPr>
                            <w:rFonts w:ascii="Cambria Math" w:hAnsi="Cambria Math"/>
                            <w:i/>
                          </w:rPr>
                        </m:ctrlPr>
                      </m:fPr>
                      <m:num>
                        <m:sSub>
                          <m:sSubPr>
                            <m:ctrlPr>
                              <w:rPr>
                                <w:rFonts w:ascii="Cambria Math" w:hAnsi="Cambria Math"/>
                                <w:i/>
                              </w:rPr>
                            </m:ctrlPr>
                          </m:sSubPr>
                          <m:e>
                            <m:r>
                              <w:rPr>
                                <w:rFonts w:ascii="Cambria Math"/>
                              </w:rPr>
                              <m:t>К</m:t>
                            </m:r>
                          </m:e>
                          <m:sub>
                            <m:r>
                              <w:rPr>
                                <w:rFonts w:ascii="Cambria Math"/>
                              </w:rPr>
                              <m:t>ееф</m:t>
                            </m:r>
                          </m:sub>
                        </m:sSub>
                      </m:num>
                      <m:den>
                        <m:sSub>
                          <m:sSubPr>
                            <m:ctrlPr>
                              <w:rPr>
                                <w:rFonts w:ascii="Cambria Math" w:hAnsi="Cambria Math"/>
                                <w:i/>
                              </w:rPr>
                            </m:ctrlPr>
                          </m:sSubPr>
                          <m:e>
                            <m:r>
                              <w:rPr>
                                <w:rFonts w:ascii="Cambria Math"/>
                              </w:rPr>
                              <m:t>К</m:t>
                            </m:r>
                          </m:e>
                          <m:sub>
                            <m:r>
                              <w:rPr>
                                <w:rFonts w:ascii="Cambria Math"/>
                              </w:rPr>
                              <m:t>деф</m:t>
                            </m:r>
                            <m:r>
                              <w:rPr>
                                <w:rFonts w:ascii="Cambria Math"/>
                              </w:rPr>
                              <m:t>(</m:t>
                            </m:r>
                            <m:r>
                              <w:rPr>
                                <w:rFonts w:ascii="Cambria Math" w:hAnsi="Cambria Math"/>
                                <w:lang w:val="en-US"/>
                              </w:rPr>
                              <m:t>i</m:t>
                            </m:r>
                            <m:r>
                              <w:rPr>
                                <w:rFonts w:ascii="Cambria Math"/>
                              </w:rPr>
                              <m:t>-</m:t>
                            </m:r>
                            <m:r>
                              <w:rPr>
                                <w:rFonts w:ascii="Cambria Math"/>
                              </w:rPr>
                              <m:t>1)</m:t>
                            </m:r>
                          </m:sub>
                        </m:sSub>
                        <m:ctrlPr>
                          <w:rPr>
                            <w:rFonts w:ascii="Cambria Math" w:hAnsi="Cambria Math"/>
                            <w:i/>
                            <w:lang w:val="en-US"/>
                          </w:rPr>
                        </m:ctrlPr>
                      </m:den>
                    </m:f>
                    <m:r>
                      <w:rPr>
                        <w:rFonts w:ascii="Cambria Math" w:hAnsi="Cambria Math"/>
                      </w:rPr>
                      <m:t>*</m:t>
                    </m:r>
                    <m:sSub>
                      <m:sSubPr>
                        <m:ctrlPr>
                          <w:rPr>
                            <w:rFonts w:ascii="Cambria Math" w:hAnsi="Cambria Math"/>
                            <w:i/>
                          </w:rPr>
                        </m:ctrlPr>
                      </m:sSubPr>
                      <m:e>
                        <m:r>
                          <w:rPr>
                            <w:rFonts w:ascii="Cambria Math"/>
                          </w:rPr>
                          <m:t>К</m:t>
                        </m:r>
                      </m:e>
                      <m:sub>
                        <m:r>
                          <w:rPr>
                            <w:rFonts w:ascii="Cambria Math"/>
                          </w:rPr>
                          <m:t>нп</m:t>
                        </m:r>
                      </m:sub>
                    </m:sSub>
                    <m:r>
                      <w:rPr>
                        <w:rFonts w:hAnsi="Cambria Math"/>
                      </w:rPr>
                      <m:t>*</m:t>
                    </m:r>
                    <m:r>
                      <w:rPr>
                        <w:rFonts w:ascii="Cambria Math" w:hAnsi="Cambria Math"/>
                      </w:rPr>
                      <m:t>C</m:t>
                    </m:r>
                    <m:r>
                      <w:rPr>
                        <w:rFonts w:ascii="Cambria Math"/>
                      </w:rPr>
                      <m:t>-</m:t>
                    </m:r>
                    <m:sSub>
                      <m:sSubPr>
                        <m:ctrlPr>
                          <w:rPr>
                            <w:rFonts w:ascii="Cambria Math" w:hAnsi="Cambria Math"/>
                            <w:i/>
                          </w:rPr>
                        </m:ctrlPr>
                      </m:sSubPr>
                      <m:e>
                        <m:r>
                          <w:rPr>
                            <w:rFonts w:ascii="Cambria Math"/>
                          </w:rPr>
                          <m:t>СВ</m:t>
                        </m:r>
                      </m:e>
                      <m:sub>
                        <m:r>
                          <w:rPr>
                            <w:rFonts w:ascii="Cambria Math"/>
                          </w:rPr>
                          <m:t>2,3,4</m:t>
                        </m:r>
                        <m:r>
                          <w:rPr>
                            <w:rFonts w:ascii="Cambria Math"/>
                          </w:rPr>
                          <m:t>кв</m:t>
                        </m:r>
                      </m:sub>
                    </m:sSub>
                  </m:oMath>
                  <w:r w:rsidR="0097789D" w:rsidRPr="0097789D">
                    <w:rPr>
                      <w:rFonts w:ascii="Times New Roman" w:hAnsi="Times New Roman"/>
                      <w:sz w:val="24"/>
                      <w:szCs w:val="24"/>
                    </w:rPr>
                    <w:t xml:space="preserve"> , где:</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СП</m:t>
                        </m:r>
                      </m:e>
                      <m:sub>
                        <m:r>
                          <w:rPr>
                            <w:rFonts w:ascii="Cambria Math"/>
                          </w:rPr>
                          <m:t>ЕНВД</m:t>
                        </m:r>
                      </m:sub>
                    </m:sSub>
                  </m:oMath>
                  <w:r w:rsidR="0097789D" w:rsidRPr="0097789D">
                    <w:rPr>
                      <w:rFonts w:ascii="Times New Roman" w:hAnsi="Times New Roman"/>
                      <w:sz w:val="24"/>
                      <w:szCs w:val="24"/>
                    </w:rPr>
                    <w:t xml:space="preserve"> – прогнозная сумма поступлений единого налога на вмененный доход для отдельных видов деятельности на очередной финансовый год;</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m:t>СП</m:t>
                        </m:r>
                      </m:e>
                      <m:sub>
                        <m:r>
                          <m:t>ЕНВД</m:t>
                        </m:r>
                        <m:r>
                          <w:rPr>
                            <w:rFonts w:ascii="Cambria Math"/>
                          </w:rPr>
                          <m:t xml:space="preserve"> 1</m:t>
                        </m:r>
                        <m:r>
                          <m:t>кв</m:t>
                        </m:r>
                      </m:sub>
                    </m:sSub>
                  </m:oMath>
                  <w:r w:rsidR="0097789D" w:rsidRPr="0097789D">
                    <w:rPr>
                      <w:rFonts w:ascii="Times New Roman" w:hAnsi="Times New Roman"/>
                      <w:sz w:val="24"/>
                      <w:szCs w:val="24"/>
                    </w:rPr>
                    <w:t xml:space="preserve"> – прогнозная сумма поступлений единого налога на вмененный доход для отдельных видов деятельности в 1 квартале очередного финансового года;</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m:t>СП</m:t>
                        </m:r>
                      </m:e>
                      <m:sub>
                        <m:r>
                          <m:t>ЕНВД</m:t>
                        </m:r>
                        <m:r>
                          <w:rPr>
                            <w:rFonts w:ascii="Cambria Math"/>
                          </w:rPr>
                          <m:t xml:space="preserve"> 2,3,4</m:t>
                        </m:r>
                        <m:r>
                          <m:t>кв</m:t>
                        </m:r>
                      </m:sub>
                    </m:sSub>
                  </m:oMath>
                  <w:r w:rsidR="0097789D" w:rsidRPr="0097789D">
                    <w:rPr>
                      <w:rFonts w:ascii="Times New Roman" w:hAnsi="Times New Roman"/>
                      <w:sz w:val="24"/>
                      <w:szCs w:val="24"/>
                    </w:rPr>
                    <w:t xml:space="preserve"> – прогнозная сумма поступлений единого налога на вмененный доход для отдельных видов деятельности, подлежащая уплате во 2, 3, 4 кварталах очередного финансового года;</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m:t>НБ</m:t>
                        </m:r>
                      </m:e>
                      <m:sub>
                        <m:r>
                          <m:t>ЕНВД</m:t>
                        </m:r>
                        <m:r>
                          <w:rPr>
                            <w:rFonts w:ascii="Cambria Math"/>
                          </w:rPr>
                          <m:t>(</m:t>
                        </m:r>
                        <m:r>
                          <w:rPr>
                            <w:rFonts w:ascii="Cambria Math" w:hAnsi="Cambria Math"/>
                            <w:lang w:val="en-US"/>
                          </w:rPr>
                          <m:t>i</m:t>
                        </m:r>
                        <m:r>
                          <m:t>-</m:t>
                        </m:r>
                        <m:r>
                          <w:rPr>
                            <w:rFonts w:ascii="Cambria Math"/>
                          </w:rPr>
                          <m:t>1)</m:t>
                        </m:r>
                      </m:sub>
                    </m:sSub>
                  </m:oMath>
                  <w:r w:rsidR="0097789D" w:rsidRPr="0097789D">
                    <w:rPr>
                      <w:rFonts w:ascii="Times New Roman" w:hAnsi="Times New Roman"/>
                      <w:sz w:val="24"/>
                      <w:szCs w:val="24"/>
                    </w:rPr>
                    <w:t xml:space="preserve"> – налоговая база по единому налогу на вмененный доход для отдельных видов деятельности за год, предшествующий очередному финансовому году;</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СВ</m:t>
                        </m:r>
                      </m:e>
                      <m:sub>
                        <m:r>
                          <w:rPr>
                            <w:rFonts w:ascii="Cambria Math"/>
                          </w:rPr>
                          <m:t>1</m:t>
                        </m:r>
                        <m:r>
                          <w:rPr>
                            <w:rFonts w:ascii="Cambria Math"/>
                          </w:rPr>
                          <m:t>кв</m:t>
                        </m:r>
                      </m:sub>
                    </m:sSub>
                  </m:oMath>
                  <w:r w:rsidR="0097789D" w:rsidRPr="0097789D">
                    <w:rPr>
                      <w:rFonts w:ascii="Times New Roman" w:hAnsi="Times New Roman"/>
                      <w:sz w:val="24"/>
                      <w:szCs w:val="24"/>
                    </w:rPr>
                    <w:t xml:space="preserve"> – прогнозная оценка суммы страховых взносов, уменьшающих сумму исчисленного налога, подлежащего уплате в 1 квартале очередного финансового года. Оценка показателя осуществляется исходя из данных статистической налоговой </w:t>
                  </w:r>
                  <w:r w:rsidR="0097789D" w:rsidRPr="0097789D">
                    <w:rPr>
                      <w:rFonts w:ascii="Times New Roman" w:hAnsi="Times New Roman"/>
                      <w:sz w:val="24"/>
                      <w:szCs w:val="24"/>
                    </w:rPr>
                    <w:lastRenderedPageBreak/>
                    <w:t>отчетности за отчетный период по форме 5-ЕНВД с учетом динамики фонда оплаты труда и изменений законодательства, вступающих в силу в очередном финансовом году;</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СВ</m:t>
                        </m:r>
                      </m:e>
                      <m:sub>
                        <m:r>
                          <w:rPr>
                            <w:rFonts w:ascii="Cambria Math"/>
                          </w:rPr>
                          <m:t>2,3,4</m:t>
                        </m:r>
                        <m:r>
                          <w:rPr>
                            <w:rFonts w:ascii="Cambria Math"/>
                          </w:rPr>
                          <m:t>кв</m:t>
                        </m:r>
                      </m:sub>
                    </m:sSub>
                  </m:oMath>
                  <w:r w:rsidR="0097789D" w:rsidRPr="0097789D">
                    <w:rPr>
                      <w:rFonts w:ascii="Times New Roman" w:hAnsi="Times New Roman"/>
                      <w:sz w:val="24"/>
                      <w:szCs w:val="24"/>
                    </w:rPr>
                    <w:t xml:space="preserve"> – прогнозная оценка суммы страховых взносов, уменьшающих сумму исчисленного налога, подлежащего уплате во 2,3,4 кварталах очередного финансового года. Оценка показателя осуществляется исходя из данных статистической налоговой отчетности за отчетный период по форме 5-ЕНВД с учетом динамики фонда оплаты труда и изменений законодательства, вступающих в силу в очередном финансовом году;</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К</m:t>
                        </m:r>
                      </m:e>
                      <m:sub>
                        <m:r>
                          <w:rPr>
                            <w:rFonts w:ascii="Cambria Math"/>
                          </w:rPr>
                          <m:t>ееф</m:t>
                        </m:r>
                      </m:sub>
                    </m:sSub>
                    <m:r>
                      <w:rPr>
                        <w:rFonts w:ascii="Cambria Math"/>
                      </w:rPr>
                      <m:t xml:space="preserve"> </m:t>
                    </m:r>
                  </m:oMath>
                  <w:r w:rsidR="0097789D" w:rsidRPr="0097789D">
                    <w:rPr>
                      <w:rFonts w:ascii="Times New Roman" w:hAnsi="Times New Roman"/>
                      <w:sz w:val="24"/>
                      <w:szCs w:val="24"/>
                    </w:rPr>
                    <w:t>– коэффициент-дефлятор, установленный на расчетный год для целей применения главы 26.3 «Система налогообложения в виде единого налога на вмененный доход для отдельных видов деятельности» Налогового кодекса Российской Федерации. В случае</w:t>
                  </w:r>
                  <w:proofErr w:type="gramStart"/>
                  <w:r w:rsidR="0097789D" w:rsidRPr="0097789D">
                    <w:rPr>
                      <w:rFonts w:ascii="Times New Roman" w:hAnsi="Times New Roman"/>
                      <w:sz w:val="24"/>
                      <w:szCs w:val="24"/>
                    </w:rPr>
                    <w:t>,</w:t>
                  </w:r>
                  <w:proofErr w:type="gramEnd"/>
                  <w:r w:rsidR="0097789D" w:rsidRPr="0097789D">
                    <w:rPr>
                      <w:rFonts w:ascii="Times New Roman" w:hAnsi="Times New Roman"/>
                      <w:sz w:val="24"/>
                      <w:szCs w:val="24"/>
                    </w:rPr>
                    <w:t xml:space="preserve"> если на момент проведения расчета показатель на расчетный год не установлен, он рассчитывается как произведение коэффициента-дефлятора на год, предшествующий расчетному году (</w:t>
                  </w:r>
                  <m:oMath>
                    <m:sSub>
                      <m:sSubPr>
                        <m:ctrlPr>
                          <w:rPr>
                            <w:rFonts w:ascii="Cambria Math" w:hAnsi="Cambria Math"/>
                            <w:i/>
                          </w:rPr>
                        </m:ctrlPr>
                      </m:sSubPr>
                      <m:e>
                        <m:r>
                          <w:rPr>
                            <w:rFonts w:ascii="Cambria Math"/>
                          </w:rPr>
                          <m:t>К</m:t>
                        </m:r>
                      </m:e>
                      <m:sub>
                        <m:r>
                          <w:rPr>
                            <w:rFonts w:ascii="Cambria Math"/>
                          </w:rPr>
                          <m:t>деф</m:t>
                        </m:r>
                        <m:r>
                          <w:rPr>
                            <w:rFonts w:ascii="Cambria Math"/>
                          </w:rPr>
                          <m:t>(</m:t>
                        </m:r>
                        <m:r>
                          <w:rPr>
                            <w:rFonts w:ascii="Cambria Math" w:hAnsi="Cambria Math"/>
                            <w:lang w:val="en-US"/>
                          </w:rPr>
                          <m:t>i</m:t>
                        </m:r>
                        <m:r>
                          <w:rPr>
                            <w:rFonts w:ascii="Cambria Math"/>
                          </w:rPr>
                          <m:t>-</m:t>
                        </m:r>
                        <m:r>
                          <w:rPr>
                            <w:rFonts w:ascii="Cambria Math"/>
                          </w:rPr>
                          <m:t>1)</m:t>
                        </m:r>
                      </m:sub>
                    </m:sSub>
                  </m:oMath>
                  <w:r w:rsidR="0097789D" w:rsidRPr="0097789D">
                    <w:rPr>
                      <w:rFonts w:ascii="Times New Roman" w:hAnsi="Times New Roman"/>
                      <w:sz w:val="24"/>
                      <w:szCs w:val="24"/>
                    </w:rPr>
                    <w:t>), и индекса потребительских цен года, предшествующего очередному финансовому году, в соответствии с показателями социально-экономического развития Российской Федерации;</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К</m:t>
                        </m:r>
                      </m:e>
                      <m:sub>
                        <m:r>
                          <w:rPr>
                            <w:rFonts w:ascii="Cambria Math"/>
                          </w:rPr>
                          <m:t>нп</m:t>
                        </m:r>
                      </m:sub>
                    </m:sSub>
                  </m:oMath>
                  <w:r w:rsidR="0097789D" w:rsidRPr="0097789D">
                    <w:rPr>
                      <w:rFonts w:ascii="Times New Roman" w:hAnsi="Times New Roman"/>
                      <w:sz w:val="24"/>
                      <w:szCs w:val="24"/>
                    </w:rPr>
                    <w:t xml:space="preserve"> – коэффициент изменения количества налогоплательщиков единого налога на вмененный доход для отдельных видов деятельности в очередном финансовом году к уровню предыдущего года. Оценка показателя осуществляется исходя из динамики количества налогоплательщиков в плановом периоде с учетом изменений действующего законодательства, влияющих на уровень количества налогоплательщиков очередного финансового года;</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К</m:t>
                        </m:r>
                      </m:e>
                      <m:sub>
                        <m:r>
                          <w:rPr>
                            <w:rFonts w:ascii="Cambria Math"/>
                          </w:rPr>
                          <m:t>соб</m:t>
                        </m:r>
                      </m:sub>
                    </m:sSub>
                  </m:oMath>
                  <w:r w:rsidR="0097789D" w:rsidRPr="0097789D">
                    <w:rPr>
                      <w:rFonts w:ascii="Times New Roman" w:hAnsi="Times New Roman"/>
                      <w:sz w:val="24"/>
                      <w:szCs w:val="24"/>
                    </w:rPr>
                    <w:t xml:space="preserve"> – коэффициент собираемости единого налога на вмененный доход для отдельных видов деятельности сложившийся на территории края в предыдущие периоды;</w:t>
                  </w:r>
                </w:p>
                <w:p w:rsidR="0097789D" w:rsidRPr="0097789D" w:rsidRDefault="004E740B" w:rsidP="009D6739">
                  <w:pPr>
                    <w:tabs>
                      <w:tab w:val="left" w:pos="9531"/>
                    </w:tabs>
                    <w:ind w:right="-108" w:firstLine="709"/>
                    <w:jc w:val="both"/>
                    <w:rPr>
                      <w:rFonts w:ascii="Times New Roman" w:hAnsi="Times New Roman"/>
                      <w:sz w:val="24"/>
                      <w:szCs w:val="24"/>
                    </w:rPr>
                  </w:pPr>
                  <w:r w:rsidRPr="00540E53">
                    <w:rPr>
                      <w:rFonts w:ascii="Times New Roman" w:hAnsi="Times New Roman"/>
                      <w:position w:val="-5"/>
                      <w:sz w:val="24"/>
                      <w:szCs w:val="24"/>
                    </w:rPr>
                    <w:pict>
                      <v:shape id="_x0000_i1029" type="#_x0000_t75" style="width:7.9pt;height:12.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1F98&quot;/&gt;&lt;wsp:rsid wsp:val=&quot;00005496&quot;/&gt;&lt;wsp:rsid wsp:val=&quot;000059A4&quot;/&gt;&lt;wsp:rsid wsp:val=&quot;0000639C&quot;/&gt;&lt;wsp:rsid wsp:val=&quot;000065EB&quot;/&gt;&lt;wsp:rsid wsp:val=&quot;00010A45&quot;/&gt;&lt;wsp:rsid wsp:val=&quot;000117A6&quot;/&gt;&lt;wsp:rsid wsp:val=&quot;00012A0C&quot;/&gt;&lt;wsp:rsid wsp:val=&quot;00014788&quot;/&gt;&lt;wsp:rsid wsp:val=&quot;00015322&quot;/&gt;&lt;wsp:rsid wsp:val=&quot;000173DF&quot;/&gt;&lt;wsp:rsid wsp:val=&quot;00021127&quot;/&gt;&lt;wsp:rsid wsp:val=&quot;00021F94&quot;/&gt;&lt;wsp:rsid wsp:val=&quot;0002211A&quot;/&gt;&lt;wsp:rsid wsp:val=&quot;00022B9A&quot;/&gt;&lt;wsp:rsid wsp:val=&quot;00023C8A&quot;/&gt;&lt;wsp:rsid wsp:val=&quot;000248FE&quot;/&gt;&lt;wsp:rsid wsp:val=&quot;00024F2C&quot;/&gt;&lt;wsp:rsid wsp:val=&quot;0002628B&quot;/&gt;&lt;wsp:rsid wsp:val=&quot;00027169&quot;/&gt;&lt;wsp:rsid wsp:val=&quot;000353C8&quot;/&gt;&lt;wsp:rsid wsp:val=&quot;00035ADE&quot;/&gt;&lt;wsp:rsid wsp:val=&quot;00036C26&quot;/&gt;&lt;wsp:rsid wsp:val=&quot;00041C0C&quot;/&gt;&lt;wsp:rsid wsp:val=&quot;00042D13&quot;/&gt;&lt;wsp:rsid wsp:val=&quot;0004463B&quot;/&gt;&lt;wsp:rsid wsp:val=&quot;00044679&quot;/&gt;&lt;wsp:rsid wsp:val=&quot;00045776&quot;/&gt;&lt;wsp:rsid wsp:val=&quot;00045AA2&quot;/&gt;&lt;wsp:rsid wsp:val=&quot;00047CFB&quot;/&gt;&lt;wsp:rsid wsp:val=&quot;000509A0&quot;/&gt;&lt;wsp:rsid wsp:val=&quot;00050EDA&quot;/&gt;&lt;wsp:rsid wsp:val=&quot;0005238C&quot;/&gt;&lt;wsp:rsid wsp:val=&quot;000527E3&quot;/&gt;&lt;wsp:rsid wsp:val=&quot;000528E9&quot;/&gt;&lt;wsp:rsid wsp:val=&quot;0006309E&quot;/&gt;&lt;wsp:rsid wsp:val=&quot;00065C9B&quot;/&gt;&lt;wsp:rsid wsp:val=&quot;000661A5&quot;/&gt;&lt;wsp:rsid wsp:val=&quot;000669EA&quot;/&gt;&lt;wsp:rsid wsp:val=&quot;0007080B&quot;/&gt;&lt;wsp:rsid wsp:val=&quot;00070F38&quot;/&gt;&lt;wsp:rsid wsp:val=&quot;00071ADE&quot;/&gt;&lt;wsp:rsid wsp:val=&quot;00072C56&quot;/&gt;&lt;wsp:rsid wsp:val=&quot;00074B0A&quot;/&gt;&lt;wsp:rsid wsp:val=&quot;00074CF0&quot;/&gt;&lt;wsp:rsid wsp:val=&quot;0008097E&quot;/&gt;&lt;wsp:rsid wsp:val=&quot;000836B7&quot;/&gt;&lt;wsp:rsid wsp:val=&quot;000839B4&quot;/&gt;&lt;wsp:rsid wsp:val=&quot;0008491E&quot;/&gt;&lt;wsp:rsid wsp:val=&quot;00085E82&quot;/&gt;&lt;wsp:rsid wsp:val=&quot;0008649D&quot;/&gt;&lt;wsp:rsid wsp:val=&quot;000872E1&quot;/&gt;&lt;wsp:rsid wsp:val=&quot;00090F05&quot;/&gt;&lt;wsp:rsid wsp:val=&quot;00092944&quot;/&gt;&lt;wsp:rsid wsp:val=&quot;000942AA&quot;/&gt;&lt;wsp:rsid wsp:val=&quot;00095709&quot;/&gt;&lt;wsp:rsid wsp:val=&quot;000961A3&quot;/&gt;&lt;wsp:rsid wsp:val=&quot;00096B6F&quot;/&gt;&lt;wsp:rsid wsp:val=&quot;00096BE3&quot;/&gt;&lt;wsp:rsid wsp:val=&quot;00096D24&quot;/&gt;&lt;wsp:rsid wsp:val=&quot;00097364&quot;/&gt;&lt;wsp:rsid wsp:val=&quot;000A11B4&quot;/&gt;&lt;wsp:rsid wsp:val=&quot;000A220B&quot;/&gt;&lt;wsp:rsid wsp:val=&quot;000A2C09&quot;/&gt;&lt;wsp:rsid wsp:val=&quot;000A3F34&quot;/&gt;&lt;wsp:rsid wsp:val=&quot;000A447D&quot;/&gt;&lt;wsp:rsid wsp:val=&quot;000A4EDA&quot;/&gt;&lt;wsp:rsid wsp:val=&quot;000A6568&quot;/&gt;&lt;wsp:rsid wsp:val=&quot;000A76BE&quot;/&gt;&lt;wsp:rsid wsp:val=&quot;000B0847&quot;/&gt;&lt;wsp:rsid wsp:val=&quot;000B2F1B&quot;/&gt;&lt;wsp:rsid wsp:val=&quot;000C01F6&quot;/&gt;&lt;wsp:rsid wsp:val=&quot;000C04E0&quot;/&gt;&lt;wsp:rsid wsp:val=&quot;000C44EC&quot;/&gt;&lt;wsp:rsid wsp:val=&quot;000C7F0A&quot;/&gt;&lt;wsp:rsid wsp:val=&quot;000D19E6&quot;/&gt;&lt;wsp:rsid wsp:val=&quot;000D1E68&quot;/&gt;&lt;wsp:rsid wsp:val=&quot;000D216C&quot;/&gt;&lt;wsp:rsid wsp:val=&quot;000D2582&quot;/&gt;&lt;wsp:rsid wsp:val=&quot;000D2601&quot;/&gt;&lt;wsp:rsid wsp:val=&quot;000D36B6&quot;/&gt;&lt;wsp:rsid wsp:val=&quot;000D4B26&quot;/&gt;&lt;wsp:rsid wsp:val=&quot;000D4DBB&quot;/&gt;&lt;wsp:rsid wsp:val=&quot;000D7008&quot;/&gt;&lt;wsp:rsid wsp:val=&quot;000E01D2&quot;/&gt;&lt;wsp:rsid wsp:val=&quot;000E0C4A&quot;/&gt;&lt;wsp:rsid wsp:val=&quot;000E0F9D&quot;/&gt;&lt;wsp:rsid wsp:val=&quot;000E1518&quot;/&gt;&lt;wsp:rsid wsp:val=&quot;000E2B70&quot;/&gt;&lt;wsp:rsid wsp:val=&quot;000E37D7&quot;/&gt;&lt;wsp:rsid wsp:val=&quot;000E3B46&quot;/&gt;&lt;wsp:rsid wsp:val=&quot;000E62F3&quot;/&gt;&lt;wsp:rsid wsp:val=&quot;000E7061&quot;/&gt;&lt;wsp:rsid wsp:val=&quot;000F0536&quot;/&gt;&lt;wsp:rsid wsp:val=&quot;000F0FAE&quot;/&gt;&lt;wsp:rsid wsp:val=&quot;000F2CFC&quot;/&gt;&lt;wsp:rsid wsp:val=&quot;000F33DA&quot;/&gt;&lt;wsp:rsid wsp:val=&quot;000F3FE3&quot;/&gt;&lt;wsp:rsid wsp:val=&quot;000F5787&quot;/&gt;&lt;wsp:rsid wsp:val=&quot;000F7CA8&quot;/&gt;&lt;wsp:rsid wsp:val=&quot;001004F3&quot;/&gt;&lt;wsp:rsid wsp:val=&quot;00100726&quot;/&gt;&lt;wsp:rsid wsp:val=&quot;001043A8&quot;/&gt;&lt;wsp:rsid wsp:val=&quot;0011117C&quot;/&gt;&lt;wsp:rsid wsp:val=&quot;00112EBB&quot;/&gt;&lt;wsp:rsid wsp:val=&quot;00116992&quot;/&gt;&lt;wsp:rsid wsp:val=&quot;00125513&quot;/&gt;&lt;wsp:rsid wsp:val=&quot;001273AB&quot;/&gt;&lt;wsp:rsid wsp:val=&quot;001307A1&quot;/&gt;&lt;wsp:rsid wsp:val=&quot;001318F5&quot;/&gt;&lt;wsp:rsid wsp:val=&quot;001342AE&quot;/&gt;&lt;wsp:rsid wsp:val=&quot;00134E87&quot;/&gt;&lt;wsp:rsid wsp:val=&quot;00137550&quot;/&gt;&lt;wsp:rsid wsp:val=&quot;0014129A&quot;/&gt;&lt;wsp:rsid wsp:val=&quot;00144EB9&quot;/&gt;&lt;wsp:rsid wsp:val=&quot;0015051F&quot;/&gt;&lt;wsp:rsid wsp:val=&quot;001506CA&quot;/&gt;&lt;wsp:rsid wsp:val=&quot;00151CDA&quot;/&gt;&lt;wsp:rsid wsp:val=&quot;001601BD&quot;/&gt;&lt;wsp:rsid wsp:val=&quot;001609E0&quot;/&gt;&lt;wsp:rsid wsp:val=&quot;00161EE9&quot;/&gt;&lt;wsp:rsid wsp:val=&quot;001658A1&quot;/&gt;&lt;wsp:rsid wsp:val=&quot;00165F31&quot;/&gt;&lt;wsp:rsid wsp:val=&quot;00167151&quot;/&gt;&lt;wsp:rsid wsp:val=&quot;00167170&quot;/&gt;&lt;wsp:rsid wsp:val=&quot;0016791C&quot;/&gt;&lt;wsp:rsid wsp:val=&quot;00167937&quot;/&gt;&lt;wsp:rsid wsp:val=&quot;00167D4E&quot;/&gt;&lt;wsp:rsid wsp:val=&quot;00174E95&quot;/&gt;&lt;wsp:rsid wsp:val=&quot;0017589D&quot;/&gt;&lt;wsp:rsid wsp:val=&quot;00175F38&quot;/&gt;&lt;wsp:rsid wsp:val=&quot;00176232&quot;/&gt;&lt;wsp:rsid wsp:val=&quot;00177ADA&quot;/&gt;&lt;wsp:rsid wsp:val=&quot;00182F2B&quot;/&gt;&lt;wsp:rsid wsp:val=&quot;001840C4&quot;/&gt;&lt;wsp:rsid wsp:val=&quot;00186B46&quot;/&gt;&lt;wsp:rsid wsp:val=&quot;00193A4C&quot;/&gt;&lt;wsp:rsid wsp:val=&quot;00194861&quot;/&gt;&lt;wsp:rsid wsp:val=&quot;0019497B&quot;/&gt;&lt;wsp:rsid wsp:val=&quot;0019757F&quot;/&gt;&lt;wsp:rsid wsp:val=&quot;001A580D&quot;/&gt;&lt;wsp:rsid wsp:val=&quot;001A598C&quot;/&gt;&lt;wsp:rsid wsp:val=&quot;001A764D&quot;/&gt;&lt;wsp:rsid wsp:val=&quot;001A7DC0&quot;/&gt;&lt;wsp:rsid wsp:val=&quot;001B06F7&quot;/&gt;&lt;wsp:rsid wsp:val=&quot;001B0FE2&quot;/&gt;&lt;wsp:rsid wsp:val=&quot;001B1746&quot;/&gt;&lt;wsp:rsid wsp:val=&quot;001B2499&quot;/&gt;&lt;wsp:rsid wsp:val=&quot;001B321C&quot;/&gt;&lt;wsp:rsid wsp:val=&quot;001B57F5&quot;/&gt;&lt;wsp:rsid wsp:val=&quot;001B6268&quot;/&gt;&lt;wsp:rsid wsp:val=&quot;001B66F3&quot;/&gt;&lt;wsp:rsid wsp:val=&quot;001B6D06&quot;/&gt;&lt;wsp:rsid wsp:val=&quot;001B6D08&quot;/&gt;&lt;wsp:rsid wsp:val=&quot;001B6DF4&quot;/&gt;&lt;wsp:rsid wsp:val=&quot;001B7218&quot;/&gt;&lt;wsp:rsid wsp:val=&quot;001B7E67&quot;/&gt;&lt;wsp:rsid wsp:val=&quot;001C19F9&quot;/&gt;&lt;wsp:rsid wsp:val=&quot;001C1C36&quot;/&gt;&lt;wsp:rsid wsp:val=&quot;001C3D7D&quot;/&gt;&lt;wsp:rsid wsp:val=&quot;001C5770&quot;/&gt;&lt;wsp:rsid wsp:val=&quot;001C5896&quot;/&gt;&lt;wsp:rsid wsp:val=&quot;001C5D11&quot;/&gt;&lt;wsp:rsid wsp:val=&quot;001D1FB0&quot;/&gt;&lt;wsp:rsid wsp:val=&quot;001D2C8A&quot;/&gt;&lt;wsp:rsid wsp:val=&quot;001D72F9&quot;/&gt;&lt;wsp:rsid wsp:val=&quot;001D7E08&quot;/&gt;&lt;wsp:rsid wsp:val=&quot;001E0430&quot;/&gt;&lt;wsp:rsid wsp:val=&quot;001E209C&quot;/&gt;&lt;wsp:rsid wsp:val=&quot;001E5A99&quot;/&gt;&lt;wsp:rsid wsp:val=&quot;001E6BD1&quot;/&gt;&lt;wsp:rsid wsp:val=&quot;001E6D5D&quot;/&gt;&lt;wsp:rsid wsp:val=&quot;001F03DB&quot;/&gt;&lt;wsp:rsid wsp:val=&quot;001F0600&quot;/&gt;&lt;wsp:rsid wsp:val=&quot;001F15AB&quot;/&gt;&lt;wsp:rsid wsp:val=&quot;001F2788&quot;/&gt;&lt;wsp:rsid wsp:val=&quot;001F3712&quot;/&gt;&lt;wsp:rsid wsp:val=&quot;001F41C1&quot;/&gt;&lt;wsp:rsid wsp:val=&quot;001F647E&quot;/&gt;&lt;wsp:rsid wsp:val=&quot;001F7472&quot;/&gt;&lt;wsp:rsid wsp:val=&quot;001F7FFC&quot;/&gt;&lt;wsp:rsid wsp:val=&quot;00200103&quot;/&gt;&lt;wsp:rsid wsp:val=&quot;002035E9&quot;/&gt;&lt;wsp:rsid wsp:val=&quot;00204903&quot;/&gt;&lt;wsp:rsid wsp:val=&quot;00206E0A&quot;/&gt;&lt;wsp:rsid wsp:val=&quot;00211158&quot;/&gt;&lt;wsp:rsid wsp:val=&quot;00212117&quot;/&gt;&lt;wsp:rsid wsp:val=&quot;002129FF&quot;/&gt;&lt;wsp:rsid wsp:val=&quot;0022204F&quot;/&gt;&lt;wsp:rsid wsp:val=&quot;00222A80&quot;/&gt;&lt;wsp:rsid wsp:val=&quot;00224046&quot;/&gt;&lt;wsp:rsid wsp:val=&quot;00230AA2&quot;/&gt;&lt;wsp:rsid wsp:val=&quot;00230FEE&quot;/&gt;&lt;wsp:rsid wsp:val=&quot;002334D3&quot;/&gt;&lt;wsp:rsid wsp:val=&quot;002335A4&quot;/&gt;&lt;wsp:rsid wsp:val=&quot;002409D0&quot;/&gt;&lt;wsp:rsid wsp:val=&quot;00243232&quot;/&gt;&lt;wsp:rsid wsp:val=&quot;00243967&quot;/&gt;&lt;wsp:rsid wsp:val=&quot;00246DBC&quot;/&gt;&lt;wsp:rsid wsp:val=&quot;0024700C&quot;/&gt;&lt;wsp:rsid wsp:val=&quot;00250783&quot;/&gt;&lt;wsp:rsid wsp:val=&quot;00250DBA&quot;/&gt;&lt;wsp:rsid wsp:val=&quot;002525E6&quot;/&gt;&lt;wsp:rsid wsp:val=&quot;00253DE7&quot;/&gt;&lt;wsp:rsid wsp:val=&quot;00254939&quot;/&gt;&lt;wsp:rsid wsp:val=&quot;00254A9D&quot;/&gt;&lt;wsp:rsid wsp:val=&quot;00255AC9&quot;/&gt;&lt;wsp:rsid wsp:val=&quot;00255B04&quot;/&gt;&lt;wsp:rsid wsp:val=&quot;0025658E&quot;/&gt;&lt;wsp:rsid wsp:val=&quot;00260F25&quot;/&gt;&lt;wsp:rsid wsp:val=&quot;00262C26&quot;/&gt;&lt;wsp:rsid wsp:val=&quot;00262ECA&quot;/&gt;&lt;wsp:rsid wsp:val=&quot;00264A32&quot;/&gt;&lt;wsp:rsid wsp:val=&quot;00266497&quot;/&gt;&lt;wsp:rsid wsp:val=&quot;002732C5&quot;/&gt;&lt;wsp:rsid wsp:val=&quot;00274563&quot;/&gt;&lt;wsp:rsid wsp:val=&quot;002761DD&quot;/&gt;&lt;wsp:rsid wsp:val=&quot;002826A4&quot;/&gt;&lt;wsp:rsid wsp:val=&quot;002827FD&quot;/&gt;&lt;wsp:rsid wsp:val=&quot;00282ACB&quot;/&gt;&lt;wsp:rsid wsp:val=&quot;002836EF&quot;/&gt;&lt;wsp:rsid wsp:val=&quot;00286484&quot;/&gt;&lt;wsp:rsid wsp:val=&quot;0028710D&quot;/&gt;&lt;wsp:rsid wsp:val=&quot;00290BFE&quot;/&gt;&lt;wsp:rsid wsp:val=&quot;00291205&quot;/&gt;&lt;wsp:rsid wsp:val=&quot;00292B92&quot;/&gt;&lt;wsp:rsid wsp:val=&quot;0029390D&quot;/&gt;&lt;wsp:rsid wsp:val=&quot;00293A49&quot;/&gt;&lt;wsp:rsid wsp:val=&quot;002955AF&quot;/&gt;&lt;wsp:rsid wsp:val=&quot;00296479&quot;/&gt;&lt;wsp:rsid wsp:val=&quot;00296670&quot;/&gt;&lt;wsp:rsid wsp:val=&quot;00297E98&quot;/&gt;&lt;wsp:rsid wsp:val=&quot;002A0A30&quot;/&gt;&lt;wsp:rsid wsp:val=&quot;002B1581&quot;/&gt;&lt;wsp:rsid wsp:val=&quot;002B2FCB&quot;/&gt;&lt;wsp:rsid wsp:val=&quot;002B385F&quot;/&gt;&lt;wsp:rsid wsp:val=&quot;002B4BD3&quot;/&gt;&lt;wsp:rsid wsp:val=&quot;002B57B4&quot;/&gt;&lt;wsp:rsid wsp:val=&quot;002B6189&quot;/&gt;&lt;wsp:rsid wsp:val=&quot;002B744A&quot;/&gt;&lt;wsp:rsid wsp:val=&quot;002B74E7&quot;/&gt;&lt;wsp:rsid wsp:val=&quot;002B7E46&quot;/&gt;&lt;wsp:rsid wsp:val=&quot;002C096D&quot;/&gt;&lt;wsp:rsid wsp:val=&quot;002C3F75&quot;/&gt;&lt;wsp:rsid wsp:val=&quot;002C56A0&quot;/&gt;&lt;wsp:rsid wsp:val=&quot;002C7FAA&quot;/&gt;&lt;wsp:rsid wsp:val=&quot;002D0DB7&quot;/&gt;&lt;wsp:rsid wsp:val=&quot;002D0F88&quot;/&gt;&lt;wsp:rsid wsp:val=&quot;002D1243&quot;/&gt;&lt;wsp:rsid wsp:val=&quot;002D2A27&quot;/&gt;&lt;wsp:rsid wsp:val=&quot;002D4CBF&quot;/&gt;&lt;wsp:rsid wsp:val=&quot;002D50AE&quot;/&gt;&lt;wsp:rsid wsp:val=&quot;002D67B3&quot;/&gt;&lt;wsp:rsid wsp:val=&quot;002D6E37&quot;/&gt;&lt;wsp:rsid wsp:val=&quot;002E3C77&quot;/&gt;&lt;wsp:rsid wsp:val=&quot;002E466A&quot;/&gt;&lt;wsp:rsid wsp:val=&quot;002E4A16&quot;/&gt;&lt;wsp:rsid wsp:val=&quot;002E53A3&quot;/&gt;&lt;wsp:rsid wsp:val=&quot;002E674B&quot;/&gt;&lt;wsp:rsid wsp:val=&quot;002F19B4&quot;/&gt;&lt;wsp:rsid wsp:val=&quot;002F2F0F&quot;/&gt;&lt;wsp:rsid wsp:val=&quot;002F3CCD&quot;/&gt;&lt;wsp:rsid wsp:val=&quot;002F4964&quot;/&gt;&lt;wsp:rsid wsp:val=&quot;002F4D84&quot;/&gt;&lt;wsp:rsid wsp:val=&quot;002F6245&quot;/&gt;&lt;wsp:rsid wsp:val=&quot;002F658A&quot;/&gt;&lt;wsp:rsid wsp:val=&quot;002F6995&quot;/&gt;&lt;wsp:rsid wsp:val=&quot;00301898&quot;/&gt;&lt;wsp:rsid wsp:val=&quot;00301A2B&quot;/&gt;&lt;wsp:rsid wsp:val=&quot;00301EA2&quot;/&gt;&lt;wsp:rsid wsp:val=&quot;00302A53&quot;/&gt;&lt;wsp:rsid wsp:val=&quot;00304286&quot;/&gt;&lt;wsp:rsid wsp:val=&quot;003045E4&quot;/&gt;&lt;wsp:rsid wsp:val=&quot;003061C4&quot;/&gt;&lt;wsp:rsid wsp:val=&quot;00307790&quot;/&gt;&lt;wsp:rsid wsp:val=&quot;003131D4&quot;/&gt;&lt;wsp:rsid wsp:val=&quot;00313A5E&quot;/&gt;&lt;wsp:rsid wsp:val=&quot;00314557&quot;/&gt;&lt;wsp:rsid wsp:val=&quot;00315F24&quot;/&gt;&lt;wsp:rsid wsp:val=&quot;00316290&quot;/&gt;&lt;wsp:rsid wsp:val=&quot;00316AEB&quot;/&gt;&lt;wsp:rsid wsp:val=&quot;003205B7&quot;/&gt;&lt;wsp:rsid wsp:val=&quot;003205DD&quot;/&gt;&lt;wsp:rsid wsp:val=&quot;00320BBE&quot;/&gt;&lt;wsp:rsid wsp:val=&quot;00320F76&quot;/&gt;&lt;wsp:rsid wsp:val=&quot;00320FDB&quot;/&gt;&lt;wsp:rsid wsp:val=&quot;003210C6&quot;/&gt;&lt;wsp:rsid wsp:val=&quot;00322568&quot;/&gt;&lt;wsp:rsid wsp:val=&quot;00323CE6&quot;/&gt;&lt;wsp:rsid wsp:val=&quot;00327AF0&quot;/&gt;&lt;wsp:rsid wsp:val=&quot;00330288&quot;/&gt;&lt;wsp:rsid wsp:val=&quot;00330367&quot;/&gt;&lt;wsp:rsid wsp:val=&quot;003339A4&quot;/&gt;&lt;wsp:rsid wsp:val=&quot;00334EA5&quot;/&gt;&lt;wsp:rsid wsp:val=&quot;003359E5&quot;/&gt;&lt;wsp:rsid wsp:val=&quot;00337F56&quot;/&gt;&lt;wsp:rsid wsp:val=&quot;00344543&quot;/&gt;&lt;wsp:rsid wsp:val=&quot;00345604&quot;/&gt;&lt;wsp:rsid wsp:val=&quot;003457E3&quot;/&gt;&lt;wsp:rsid wsp:val=&quot;003472E0&quot;/&gt;&lt;wsp:rsid wsp:val=&quot;00347F0C&quot;/&gt;&lt;wsp:rsid wsp:val=&quot;00351893&quot;/&gt;&lt;wsp:rsid wsp:val=&quot;00352B60&quot;/&gt;&lt;wsp:rsid wsp:val=&quot;00354879&quot;/&gt;&lt;wsp:rsid wsp:val=&quot;00355898&quot;/&gt;&lt;wsp:rsid wsp:val=&quot;00356364&quot;/&gt;&lt;wsp:rsid wsp:val=&quot;00357E1F&quot;/&gt;&lt;wsp:rsid wsp:val=&quot;00360D68&quot;/&gt;&lt;wsp:rsid wsp:val=&quot;00361EF6&quot;/&gt;&lt;wsp:rsid wsp:val=&quot;00362A8F&quot;/&gt;&lt;wsp:rsid wsp:val=&quot;00362E04&quot;/&gt;&lt;wsp:rsid wsp:val=&quot;003676BE&quot;/&gt;&lt;wsp:rsid wsp:val=&quot;00367CF2&quot;/&gt;&lt;wsp:rsid wsp:val=&quot;00370207&quot;/&gt;&lt;wsp:rsid wsp:val=&quot;00371814&quot;/&gt;&lt;wsp:rsid wsp:val=&quot;003758B7&quot;/&gt;&lt;wsp:rsid wsp:val=&quot;00375FE9&quot;/&gt;&lt;wsp:rsid wsp:val=&quot;00377F9D&quot;/&gt;&lt;wsp:rsid wsp:val=&quot;003809ED&quot;/&gt;&lt;wsp:rsid wsp:val=&quot;00381C67&quot;/&gt;&lt;wsp:rsid wsp:val=&quot;00382811&quot;/&gt;&lt;wsp:rsid wsp:val=&quot;003833CB&quot;/&gt;&lt;wsp:rsid wsp:val=&quot;00384787&quot;/&gt;&lt;wsp:rsid wsp:val=&quot;00385117&quot;/&gt;&lt;wsp:rsid wsp:val=&quot;0038634E&quot;/&gt;&lt;wsp:rsid wsp:val=&quot;00386BC4&quot;/&gt;&lt;wsp:rsid wsp:val=&quot;003875DA&quot;/&gt;&lt;wsp:rsid wsp:val=&quot;00392863&quot;/&gt;&lt;wsp:rsid wsp:val=&quot;00392B05&quot;/&gt;&lt;wsp:rsid wsp:val=&quot;00393B08&quot;/&gt;&lt;wsp:rsid wsp:val=&quot;00394FBC&quot;/&gt;&lt;wsp:rsid wsp:val=&quot;00395293&quot;/&gt;&lt;wsp:rsid wsp:val=&quot;003A231A&quot;/&gt;&lt;wsp:rsid wsp:val=&quot;003A51CC&quot;/&gt;&lt;wsp:rsid wsp:val=&quot;003A5ED2&quot;/&gt;&lt;wsp:rsid wsp:val=&quot;003A60FA&quot;/&gt;&lt;wsp:rsid wsp:val=&quot;003B1ABC&quot;/&gt;&lt;wsp:rsid wsp:val=&quot;003B4CA7&quot;/&gt;&lt;wsp:rsid wsp:val=&quot;003B6B07&quot;/&gt;&lt;wsp:rsid wsp:val=&quot;003C1E81&quot;/&gt;&lt;wsp:rsid wsp:val=&quot;003C3ADB&quot;/&gt;&lt;wsp:rsid wsp:val=&quot;003C54BC&quot;/&gt;&lt;wsp:rsid wsp:val=&quot;003C5B8F&quot;/&gt;&lt;wsp:rsid wsp:val=&quot;003C5EE4&quot;/&gt;&lt;wsp:rsid wsp:val=&quot;003C760B&quot;/&gt;&lt;wsp:rsid wsp:val=&quot;003C790A&quot;/&gt;&lt;wsp:rsid wsp:val=&quot;003C7919&quot;/&gt;&lt;wsp:rsid wsp:val=&quot;003D010F&quot;/&gt;&lt;wsp:rsid wsp:val=&quot;003D1F2E&quot;/&gt;&lt;wsp:rsid wsp:val=&quot;003D2858&quot;/&gt;&lt;wsp:rsid wsp:val=&quot;003D67E6&quot;/&gt;&lt;wsp:rsid wsp:val=&quot;003E2C56&quot;/&gt;&lt;wsp:rsid wsp:val=&quot;003E34A6&quot;/&gt;&lt;wsp:rsid wsp:val=&quot;003E39ED&quot;/&gt;&lt;wsp:rsid wsp:val=&quot;003F0044&quot;/&gt;&lt;wsp:rsid wsp:val=&quot;003F154F&quot;/&gt;&lt;wsp:rsid wsp:val=&quot;003F4F3A&quot;/&gt;&lt;wsp:rsid wsp:val=&quot;003F61D1&quot;/&gt;&lt;wsp:rsid wsp:val=&quot;003F6BEE&quot;/&gt;&lt;wsp:rsid wsp:val=&quot;00401898&quot;/&gt;&lt;wsp:rsid wsp:val=&quot;00403D68&quot;/&gt;&lt;wsp:rsid wsp:val=&quot;00405E82&quot;/&gt;&lt;wsp:rsid wsp:val=&quot;00407C5E&quot;/&gt;&lt;wsp:rsid wsp:val=&quot;00411D0B&quot;/&gt;&lt;wsp:rsid wsp:val=&quot;00411DEE&quot;/&gt;&lt;wsp:rsid wsp:val=&quot;00412B8D&quot;/&gt;&lt;wsp:rsid wsp:val=&quot;00413B6D&quot;/&gt;&lt;wsp:rsid wsp:val=&quot;00420215&quot;/&gt;&lt;wsp:rsid wsp:val=&quot;0042047F&quot;/&gt;&lt;wsp:rsid wsp:val=&quot;00424E94&quot;/&gt;&lt;wsp:rsid wsp:val=&quot;0042504B&quot;/&gt;&lt;wsp:rsid wsp:val=&quot;00432B66&quot;/&gt;&lt;wsp:rsid wsp:val=&quot;00433F94&quot;/&gt;&lt;wsp:rsid wsp:val=&quot;00434027&quot;/&gt;&lt;wsp:rsid wsp:val=&quot;00434C55&quot;/&gt;&lt;wsp:rsid wsp:val=&quot;00435A38&quot;/&gt;&lt;wsp:rsid wsp:val=&quot;00435FFF&quot;/&gt;&lt;wsp:rsid wsp:val=&quot;00436455&quot;/&gt;&lt;wsp:rsid wsp:val=&quot;004406E4&quot;/&gt;&lt;wsp:rsid wsp:val=&quot;00444489&quot;/&gt;&lt;wsp:rsid wsp:val=&quot;00444FB4&quot;/&gt;&lt;wsp:rsid wsp:val=&quot;004454D6&quot;/&gt;&lt;wsp:rsid wsp:val=&quot;004460F4&quot;/&gt;&lt;wsp:rsid wsp:val=&quot;00446243&quot;/&gt;&lt;wsp:rsid wsp:val=&quot;004509C3&quot;/&gt;&lt;wsp:rsid wsp:val=&quot;00450FE1&quot;/&gt;&lt;wsp:rsid wsp:val=&quot;0045134F&quot;/&gt;&lt;wsp:rsid wsp:val=&quot;00451B31&quot;/&gt;&lt;wsp:rsid wsp:val=&quot;00456421&quot;/&gt;&lt;wsp:rsid wsp:val=&quot;004572CB&quot;/&gt;&lt;wsp:rsid wsp:val=&quot;00461210&quot;/&gt;&lt;wsp:rsid wsp:val=&quot;00461317&quot;/&gt;&lt;wsp:rsid wsp:val=&quot;004647FF&quot;/&gt;&lt;wsp:rsid wsp:val=&quot;00465A3D&quot;/&gt;&lt;wsp:rsid wsp:val=&quot;00465E70&quot;/&gt;&lt;wsp:rsid wsp:val=&quot;0046799C&quot;/&gt;&lt;wsp:rsid wsp:val=&quot;00473325&quot;/&gt;&lt;wsp:rsid wsp:val=&quot;0047381E&quot;/&gt;&lt;wsp:rsid wsp:val=&quot;00473D87&quot;/&gt;&lt;wsp:rsid wsp:val=&quot;004745CA&quot;/&gt;&lt;wsp:rsid wsp:val=&quot;00474F62&quot;/&gt;&lt;wsp:rsid wsp:val=&quot;00475BB0&quot;/&gt;&lt;wsp:rsid wsp:val=&quot;004800B4&quot;/&gt;&lt;wsp:rsid wsp:val=&quot;00482BA4&quot;/&gt;&lt;wsp:rsid wsp:val=&quot;00490469&quot;/&gt;&lt;wsp:rsid wsp:val=&quot;004934D9&quot;/&gt;&lt;wsp:rsid wsp:val=&quot;00497AF3&quot;/&gt;&lt;wsp:rsid wsp:val=&quot;004A028B&quot;/&gt;&lt;wsp:rsid wsp:val=&quot;004A081C&quot;/&gt;&lt;wsp:rsid wsp:val=&quot;004A0FB4&quot;/&gt;&lt;wsp:rsid wsp:val=&quot;004A16AB&quot;/&gt;&lt;wsp:rsid wsp:val=&quot;004A45CD&quot;/&gt;&lt;wsp:rsid wsp:val=&quot;004A45DF&quot;/&gt;&lt;wsp:rsid wsp:val=&quot;004A7194&quot;/&gt;&lt;wsp:rsid wsp:val=&quot;004A78B8&quot;/&gt;&lt;wsp:rsid wsp:val=&quot;004B01FA&quot;/&gt;&lt;wsp:rsid wsp:val=&quot;004B1795&quot;/&gt;&lt;wsp:rsid wsp:val=&quot;004B3533&quot;/&gt;&lt;wsp:rsid wsp:val=&quot;004B4802&quot;/&gt;&lt;wsp:rsid wsp:val=&quot;004B4808&quot;/&gt;&lt;wsp:rsid wsp:val=&quot;004B6B14&quot;/&gt;&lt;wsp:rsid wsp:val=&quot;004C01F5&quot;/&gt;&lt;wsp:rsid wsp:val=&quot;004C0F49&quot;/&gt;&lt;wsp:rsid wsp:val=&quot;004C2662&quot;/&gt;&lt;wsp:rsid wsp:val=&quot;004C355A&quot;/&gt;&lt;wsp:rsid wsp:val=&quot;004C48AE&quot;/&gt;&lt;wsp:rsid wsp:val=&quot;004C4ED4&quot;/&gt;&lt;wsp:rsid wsp:val=&quot;004C5347&quot;/&gt;&lt;wsp:rsid wsp:val=&quot;004C5D25&quot;/&gt;&lt;wsp:rsid wsp:val=&quot;004C6109&quot;/&gt;&lt;wsp:rsid wsp:val=&quot;004D23B5&quot;/&gt;&lt;wsp:rsid wsp:val=&quot;004D28D2&quot;/&gt;&lt;wsp:rsid wsp:val=&quot;004D2C55&quot;/&gt;&lt;wsp:rsid wsp:val=&quot;004D2F24&quot;/&gt;&lt;wsp:rsid wsp:val=&quot;004D6317&quot;/&gt;&lt;wsp:rsid wsp:val=&quot;004D6673&quot;/&gt;&lt;wsp:rsid wsp:val=&quot;004D7F63&quot;/&gt;&lt;wsp:rsid wsp:val=&quot;004E308D&quot;/&gt;&lt;wsp:rsid wsp:val=&quot;004E325E&quot;/&gt;&lt;wsp:rsid wsp:val=&quot;004E4636&quot;/&gt;&lt;wsp:rsid wsp:val=&quot;004E5477&quot;/&gt;&lt;wsp:rsid wsp:val=&quot;004E6BB1&quot;/&gt;&lt;wsp:rsid wsp:val=&quot;004F1F20&quot;/&gt;&lt;wsp:rsid wsp:val=&quot;004F2079&quot;/&gt;&lt;wsp:rsid wsp:val=&quot;004F5BFD&quot;/&gt;&lt;wsp:rsid wsp:val=&quot;004F7544&quot;/&gt;&lt;wsp:rsid wsp:val=&quot;00500534&quot;/&gt;&lt;wsp:rsid wsp:val=&quot;00500D84&quot;/&gt;&lt;wsp:rsid wsp:val=&quot;00501AFB&quot;/&gt;&lt;wsp:rsid wsp:val=&quot;00502284&quot;/&gt;&lt;wsp:rsid wsp:val=&quot;00502ADF&quot;/&gt;&lt;wsp:rsid wsp:val=&quot;0050374B&quot;/&gt;&lt;wsp:rsid wsp:val=&quot;00505F22&quot;/&gt;&lt;wsp:rsid wsp:val=&quot;00506838&quot;/&gt;&lt;wsp:rsid wsp:val=&quot;00512AAD&quot;/&gt;&lt;wsp:rsid wsp:val=&quot;005136B9&quot;/&gt;&lt;wsp:rsid wsp:val=&quot;00513842&quot;/&gt;&lt;wsp:rsid wsp:val=&quot;005150FB&quot;/&gt;&lt;wsp:rsid wsp:val=&quot;00515D03&quot;/&gt;&lt;wsp:rsid wsp:val=&quot;0051687D&quot;/&gt;&lt;wsp:rsid wsp:val=&quot;00517336&quot;/&gt;&lt;wsp:rsid wsp:val=&quot;00522140&quot;/&gt;&lt;wsp:rsid wsp:val=&quot;00522202&quot;/&gt;&lt;wsp:rsid wsp:val=&quot;00523209&quot;/&gt;&lt;wsp:rsid wsp:val=&quot;00525DB1&quot;/&gt;&lt;wsp:rsid wsp:val=&quot;00527E7E&quot;/&gt;&lt;wsp:rsid wsp:val=&quot;0053063A&quot;/&gt;&lt;wsp:rsid wsp:val=&quot;00530D59&quot;/&gt;&lt;wsp:rsid wsp:val=&quot;00531D07&quot;/&gt;&lt;wsp:rsid wsp:val=&quot;00532E5C&quot;/&gt;&lt;wsp:rsid wsp:val=&quot;0053601B&quot;/&gt;&lt;wsp:rsid wsp:val=&quot;00536253&quot;/&gt;&lt;wsp:rsid wsp:val=&quot;00536EDB&quot;/&gt;&lt;wsp:rsid wsp:val=&quot;0054067B&quot;/&gt;&lt;wsp:rsid wsp:val=&quot;00542673&quot;/&gt;&lt;wsp:rsid wsp:val=&quot;00543511&quot;/&gt;&lt;wsp:rsid wsp:val=&quot;00543B07&quot;/&gt;&lt;wsp:rsid wsp:val=&quot;00545C7B&quot;/&gt;&lt;wsp:rsid wsp:val=&quot;00546483&quot;/&gt;&lt;wsp:rsid wsp:val=&quot;005504A1&quot;/&gt;&lt;wsp:rsid wsp:val=&quot;0055227E&quot;/&gt;&lt;wsp:rsid wsp:val=&quot;00554466&quot;/&gt;&lt;wsp:rsid wsp:val=&quot;0055507D&quot;/&gt;&lt;wsp:rsid wsp:val=&quot;00556DCD&quot;/&gt;&lt;wsp:rsid wsp:val=&quot;005571A4&quot;/&gt;&lt;wsp:rsid wsp:val=&quot;00560DA4&quot;/&gt;&lt;wsp:rsid wsp:val=&quot;00561191&quot;/&gt;&lt;wsp:rsid wsp:val=&quot;005626C8&quot;/&gt;&lt;wsp:rsid wsp:val=&quot;00562E7C&quot;/&gt;&lt;wsp:rsid wsp:val=&quot;00563FB6&quot;/&gt;&lt;wsp:rsid wsp:val=&quot;0056451D&quot;/&gt;&lt;wsp:rsid wsp:val=&quot;00571A6D&quot;/&gt;&lt;wsp:rsid wsp:val=&quot;00572B47&quot;/&gt;&lt;wsp:rsid wsp:val=&quot;005732F2&quot;/&gt;&lt;wsp:rsid wsp:val=&quot;005753AD&quot;/&gt;&lt;wsp:rsid wsp:val=&quot;00575E8A&quot;/&gt;&lt;wsp:rsid wsp:val=&quot;005767C7&quot;/&gt;&lt;wsp:rsid wsp:val=&quot;00576A99&quot;/&gt;&lt;wsp:rsid wsp:val=&quot;0058044B&quot;/&gt;&lt;wsp:rsid wsp:val=&quot;0058318F&quot;/&gt;&lt;wsp:rsid wsp:val=&quot;005834C6&quot;/&gt;&lt;wsp:rsid wsp:val=&quot;0058375E&quot;/&gt;&lt;wsp:rsid wsp:val=&quot;00583E9D&quot;/&gt;&lt;wsp:rsid wsp:val=&quot;00586284&quot;/&gt;&lt;wsp:rsid wsp:val=&quot;00587CE1&quot;/&gt;&lt;wsp:rsid wsp:val=&quot;00587FD7&quot;/&gt;&lt;wsp:rsid wsp:val=&quot;0059004D&quot;/&gt;&lt;wsp:rsid wsp:val=&quot;0059009B&quot;/&gt;&lt;wsp:rsid wsp:val=&quot;00590554&quot;/&gt;&lt;wsp:rsid wsp:val=&quot;00590BA8&quot;/&gt;&lt;wsp:rsid wsp:val=&quot;005925F4&quot;/&gt;&lt;wsp:rsid wsp:val=&quot;005925F5&quot;/&gt;&lt;wsp:rsid wsp:val=&quot;00594277&quot;/&gt;&lt;wsp:rsid wsp:val=&quot;00594DFD&quot;/&gt;&lt;wsp:rsid wsp:val=&quot;00595AD1&quot;/&gt;&lt;wsp:rsid wsp:val=&quot;005A30EA&quot;/&gt;&lt;wsp:rsid wsp:val=&quot;005A40C2&quot;/&gt;&lt;wsp:rsid wsp:val=&quot;005A4D47&quot;/&gt;&lt;wsp:rsid wsp:val=&quot;005A575B&quot;/&gt;&lt;wsp:rsid wsp:val=&quot;005A57FC&quot;/&gt;&lt;wsp:rsid wsp:val=&quot;005A697E&quot;/&gt;&lt;wsp:rsid wsp:val=&quot;005A7518&quot;/&gt;&lt;wsp:rsid wsp:val=&quot;005A7A3A&quot;/&gt;&lt;wsp:rsid wsp:val=&quot;005B0245&quot;/&gt;&lt;wsp:rsid wsp:val=&quot;005B0F07&quot;/&gt;&lt;wsp:rsid wsp:val=&quot;005B0FAA&quot;/&gt;&lt;wsp:rsid wsp:val=&quot;005B56FB&quot;/&gt;&lt;wsp:rsid wsp:val=&quot;005C0A90&quot;/&gt;&lt;wsp:rsid wsp:val=&quot;005C19A0&quot;/&gt;&lt;wsp:rsid wsp:val=&quot;005C1E65&quot;/&gt;&lt;wsp:rsid wsp:val=&quot;005C3330&quot;/&gt;&lt;wsp:rsid wsp:val=&quot;005C7DC5&quot;/&gt;&lt;wsp:rsid wsp:val=&quot;005D15E7&quot;/&gt;&lt;wsp:rsid wsp:val=&quot;005D1CA0&quot;/&gt;&lt;wsp:rsid wsp:val=&quot;005D210E&quot;/&gt;&lt;wsp:rsid wsp:val=&quot;005E0BF9&quot;/&gt;&lt;wsp:rsid wsp:val=&quot;005E28A3&quot;/&gt;&lt;wsp:rsid wsp:val=&quot;005E2F82&quot;/&gt;&lt;wsp:rsid wsp:val=&quot;005E3D7E&quot;/&gt;&lt;wsp:rsid wsp:val=&quot;005E509F&quot;/&gt;&lt;wsp:rsid wsp:val=&quot;005E6308&quot;/&gt;&lt;wsp:rsid wsp:val=&quot;005E7AE0&quot;/&gt;&lt;wsp:rsid wsp:val=&quot;005F1005&quot;/&gt;&lt;wsp:rsid wsp:val=&quot;005F14BC&quot;/&gt;&lt;wsp:rsid wsp:val=&quot;005F240E&quot;/&gt;&lt;wsp:rsid wsp:val=&quot;005F3DAF&quot;/&gt;&lt;wsp:rsid wsp:val=&quot;005F3E8F&quot;/&gt;&lt;wsp:rsid wsp:val=&quot;005F3F04&quot;/&gt;&lt;wsp:rsid wsp:val=&quot;005F70F1&quot;/&gt;&lt;wsp:rsid wsp:val=&quot;0060090D&quot;/&gt;&lt;wsp:rsid wsp:val=&quot;00600E67&quot;/&gt;&lt;wsp:rsid wsp:val=&quot;0060647F&quot;/&gt;&lt;wsp:rsid wsp:val=&quot;0060668D&quot;/&gt;&lt;wsp:rsid wsp:val=&quot;00606E4A&quot;/&gt;&lt;wsp:rsid wsp:val=&quot;00606F2A&quot;/&gt;&lt;wsp:rsid wsp:val=&quot;00607624&quot;/&gt;&lt;wsp:rsid wsp:val=&quot;006101F0&quot;/&gt;&lt;wsp:rsid wsp:val=&quot;006109E9&quot;/&gt;&lt;wsp:rsid wsp:val=&quot;00612DA2&quot;/&gt;&lt;wsp:rsid wsp:val=&quot;00612FD9&quot;/&gt;&lt;wsp:rsid wsp:val=&quot;0061405A&quot;/&gt;&lt;wsp:rsid wsp:val=&quot;0061540E&quot;/&gt;&lt;wsp:rsid wsp:val=&quot;00615BC7&quot;/&gt;&lt;wsp:rsid wsp:val=&quot;00617B7D&quot;/&gt;&lt;wsp:rsid wsp:val=&quot;0062011B&quot;/&gt;&lt;wsp:rsid wsp:val=&quot;006203F3&quot;/&gt;&lt;wsp:rsid wsp:val=&quot;00621A69&quot;/&gt;&lt;wsp:rsid wsp:val=&quot;00621E89&quot;/&gt;&lt;wsp:rsid wsp:val=&quot;00624A12&quot;/&gt;&lt;wsp:rsid wsp:val=&quot;006270BD&quot;/&gt;&lt;wsp:rsid wsp:val=&quot;00631880&quot;/&gt;&lt;wsp:rsid wsp:val=&quot;00633C35&quot;/&gt;&lt;wsp:rsid wsp:val=&quot;00634F88&quot;/&gt;&lt;wsp:rsid wsp:val=&quot;00635A41&quot;/&gt;&lt;wsp:rsid wsp:val=&quot;00637A44&quot;/&gt;&lt;wsp:rsid wsp:val=&quot;00637D8A&quot;/&gt;&lt;wsp:rsid wsp:val=&quot;00642EF7&quot;/&gt;&lt;wsp:rsid wsp:val=&quot;00644E0E&quot;/&gt;&lt;wsp:rsid wsp:val=&quot;00646E1B&quot;/&gt;&lt;wsp:rsid wsp:val=&quot;0064744D&quot;/&gt;&lt;wsp:rsid wsp:val=&quot;00652FDF&quot;/&gt;&lt;wsp:rsid wsp:val=&quot;00654D6D&quot;/&gt;&lt;wsp:rsid wsp:val=&quot;00656AC8&quot;/&gt;&lt;wsp:rsid wsp:val=&quot;00662AA3&quot;/&gt;&lt;wsp:rsid wsp:val=&quot;0066350E&quot;/&gt;&lt;wsp:rsid wsp:val=&quot;006645A7&quot;/&gt;&lt;wsp:rsid wsp:val=&quot;006654E0&quot;/&gt;&lt;wsp:rsid wsp:val=&quot;0066782F&quot;/&gt;&lt;wsp:rsid wsp:val=&quot;0067347B&quot;/&gt;&lt;wsp:rsid wsp:val=&quot;00674042&quot;/&gt;&lt;wsp:rsid wsp:val=&quot;006747F2&quot;/&gt;&lt;wsp:rsid wsp:val=&quot;00675EA5&quot;/&gt;&lt;wsp:rsid wsp:val=&quot;00676C5F&quot;/&gt;&lt;wsp:rsid wsp:val=&quot;0067781A&quot;/&gt;&lt;wsp:rsid wsp:val=&quot;00680C78&quot;/&gt;&lt;wsp:rsid wsp:val=&quot;00681097&quot;/&gt;&lt;wsp:rsid wsp:val=&quot;0068292B&quot;/&gt;&lt;wsp:rsid wsp:val=&quot;00683550&quot;/&gt;&lt;wsp:rsid wsp:val=&quot;00683788&quot;/&gt;&lt;wsp:rsid wsp:val=&quot;006837FA&quot;/&gt;&lt;wsp:rsid wsp:val=&quot;0068610F&quot;/&gt;&lt;wsp:rsid wsp:val=&quot;00691B44&quot;/&gt;&lt;wsp:rsid wsp:val=&quot;00691EDE&quot;/&gt;&lt;wsp:rsid wsp:val=&quot;006922B8&quot;/&gt;&lt;wsp:rsid wsp:val=&quot;00692DBB&quot;/&gt;&lt;wsp:rsid wsp:val=&quot;006933E2&quot;/&gt;&lt;wsp:rsid wsp:val=&quot;0069622A&quot;/&gt;&lt;wsp:rsid wsp:val=&quot;006A3BEC&quot;/&gt;&lt;wsp:rsid wsp:val=&quot;006A6ABC&quot;/&gt;&lt;wsp:rsid wsp:val=&quot;006A7193&quot;/&gt;&lt;wsp:rsid wsp:val=&quot;006B1D7D&quot;/&gt;&lt;wsp:rsid wsp:val=&quot;006B32A9&quot;/&gt;&lt;wsp:rsid wsp:val=&quot;006B378E&quot;/&gt;&lt;wsp:rsid wsp:val=&quot;006B39FB&quot;/&gt;&lt;wsp:rsid wsp:val=&quot;006B739B&quot;/&gt;&lt;wsp:rsid wsp:val=&quot;006C18CF&quot;/&gt;&lt;wsp:rsid wsp:val=&quot;006C28CA&quot;/&gt;&lt;wsp:rsid wsp:val=&quot;006C460D&quot;/&gt;&lt;wsp:rsid wsp:val=&quot;006C53E6&quot;/&gt;&lt;wsp:rsid wsp:val=&quot;006C6A23&quot;/&gt;&lt;wsp:rsid wsp:val=&quot;006C7F3B&quot;/&gt;&lt;wsp:rsid wsp:val=&quot;006D0868&quot;/&gt;&lt;wsp:rsid wsp:val=&quot;006D1166&quot;/&gt;&lt;wsp:rsid wsp:val=&quot;006D13A7&quot;/&gt;&lt;wsp:rsid wsp:val=&quot;006D2832&quot;/&gt;&lt;wsp:rsid wsp:val=&quot;006D31E5&quot;/&gt;&lt;wsp:rsid wsp:val=&quot;006D558A&quot;/&gt;&lt;wsp:rsid wsp:val=&quot;006D5B92&quot;/&gt;&lt;wsp:rsid wsp:val=&quot;006E1D97&quot;/&gt;&lt;wsp:rsid wsp:val=&quot;006E542D&quot;/&gt;&lt;wsp:rsid wsp:val=&quot;006E769F&quot;/&gt;&lt;wsp:rsid wsp:val=&quot;006F236E&quot;/&gt;&lt;wsp:rsid wsp:val=&quot;006F27A4&quot;/&gt;&lt;wsp:rsid wsp:val=&quot;006F47C8&quot;/&gt;&lt;wsp:rsid wsp:val=&quot;006F53CF&quot;/&gt;&lt;wsp:rsid wsp:val=&quot;006F7A84&quot;/&gt;&lt;wsp:rsid wsp:val=&quot;007018A8&quot;/&gt;&lt;wsp:rsid wsp:val=&quot;0070345E&quot;/&gt;&lt;wsp:rsid wsp:val=&quot;00703BB7&quot;/&gt;&lt;wsp:rsid wsp:val=&quot;007049F8&quot;/&gt;&lt;wsp:rsid wsp:val=&quot;007070E2&quot;/&gt;&lt;wsp:rsid wsp:val=&quot;0070757B&quot;/&gt;&lt;wsp:rsid wsp:val=&quot;00711541&quot;/&gt;&lt;wsp:rsid wsp:val=&quot;007115A9&quot;/&gt;&lt;wsp:rsid wsp:val=&quot;00714CD0&quot;/&gt;&lt;wsp:rsid wsp:val=&quot;0071637A&quot;/&gt;&lt;wsp:rsid wsp:val=&quot;00720571&quot;/&gt;&lt;wsp:rsid wsp:val=&quot;00720CCF&quot;/&gt;&lt;wsp:rsid wsp:val=&quot;0072649C&quot;/&gt;&lt;wsp:rsid wsp:val=&quot;00730BCE&quot;/&gt;&lt;wsp:rsid wsp:val=&quot;00730ECF&quot;/&gt;&lt;wsp:rsid wsp:val=&quot;0073229F&quot;/&gt;&lt;wsp:rsid wsp:val=&quot;00736F69&quot;/&gt;&lt;wsp:rsid wsp:val=&quot;00741864&quot;/&gt;&lt;wsp:rsid wsp:val=&quot;00741B2D&quot;/&gt;&lt;wsp:rsid wsp:val=&quot;00742135&quot;/&gt;&lt;wsp:rsid wsp:val=&quot;00744538&quot;/&gt;&lt;wsp:rsid wsp:val=&quot;00747B9C&quot;/&gt;&lt;wsp:rsid wsp:val=&quot;0075201C&quot;/&gt;&lt;wsp:rsid wsp:val=&quot;00752A0A&quot;/&gt;&lt;wsp:rsid wsp:val=&quot;00753292&quot;/&gt;&lt;wsp:rsid wsp:val=&quot;00757011&quot;/&gt;&lt;wsp:rsid wsp:val=&quot;00757CD2&quot;/&gt;&lt;wsp:rsid wsp:val=&quot;007612FA&quot;/&gt;&lt;wsp:rsid wsp:val=&quot;00763B4F&quot;/&gt;&lt;wsp:rsid wsp:val=&quot;0076587D&quot;/&gt;&lt;wsp:rsid wsp:val=&quot;00765C1F&quot;/&gt;&lt;wsp:rsid wsp:val=&quot;00767528&quot;/&gt;&lt;wsp:rsid wsp:val=&quot;00771D22&quot;/&gt;&lt;wsp:rsid wsp:val=&quot;00771E2C&quot;/&gt;&lt;wsp:rsid wsp:val=&quot;007761BC&quot;/&gt;&lt;wsp:rsid wsp:val=&quot;00781843&quot;/&gt;&lt;wsp:rsid wsp:val=&quot;007839BD&quot;/&gt;&lt;wsp:rsid wsp:val=&quot;00783E32&quot;/&gt;&lt;wsp:rsid wsp:val=&quot;00786614&quot;/&gt;&lt;wsp:rsid wsp:val=&quot;007869B5&quot;/&gt;&lt;wsp:rsid wsp:val=&quot;007917AA&quot;/&gt;&lt;wsp:rsid wsp:val=&quot;007929D1&quot;/&gt;&lt;wsp:rsid wsp:val=&quot;00793D74&quot;/&gt;&lt;wsp:rsid wsp:val=&quot;00796830&quot;/&gt;&lt;wsp:rsid wsp:val=&quot;00797781&quot;/&gt;&lt;wsp:rsid wsp:val=&quot;007A3DBB&quot;/&gt;&lt;wsp:rsid wsp:val=&quot;007B0C4D&quot;/&gt;&lt;wsp:rsid wsp:val=&quot;007B14EC&quot;/&gt;&lt;wsp:rsid wsp:val=&quot;007B183A&quot;/&gt;&lt;wsp:rsid wsp:val=&quot;007B4B87&quot;/&gt;&lt;wsp:rsid wsp:val=&quot;007B5302&quot;/&gt;&lt;wsp:rsid wsp:val=&quot;007B7514&quot;/&gt;&lt;wsp:rsid wsp:val=&quot;007B7E88&quot;/&gt;&lt;wsp:rsid wsp:val=&quot;007C12CD&quot;/&gt;&lt;wsp:rsid wsp:val=&quot;007C13B7&quot;/&gt;&lt;wsp:rsid wsp:val=&quot;007C3424&quot;/&gt;&lt;wsp:rsid wsp:val=&quot;007C5796&quot;/&gt;&lt;wsp:rsid wsp:val=&quot;007C7195&quot;/&gt;&lt;wsp:rsid wsp:val=&quot;007C7E9D&quot;/&gt;&lt;wsp:rsid wsp:val=&quot;007D1A29&quot;/&gt;&lt;wsp:rsid wsp:val=&quot;007D35B4&quot;/&gt;&lt;wsp:rsid wsp:val=&quot;007D37A2&quot;/&gt;&lt;wsp:rsid wsp:val=&quot;007D3D8B&quot;/&gt;&lt;wsp:rsid wsp:val=&quot;007D41AA&quot;/&gt;&lt;wsp:rsid wsp:val=&quot;007D4F5D&quot;/&gt;&lt;wsp:rsid wsp:val=&quot;007E4C50&quot;/&gt;&lt;wsp:rsid wsp:val=&quot;007E6921&quot;/&gt;&lt;wsp:rsid wsp:val=&quot;007F03CA&quot;/&gt;&lt;wsp:rsid wsp:val=&quot;007F10F2&quot;/&gt;&lt;wsp:rsid wsp:val=&quot;007F1FA9&quot;/&gt;&lt;wsp:rsid wsp:val=&quot;007F1FF4&quot;/&gt;&lt;wsp:rsid wsp:val=&quot;007F3019&quot;/&gt;&lt;wsp:rsid wsp:val=&quot;007F3531&quot;/&gt;&lt;wsp:rsid wsp:val=&quot;0080073C&quot;/&gt;&lt;wsp:rsid wsp:val=&quot;00801B9A&quot;/&gt;&lt;wsp:rsid wsp:val=&quot;00802DAF&quot;/&gt;&lt;wsp:rsid wsp:val=&quot;0080394F&quot;/&gt;&lt;wsp:rsid wsp:val=&quot;00803BF8&quot;/&gt;&lt;wsp:rsid wsp:val=&quot;00807B6C&quot;/&gt;&lt;wsp:rsid wsp:val=&quot;00811847&quot;/&gt;&lt;wsp:rsid wsp:val=&quot;008124E7&quot;/&gt;&lt;wsp:rsid wsp:val=&quot;008130E6&quot;/&gt;&lt;wsp:rsid wsp:val=&quot;00815A2F&quot;/&gt;&lt;wsp:rsid wsp:val=&quot;00816267&quot;/&gt;&lt;wsp:rsid wsp:val=&quot;00823A61&quot;/&gt;&lt;wsp:rsid wsp:val=&quot;00823F58&quot;/&gt;&lt;wsp:rsid wsp:val=&quot;00826267&quot;/&gt;&lt;wsp:rsid wsp:val=&quot;0082697A&quot;/&gt;&lt;wsp:rsid wsp:val=&quot;00832478&quot;/&gt;&lt;wsp:rsid wsp:val=&quot;00833724&quot;/&gt;&lt;wsp:rsid wsp:val=&quot;00834F9A&quot;/&gt;&lt;wsp:rsid wsp:val=&quot;008404F8&quot;/&gt;&lt;wsp:rsid wsp:val=&quot;0084170B&quot;/&gt;&lt;wsp:rsid wsp:val=&quot;008428F2&quot;/&gt;&lt;wsp:rsid wsp:val=&quot;0084299F&quot;/&gt;&lt;wsp:rsid wsp:val=&quot;00842D75&quot;/&gt;&lt;wsp:rsid wsp:val=&quot;00844FB5&quot;/&gt;&lt;wsp:rsid wsp:val=&quot;008451E8&quot;/&gt;&lt;wsp:rsid wsp:val=&quot;00850D70&quot;/&gt;&lt;wsp:rsid wsp:val=&quot;00850D81&quot;/&gt;&lt;wsp:rsid wsp:val=&quot;008516C9&quot;/&gt;&lt;wsp:rsid wsp:val=&quot;00852F84&quot;/&gt;&lt;wsp:rsid wsp:val=&quot;00854D13&quot;/&gt;&lt;wsp:rsid wsp:val=&quot;00855407&quot;/&gt;&lt;wsp:rsid wsp:val=&quot;0085588F&quot;/&gt;&lt;wsp:rsid wsp:val=&quot;00855D10&quot;/&gt;&lt;wsp:rsid wsp:val=&quot;00856E50&quot;/&gt;&lt;wsp:rsid wsp:val=&quot;00857BE8&quot;/&gt;&lt;wsp:rsid wsp:val=&quot;00862A28&quot;/&gt;&lt;wsp:rsid wsp:val=&quot;00863445&quot;/&gt;&lt;wsp:rsid wsp:val=&quot;008649F3&quot;/&gt;&lt;wsp:rsid wsp:val=&quot;00864A13&quot;/&gt;&lt;wsp:rsid wsp:val=&quot;0086697C&quot;/&gt;&lt;wsp:rsid wsp:val=&quot;00871B23&quot;/&gt;&lt;wsp:rsid wsp:val=&quot;00872AE7&quot;/&gt;&lt;wsp:rsid wsp:val=&quot;0087353D&quot;/&gt;&lt;wsp:rsid wsp:val=&quot;00873FE6&quot;/&gt;&lt;wsp:rsid wsp:val=&quot;00874BDB&quot;/&gt;&lt;wsp:rsid wsp:val=&quot;00875662&quot;/&gt;&lt;wsp:rsid wsp:val=&quot;00876622&quot;/&gt;&lt;wsp:rsid wsp:val=&quot;008767B8&quot;/&gt;&lt;wsp:rsid wsp:val=&quot;00877F74&quot;/&gt;&lt;wsp:rsid wsp:val=&quot;0088288C&quot;/&gt;&lt;wsp:rsid wsp:val=&quot;008874AA&quot;/&gt;&lt;wsp:rsid wsp:val=&quot;008879BF&quot;/&gt;&lt;wsp:rsid wsp:val=&quot;00896091&quot;/&gt;&lt;wsp:rsid wsp:val=&quot;00897AF0&quot;/&gt;&lt;wsp:rsid wsp:val=&quot;008A0F1F&quot;/&gt;&lt;wsp:rsid wsp:val=&quot;008A1369&quot;/&gt;&lt;wsp:rsid wsp:val=&quot;008A14D7&quot;/&gt;&lt;wsp:rsid wsp:val=&quot;008A1C53&quot;/&gt;&lt;wsp:rsid wsp:val=&quot;008A33FD&quot;/&gt;&lt;wsp:rsid wsp:val=&quot;008A6B03&quot;/&gt;&lt;wsp:rsid wsp:val=&quot;008B2474&quot;/&gt;&lt;wsp:rsid wsp:val=&quot;008B264B&quot;/&gt;&lt;wsp:rsid wsp:val=&quot;008B2A8D&quot;/&gt;&lt;wsp:rsid wsp:val=&quot;008B2DBB&quot;/&gt;&lt;wsp:rsid wsp:val=&quot;008B5A7B&quot;/&gt;&lt;wsp:rsid wsp:val=&quot;008B71B1&quot;/&gt;&lt;wsp:rsid wsp:val=&quot;008B752C&quot;/&gt;&lt;wsp:rsid wsp:val=&quot;008C1BD3&quot;/&gt;&lt;wsp:rsid wsp:val=&quot;008C2A97&quot;/&gt;&lt;wsp:rsid wsp:val=&quot;008C52D7&quot;/&gt;&lt;wsp:rsid wsp:val=&quot;008C632C&quot;/&gt;&lt;wsp:rsid wsp:val=&quot;008C68B3&quot;/&gt;&lt;wsp:rsid wsp:val=&quot;008C6F60&quot;/&gt;&lt;wsp:rsid wsp:val=&quot;008D2E31&quot;/&gt;&lt;wsp:rsid wsp:val=&quot;008D3FC9&quot;/&gt;&lt;wsp:rsid wsp:val=&quot;008D6E55&quot;/&gt;&lt;wsp:rsid wsp:val=&quot;008E1F4B&quot;/&gt;&lt;wsp:rsid wsp:val=&quot;008E54E6&quot;/&gt;&lt;wsp:rsid wsp:val=&quot;008F2DAE&quot;/&gt;&lt;wsp:rsid wsp:val=&quot;008F5547&quot;/&gt;&lt;wsp:rsid wsp:val=&quot;008F7CD8&quot;/&gt;&lt;wsp:rsid wsp:val=&quot;00900649&quot;/&gt;&lt;wsp:rsid wsp:val=&quot;0090101F&quot;/&gt;&lt;wsp:rsid wsp:val=&quot;009014E1&quot;/&gt;&lt;wsp:rsid wsp:val=&quot;00901FED&quot;/&gt;&lt;wsp:rsid wsp:val=&quot;00903F8F&quot;/&gt;&lt;wsp:rsid wsp:val=&quot;00904715&quot;/&gt;&lt;wsp:rsid wsp:val=&quot;00905379&quot;/&gt;&lt;wsp:rsid wsp:val=&quot;00905AE1&quot;/&gt;&lt;wsp:rsid wsp:val=&quot;00907637&quot;/&gt;&lt;wsp:rsid wsp:val=&quot;00910B6B&quot;/&gt;&lt;wsp:rsid wsp:val=&quot;00912B94&quot;/&gt;&lt;wsp:rsid wsp:val=&quot;00912EBF&quot;/&gt;&lt;wsp:rsid wsp:val=&quot;009172D6&quot;/&gt;&lt;wsp:rsid wsp:val=&quot;00917CA5&quot;/&gt;&lt;wsp:rsid wsp:val=&quot;00917F26&quot;/&gt;&lt;wsp:rsid wsp:val=&quot;009206F5&quot;/&gt;&lt;wsp:rsid wsp:val=&quot;00921C81&quot;/&gt;&lt;wsp:rsid wsp:val=&quot;00924B0C&quot;/&gt;&lt;wsp:rsid wsp:val=&quot;00925E77&quot;/&gt;&lt;wsp:rsid wsp:val=&quot;009336CC&quot;/&gt;&lt;wsp:rsid wsp:val=&quot;0093517F&quot;/&gt;&lt;wsp:rsid wsp:val=&quot;009351F7&quot;/&gt;&lt;wsp:rsid wsp:val=&quot;00935713&quot;/&gt;&lt;wsp:rsid wsp:val=&quot;00940111&quot;/&gt;&lt;wsp:rsid wsp:val=&quot;0094170F&quot;/&gt;&lt;wsp:rsid wsp:val=&quot;00941C44&quot;/&gt;&lt;wsp:rsid wsp:val=&quot;00944E5D&quot;/&gt;&lt;wsp:rsid wsp:val=&quot;0094532C&quot;/&gt;&lt;wsp:rsid wsp:val=&quot;00946C49&quot;/&gt;&lt;wsp:rsid wsp:val=&quot;00946CD2&quot;/&gt;&lt;wsp:rsid wsp:val=&quot;009473C9&quot;/&gt;&lt;wsp:rsid wsp:val=&quot;00950263&quot;/&gt;&lt;wsp:rsid wsp:val=&quot;00950E57&quot;/&gt;&lt;wsp:rsid wsp:val=&quot;009518D6&quot;/&gt;&lt;wsp:rsid wsp:val=&quot;009527C1&quot;/&gt;&lt;wsp:rsid wsp:val=&quot;00952E54&quot;/&gt;&lt;wsp:rsid wsp:val=&quot;00953804&quot;/&gt;&lt;wsp:rsid wsp:val=&quot;0095689A&quot;/&gt;&lt;wsp:rsid wsp:val=&quot;00957058&quot;/&gt;&lt;wsp:rsid wsp:val=&quot;009574DA&quot;/&gt;&lt;wsp:rsid wsp:val=&quot;00957625&quot;/&gt;&lt;wsp:rsid wsp:val=&quot;00960F4E&quot;/&gt;&lt;wsp:rsid wsp:val=&quot;0096249A&quot;/&gt;&lt;wsp:rsid wsp:val=&quot;00964E8F&quot;/&gt;&lt;wsp:rsid wsp:val=&quot;0096699C&quot;/&gt;&lt;wsp:rsid wsp:val=&quot;00970662&quot;/&gt;&lt;wsp:rsid wsp:val=&quot;00971022&quot;/&gt;&lt;wsp:rsid wsp:val=&quot;00974F1E&quot;/&gt;&lt;wsp:rsid wsp:val=&quot;0097562C&quot;/&gt;&lt;wsp:rsid wsp:val=&quot;0097580A&quot;/&gt;&lt;wsp:rsid wsp:val=&quot;00976384&quot;/&gt;&lt;wsp:rsid wsp:val=&quot;0097789D&quot;/&gt;&lt;wsp:rsid wsp:val=&quot;00980E45&quot;/&gt;&lt;wsp:rsid wsp:val=&quot;00981906&quot;/&gt;&lt;wsp:rsid wsp:val=&quot;00984AC9&quot;/&gt;&lt;wsp:rsid wsp:val=&quot;009851A7&quot;/&gt;&lt;wsp:rsid wsp:val=&quot;009851BE&quot;/&gt;&lt;wsp:rsid wsp:val=&quot;009851CA&quot;/&gt;&lt;wsp:rsid wsp:val=&quot;00990782&quot;/&gt;&lt;wsp:rsid wsp:val=&quot;009955B0&quot;/&gt;&lt;wsp:rsid wsp:val=&quot;009959B2&quot;/&gt;&lt;wsp:rsid wsp:val=&quot;00995E06&quot;/&gt;&lt;wsp:rsid wsp:val=&quot;00997422&quot;/&gt;&lt;wsp:rsid wsp:val=&quot;00997766&quot;/&gt;&lt;wsp:rsid wsp:val=&quot;009978C2&quot;/&gt;&lt;wsp:rsid wsp:val=&quot;009A0D5D&quot;/&gt;&lt;wsp:rsid wsp:val=&quot;009A1D11&quot;/&gt;&lt;wsp:rsid wsp:val=&quot;009A22E1&quot;/&gt;&lt;wsp:rsid wsp:val=&quot;009A3837&quot;/&gt;&lt;wsp:rsid wsp:val=&quot;009A390F&quot;/&gt;&lt;wsp:rsid wsp:val=&quot;009A4281&quot;/&gt;&lt;wsp:rsid wsp:val=&quot;009A6FC2&quot;/&gt;&lt;wsp:rsid wsp:val=&quot;009B1C46&quot;/&gt;&lt;wsp:rsid wsp:val=&quot;009B3F8A&quot;/&gt;&lt;wsp:rsid wsp:val=&quot;009B4BE8&quot;/&gt;&lt;wsp:rsid wsp:val=&quot;009B4D27&quot;/&gt;&lt;wsp:rsid wsp:val=&quot;009B562D&quot;/&gt;&lt;wsp:rsid wsp:val=&quot;009B6208&quot;/&gt;&lt;wsp:rsid wsp:val=&quot;009B6556&quot;/&gt;&lt;wsp:rsid wsp:val=&quot;009B6FD5&quot;/&gt;&lt;wsp:rsid wsp:val=&quot;009C03FC&quot;/&gt;&lt;wsp:rsid wsp:val=&quot;009C166B&quot;/&gt;&lt;wsp:rsid wsp:val=&quot;009C23A7&quot;/&gt;&lt;wsp:rsid wsp:val=&quot;009C2A79&quot;/&gt;&lt;wsp:rsid wsp:val=&quot;009C3C60&quot;/&gt;&lt;wsp:rsid wsp:val=&quot;009C49BE&quot;/&gt;&lt;wsp:rsid wsp:val=&quot;009C72E7&quot;/&gt;&lt;wsp:rsid wsp:val=&quot;009D06C6&quot;/&gt;&lt;wsp:rsid wsp:val=&quot;009D0F0B&quot;/&gt;&lt;wsp:rsid wsp:val=&quot;009D1C35&quot;/&gt;&lt;wsp:rsid wsp:val=&quot;009D2D6A&quot;/&gt;&lt;wsp:rsid wsp:val=&quot;009D3128&quot;/&gt;&lt;wsp:rsid wsp:val=&quot;009D55B2&quot;/&gt;&lt;wsp:rsid wsp:val=&quot;009D57D9&quot;/&gt;&lt;wsp:rsid wsp:val=&quot;009D6B5B&quot;/&gt;&lt;wsp:rsid wsp:val=&quot;009D6BB0&quot;/&gt;&lt;wsp:rsid wsp:val=&quot;009E0671&quot;/&gt;&lt;wsp:rsid wsp:val=&quot;009E271D&quot;/&gt;&lt;wsp:rsid wsp:val=&quot;009E4898&quot;/&gt;&lt;wsp:rsid wsp:val=&quot;009E4A28&quot;/&gt;&lt;wsp:rsid wsp:val=&quot;009E4EDC&quot;/&gt;&lt;wsp:rsid wsp:val=&quot;009E6082&quot;/&gt;&lt;wsp:rsid wsp:val=&quot;009E6891&quot;/&gt;&lt;wsp:rsid wsp:val=&quot;009E7E4D&quot;/&gt;&lt;wsp:rsid wsp:val=&quot;009F0E79&quot;/&gt;&lt;wsp:rsid wsp:val=&quot;009F3C16&quot;/&gt;&lt;wsp:rsid wsp:val=&quot;009F4619&quot;/&gt;&lt;wsp:rsid wsp:val=&quot;009F4AF1&quot;/&gt;&lt;wsp:rsid wsp:val=&quot;009F598C&quot;/&gt;&lt;wsp:rsid wsp:val=&quot;00A02A2E&quot;/&gt;&lt;wsp:rsid wsp:val=&quot;00A0469E&quot;/&gt;&lt;wsp:rsid wsp:val=&quot;00A10ECF&quot;/&gt;&lt;wsp:rsid wsp:val=&quot;00A11E35&quot;/&gt;&lt;wsp:rsid wsp:val=&quot;00A12038&quot;/&gt;&lt;wsp:rsid wsp:val=&quot;00A1360B&quot;/&gt;&lt;wsp:rsid wsp:val=&quot;00A13ADD&quot;/&gt;&lt;wsp:rsid wsp:val=&quot;00A15500&quot;/&gt;&lt;wsp:rsid wsp:val=&quot;00A15AF1&quot;/&gt;&lt;wsp:rsid wsp:val=&quot;00A212A5&quot;/&gt;&lt;wsp:rsid wsp:val=&quot;00A22A96&quot;/&gt;&lt;wsp:rsid wsp:val=&quot;00A251DE&quot;/&gt;&lt;wsp:rsid wsp:val=&quot;00A303EB&quot;/&gt;&lt;wsp:rsid wsp:val=&quot;00A30610&quot;/&gt;&lt;wsp:rsid wsp:val=&quot;00A30FAA&quot;/&gt;&lt;wsp:rsid wsp:val=&quot;00A3109A&quot;/&gt;&lt;wsp:rsid wsp:val=&quot;00A31574&quot;/&gt;&lt;wsp:rsid wsp:val=&quot;00A31A94&quot;/&gt;&lt;wsp:rsid wsp:val=&quot;00A31BC3&quot;/&gt;&lt;wsp:rsid wsp:val=&quot;00A3363D&quot;/&gt;&lt;wsp:rsid wsp:val=&quot;00A40775&quot;/&gt;&lt;wsp:rsid wsp:val=&quot;00A44514&quot;/&gt;&lt;wsp:rsid wsp:val=&quot;00A44954&quot;/&gt;&lt;wsp:rsid wsp:val=&quot;00A454AC&quot;/&gt;&lt;wsp:rsid wsp:val=&quot;00A46602&quot;/&gt;&lt;wsp:rsid wsp:val=&quot;00A50BD0&quot;/&gt;&lt;wsp:rsid wsp:val=&quot;00A5133B&quot;/&gt;&lt;wsp:rsid wsp:val=&quot;00A53B26&quot;/&gt;&lt;wsp:rsid wsp:val=&quot;00A55386&quot;/&gt;&lt;wsp:rsid wsp:val=&quot;00A5654F&quot;/&gt;&lt;wsp:rsid wsp:val=&quot;00A579D2&quot;/&gt;&lt;wsp:rsid wsp:val=&quot;00A6059F&quot;/&gt;&lt;wsp:rsid wsp:val=&quot;00A611BF&quot;/&gt;&lt;wsp:rsid wsp:val=&quot;00A61511&quot;/&gt;&lt;wsp:rsid wsp:val=&quot;00A61A0E&quot;/&gt;&lt;wsp:rsid wsp:val=&quot;00A62F40&quot;/&gt;&lt;wsp:rsid wsp:val=&quot;00A66440&quot;/&gt;&lt;wsp:rsid wsp:val=&quot;00A66E0F&quot;/&gt;&lt;wsp:rsid wsp:val=&quot;00A70A18&quot;/&gt;&lt;wsp:rsid wsp:val=&quot;00A72767&quot;/&gt;&lt;wsp:rsid wsp:val=&quot;00A734FF&quot;/&gt;&lt;wsp:rsid wsp:val=&quot;00A741DA&quot;/&gt;&lt;wsp:rsid wsp:val=&quot;00A75185&quot;/&gt;&lt;wsp:rsid wsp:val=&quot;00A751A2&quot;/&gt;&lt;wsp:rsid wsp:val=&quot;00A75BC8&quot;/&gt;&lt;wsp:rsid wsp:val=&quot;00A8085D&quot;/&gt;&lt;wsp:rsid wsp:val=&quot;00A80EB7&quot;/&gt;&lt;wsp:rsid wsp:val=&quot;00A82306&quot;/&gt;&lt;wsp:rsid wsp:val=&quot;00A82584&quot;/&gt;&lt;wsp:rsid wsp:val=&quot;00A843B1&quot;/&gt;&lt;wsp:rsid wsp:val=&quot;00A86406&quot;/&gt;&lt;wsp:rsid wsp:val=&quot;00A9227D&quot;/&gt;&lt;wsp:rsid wsp:val=&quot;00A922F4&quot;/&gt;&lt;wsp:rsid wsp:val=&quot;00A92852&quot;/&gt;&lt;wsp:rsid wsp:val=&quot;00A948BD&quot;/&gt;&lt;wsp:rsid wsp:val=&quot;00A95E94&quot;/&gt;&lt;wsp:rsid wsp:val=&quot;00AA1F5F&quot;/&gt;&lt;wsp:rsid wsp:val=&quot;00AA3A85&quot;/&gt;&lt;wsp:rsid wsp:val=&quot;00AA4884&quot;/&gt;&lt;wsp:rsid wsp:val=&quot;00AA5012&quot;/&gt;&lt;wsp:rsid wsp:val=&quot;00AA73A6&quot;/&gt;&lt;wsp:rsid wsp:val=&quot;00AB1749&quot;/&gt;&lt;wsp:rsid wsp:val=&quot;00AB2211&quot;/&gt;&lt;wsp:rsid wsp:val=&quot;00AB3261&quot;/&gt;&lt;wsp:rsid wsp:val=&quot;00AB47B4&quot;/&gt;&lt;wsp:rsid wsp:val=&quot;00AB6ED1&quot;/&gt;&lt;wsp:rsid wsp:val=&quot;00AB71EF&quot;/&gt;&lt;wsp:rsid wsp:val=&quot;00AC0925&quot;/&gt;&lt;wsp:rsid wsp:val=&quot;00AC6889&quot;/&gt;&lt;wsp:rsid wsp:val=&quot;00AC7CC3&quot;/&gt;&lt;wsp:rsid wsp:val=&quot;00AD34D2&quot;/&gt;&lt;wsp:rsid wsp:val=&quot;00AD5D8A&quot;/&gt;&lt;wsp:rsid wsp:val=&quot;00AD67F3&quot;/&gt;&lt;wsp:rsid wsp:val=&quot;00AD76F3&quot;/&gt;&lt;wsp:rsid wsp:val=&quot;00AE280E&quot;/&gt;&lt;wsp:rsid wsp:val=&quot;00AE4B60&quot;/&gt;&lt;wsp:rsid wsp:val=&quot;00AE7430&quot;/&gt;&lt;wsp:rsid wsp:val=&quot;00AE7D38&quot;/&gt;&lt;wsp:rsid wsp:val=&quot;00AF2546&quot;/&gt;&lt;wsp:rsid wsp:val=&quot;00AF276A&quot;/&gt;&lt;wsp:rsid wsp:val=&quot;00AF654A&quot;/&gt;&lt;wsp:rsid wsp:val=&quot;00B00637&quot;/&gt;&lt;wsp:rsid wsp:val=&quot;00B067B4&quot;/&gt;&lt;wsp:rsid wsp:val=&quot;00B10B49&quot;/&gt;&lt;wsp:rsid wsp:val=&quot;00B12ABC&quot;/&gt;&lt;wsp:rsid wsp:val=&quot;00B12C88&quot;/&gt;&lt;wsp:rsid wsp:val=&quot;00B2654C&quot;/&gt;&lt;wsp:rsid wsp:val=&quot;00B30B54&quot;/&gt;&lt;wsp:rsid wsp:val=&quot;00B30C9C&quot;/&gt;&lt;wsp:rsid wsp:val=&quot;00B313FE&quot;/&gt;&lt;wsp:rsid wsp:val=&quot;00B34DE1&quot;/&gt;&lt;wsp:rsid wsp:val=&quot;00B374FF&quot;/&gt;&lt;wsp:rsid wsp:val=&quot;00B40267&quot;/&gt;&lt;wsp:rsid wsp:val=&quot;00B416F4&quot;/&gt;&lt;wsp:rsid wsp:val=&quot;00B420E0&quot;/&gt;&lt;wsp:rsid wsp:val=&quot;00B44A23&quot;/&gt;&lt;wsp:rsid wsp:val=&quot;00B458EE&quot;/&gt;&lt;wsp:rsid wsp:val=&quot;00B46961&quot;/&gt;&lt;wsp:rsid wsp:val=&quot;00B46D33&quot;/&gt;&lt;wsp:rsid wsp:val=&quot;00B47020&quot;/&gt;&lt;wsp:rsid wsp:val=&quot;00B4766D&quot;/&gt;&lt;wsp:rsid wsp:val=&quot;00B476A2&quot;/&gt;&lt;wsp:rsid wsp:val=&quot;00B47FD6&quot;/&gt;&lt;wsp:rsid wsp:val=&quot;00B52F1F&quot;/&gt;&lt;wsp:rsid wsp:val=&quot;00B53909&quot;/&gt;&lt;wsp:rsid wsp:val=&quot;00B54905&quot;/&gt;&lt;wsp:rsid wsp:val=&quot;00B54DAF&quot;/&gt;&lt;wsp:rsid wsp:val=&quot;00B55D2D&quot;/&gt;&lt;wsp:rsid wsp:val=&quot;00B56CF7&quot;/&gt;&lt;wsp:rsid wsp:val=&quot;00B63576&quot;/&gt;&lt;wsp:rsid wsp:val=&quot;00B63895&quot;/&gt;&lt;wsp:rsid wsp:val=&quot;00B67593&quot;/&gt;&lt;wsp:rsid wsp:val=&quot;00B7019A&quot;/&gt;&lt;wsp:rsid wsp:val=&quot;00B711B5&quot;/&gt;&lt;wsp:rsid wsp:val=&quot;00B7321D&quot;/&gt;&lt;wsp:rsid wsp:val=&quot;00B8167C&quot;/&gt;&lt;wsp:rsid wsp:val=&quot;00B8183F&quot;/&gt;&lt;wsp:rsid wsp:val=&quot;00B83B1B&quot;/&gt;&lt;wsp:rsid wsp:val=&quot;00B85255&quot;/&gt;&lt;wsp:rsid wsp:val=&quot;00B8644E&quot;/&gt;&lt;wsp:rsid wsp:val=&quot;00B867CF&quot;/&gt;&lt;wsp:rsid wsp:val=&quot;00B91BFB&quot;/&gt;&lt;wsp:rsid wsp:val=&quot;00B92F54&quot;/&gt;&lt;wsp:rsid wsp:val=&quot;00B931EB&quot;/&gt;&lt;wsp:rsid wsp:val=&quot;00B94F79&quot;/&gt;&lt;wsp:rsid wsp:val=&quot;00B9512D&quot;/&gt;&lt;wsp:rsid wsp:val=&quot;00B962AC&quot;/&gt;&lt;wsp:rsid wsp:val=&quot;00B971EA&quot;/&gt;&lt;wsp:rsid wsp:val=&quot;00B97FCA&quot;/&gt;&lt;wsp:rsid wsp:val=&quot;00BA27F1&quot;/&gt;&lt;wsp:rsid wsp:val=&quot;00BA4E37&quot;/&gt;&lt;wsp:rsid wsp:val=&quot;00BA5E76&quot;/&gt;&lt;wsp:rsid wsp:val=&quot;00BA6A06&quot;/&gt;&lt;wsp:rsid wsp:val=&quot;00BA6FF8&quot;/&gt;&lt;wsp:rsid wsp:val=&quot;00BA701D&quot;/&gt;&lt;wsp:rsid wsp:val=&quot;00BB052F&quot;/&gt;&lt;wsp:rsid wsp:val=&quot;00BB16F4&quot;/&gt;&lt;wsp:rsid wsp:val=&quot;00BB755A&quot;/&gt;&lt;wsp:rsid wsp:val=&quot;00BC0012&quot;/&gt;&lt;wsp:rsid wsp:val=&quot;00BC2275&quot;/&gt;&lt;wsp:rsid wsp:val=&quot;00BC35AC&quot;/&gt;&lt;wsp:rsid wsp:val=&quot;00BC3810&quot;/&gt;&lt;wsp:rsid wsp:val=&quot;00BC45C7&quot;/&gt;&lt;wsp:rsid wsp:val=&quot;00BC47AC&quot;/&gt;&lt;wsp:rsid wsp:val=&quot;00BC5D68&quot;/&gt;&lt;wsp:rsid wsp:val=&quot;00BC6207&quot;/&gt;&lt;wsp:rsid wsp:val=&quot;00BD00B8&quot;/&gt;&lt;wsp:rsid wsp:val=&quot;00BD23DB&quot;/&gt;&lt;wsp:rsid wsp:val=&quot;00BD474B&quot;/&gt;&lt;wsp:rsid wsp:val=&quot;00BD50BB&quot;/&gt;&lt;wsp:rsid wsp:val=&quot;00BD5539&quot;/&gt;&lt;wsp:rsid wsp:val=&quot;00BD5574&quot;/&gt;&lt;wsp:rsid wsp:val=&quot;00BD5D7C&quot;/&gt;&lt;wsp:rsid wsp:val=&quot;00BD5FA5&quot;/&gt;&lt;wsp:rsid wsp:val=&quot;00BE200A&quot;/&gt;&lt;wsp:rsid wsp:val=&quot;00BE4FFA&quot;/&gt;&lt;wsp:rsid wsp:val=&quot;00BE5EDB&quot;/&gt;&lt;wsp:rsid wsp:val=&quot;00BF1031&quot;/&gt;&lt;wsp:rsid wsp:val=&quot;00BF1A21&quot;/&gt;&lt;wsp:rsid wsp:val=&quot;00BF3507&quot;/&gt;&lt;wsp:rsid wsp:val=&quot;00BF75AB&quot;/&gt;&lt;wsp:rsid wsp:val=&quot;00C03830&quot;/&gt;&lt;wsp:rsid wsp:val=&quot;00C04BC0&quot;/&gt;&lt;wsp:rsid wsp:val=&quot;00C06700&quot;/&gt;&lt;wsp:rsid wsp:val=&quot;00C1038B&quot;/&gt;&lt;wsp:rsid wsp:val=&quot;00C11712&quot;/&gt;&lt;wsp:rsid wsp:val=&quot;00C1413C&quot;/&gt;&lt;wsp:rsid wsp:val=&quot;00C14B53&quot;/&gt;&lt;wsp:rsid wsp:val=&quot;00C14E3B&quot;/&gt;&lt;wsp:rsid wsp:val=&quot;00C20D10&quot;/&gt;&lt;wsp:rsid wsp:val=&quot;00C21DE6&quot;/&gt;&lt;wsp:rsid wsp:val=&quot;00C21DF3&quot;/&gt;&lt;wsp:rsid wsp:val=&quot;00C22EFA&quot;/&gt;&lt;wsp:rsid wsp:val=&quot;00C232EE&quot;/&gt;&lt;wsp:rsid wsp:val=&quot;00C2630A&quot;/&gt;&lt;wsp:rsid wsp:val=&quot;00C27E31&quot;/&gt;&lt;wsp:rsid wsp:val=&quot;00C3059D&quot;/&gt;&lt;wsp:rsid wsp:val=&quot;00C30729&quot;/&gt;&lt;wsp:rsid wsp:val=&quot;00C34643&quot;/&gt;&lt;wsp:rsid wsp:val=&quot;00C361EE&quot;/&gt;&lt;wsp:rsid wsp:val=&quot;00C36264&quot;/&gt;&lt;wsp:rsid wsp:val=&quot;00C37CF6&quot;/&gt;&lt;wsp:rsid wsp:val=&quot;00C41D18&quot;/&gt;&lt;wsp:rsid wsp:val=&quot;00C4236B&quot;/&gt;&lt;wsp:rsid wsp:val=&quot;00C42A62&quot;/&gt;&lt;wsp:rsid wsp:val=&quot;00C42B7E&quot;/&gt;&lt;wsp:rsid wsp:val=&quot;00C43386&quot;/&gt;&lt;wsp:rsid wsp:val=&quot;00C435F1&quot;/&gt;&lt;wsp:rsid wsp:val=&quot;00C46BBF&quot;/&gt;&lt;wsp:rsid wsp:val=&quot;00C47FD8&quot;/&gt;&lt;wsp:rsid wsp:val=&quot;00C50EA6&quot;/&gt;&lt;wsp:rsid wsp:val=&quot;00C52F8C&quot;/&gt;&lt;wsp:rsid wsp:val=&quot;00C55F99&quot;/&gt;&lt;wsp:rsid wsp:val=&quot;00C5637A&quot;/&gt;&lt;wsp:rsid wsp:val=&quot;00C574AB&quot;/&gt;&lt;wsp:rsid wsp:val=&quot;00C60A79&quot;/&gt;&lt;wsp:rsid wsp:val=&quot;00C61086&quot;/&gt;&lt;wsp:rsid wsp:val=&quot;00C64DD2&quot;/&gt;&lt;wsp:rsid wsp:val=&quot;00C65184&quot;/&gt;&lt;wsp:rsid wsp:val=&quot;00C707A0&quot;/&gt;&lt;wsp:rsid wsp:val=&quot;00C713BC&quot;/&gt;&lt;wsp:rsid wsp:val=&quot;00C73E09&quot;/&gt;&lt;wsp:rsid wsp:val=&quot;00C773AC&quot;/&gt;&lt;wsp:rsid wsp:val=&quot;00C77AEF&quot;/&gt;&lt;wsp:rsid wsp:val=&quot;00C81D8F&quot;/&gt;&lt;wsp:rsid wsp:val=&quot;00C826CA&quot;/&gt;&lt;wsp:rsid wsp:val=&quot;00C839A1&quot;/&gt;&lt;wsp:rsid wsp:val=&quot;00C839E5&quot;/&gt;&lt;wsp:rsid wsp:val=&quot;00C85748&quot;/&gt;&lt;wsp:rsid wsp:val=&quot;00C87EDA&quot;/&gt;&lt;wsp:rsid wsp:val=&quot;00C904C4&quot;/&gt;&lt;wsp:rsid wsp:val=&quot;00C94E7A&quot;/&gt;&lt;wsp:rsid wsp:val=&quot;00C95373&quot;/&gt;&lt;wsp:rsid wsp:val=&quot;00C96C12&quot;/&gt;&lt;wsp:rsid wsp:val=&quot;00CA27FD&quot;/&gt;&lt;wsp:rsid wsp:val=&quot;00CA2F4E&quot;/&gt;&lt;wsp:rsid wsp:val=&quot;00CA3B8D&quot;/&gt;&lt;wsp:rsid wsp:val=&quot;00CA4F6D&quot;/&gt;&lt;wsp:rsid wsp:val=&quot;00CA6AF7&quot;/&gt;&lt;wsp:rsid wsp:val=&quot;00CA6CBE&quot;/&gt;&lt;wsp:rsid wsp:val=&quot;00CB02CF&quot;/&gt;&lt;wsp:rsid wsp:val=&quot;00CB4DE7&quot;/&gt;&lt;wsp:rsid wsp:val=&quot;00CB591F&quot;/&gt;&lt;wsp:rsid wsp:val=&quot;00CB5D48&quot;/&gt;&lt;wsp:rsid wsp:val=&quot;00CB5ED1&quot;/&gt;&lt;wsp:rsid wsp:val=&quot;00CB75D5&quot;/&gt;&lt;wsp:rsid wsp:val=&quot;00CC2A44&quot;/&gt;&lt;wsp:rsid wsp:val=&quot;00CC5479&quot;/&gt;&lt;wsp:rsid wsp:val=&quot;00CD1724&quot;/&gt;&lt;wsp:rsid wsp:val=&quot;00CD4844&quot;/&gt;&lt;wsp:rsid wsp:val=&quot;00CD4A57&quot;/&gt;&lt;wsp:rsid wsp:val=&quot;00CD5F25&quot;/&gt;&lt;wsp:rsid wsp:val=&quot;00CD7DC0&quot;/&gt;&lt;wsp:rsid wsp:val=&quot;00CE0598&quot;/&gt;&lt;wsp:rsid wsp:val=&quot;00CE1934&quot;/&gt;&lt;wsp:rsid wsp:val=&quot;00CE4460&quot;/&gt;&lt;wsp:rsid wsp:val=&quot;00CE6492&quot;/&gt;&lt;wsp:rsid wsp:val=&quot;00CE6589&quot;/&gt;&lt;wsp:rsid wsp:val=&quot;00CE6F82&quot;/&gt;&lt;wsp:rsid wsp:val=&quot;00CE7085&quot;/&gt;&lt;wsp:rsid wsp:val=&quot;00CE72C7&quot;/&gt;&lt;wsp:rsid wsp:val=&quot;00CE7598&quot;/&gt;&lt;wsp:rsid wsp:val=&quot;00CE7925&quot;/&gt;&lt;wsp:rsid wsp:val=&quot;00CF042E&quot;/&gt;&lt;wsp:rsid wsp:val=&quot;00CF12B4&quot;/&gt;&lt;wsp:rsid wsp:val=&quot;00CF12EF&quot;/&gt;&lt;wsp:rsid wsp:val=&quot;00CF28EE&quot;/&gt;&lt;wsp:rsid wsp:val=&quot;00CF3458&quot;/&gt;&lt;wsp:rsid wsp:val=&quot;00CF6EFB&quot;/&gt;&lt;wsp:rsid wsp:val=&quot;00CF772B&quot;/&gt;&lt;wsp:rsid wsp:val=&quot;00D004C6&quot;/&gt;&lt;wsp:rsid wsp:val=&quot;00D01292&quot;/&gt;&lt;wsp:rsid wsp:val=&quot;00D016DE&quot;/&gt;&lt;wsp:rsid wsp:val=&quot;00D01CD7&quot;/&gt;&lt;wsp:rsid wsp:val=&quot;00D021AE&quot;/&gt;&lt;wsp:rsid wsp:val=&quot;00D0363B&quot;/&gt;&lt;wsp:rsid wsp:val=&quot;00D0396B&quot;/&gt;&lt;wsp:rsid wsp:val=&quot;00D05F83&quot;/&gt;&lt;wsp:rsid wsp:val=&quot;00D1023F&quot;/&gt;&lt;wsp:rsid wsp:val=&quot;00D12A1B&quot;/&gt;&lt;wsp:rsid wsp:val=&quot;00D16A3A&quot;/&gt;&lt;wsp:rsid wsp:val=&quot;00D20687&quot;/&gt;&lt;wsp:rsid wsp:val=&quot;00D20FF3&quot;/&gt;&lt;wsp:rsid wsp:val=&quot;00D222B5&quot;/&gt;&lt;wsp:rsid wsp:val=&quot;00D2425F&quot;/&gt;&lt;wsp:rsid wsp:val=&quot;00D259D8&quot;/&gt;&lt;wsp:rsid wsp:val=&quot;00D25B1A&quot;/&gt;&lt;wsp:rsid wsp:val=&quot;00D273A0&quot;/&gt;&lt;wsp:rsid wsp:val=&quot;00D2770F&quot;/&gt;&lt;wsp:rsid wsp:val=&quot;00D27A86&quot;/&gt;&lt;wsp:rsid wsp:val=&quot;00D304A8&quot;/&gt;&lt;wsp:rsid wsp:val=&quot;00D32BAE&quot;/&gt;&lt;wsp:rsid wsp:val=&quot;00D35650&quot;/&gt;&lt;wsp:rsid wsp:val=&quot;00D36E0F&quot;/&gt;&lt;wsp:rsid wsp:val=&quot;00D40C4C&quot;/&gt;&lt;wsp:rsid wsp:val=&quot;00D40D8A&quot;/&gt;&lt;wsp:rsid wsp:val=&quot;00D44161&quot;/&gt;&lt;wsp:rsid wsp:val=&quot;00D465F3&quot;/&gt;&lt;wsp:rsid wsp:val=&quot;00D46927&quot;/&gt;&lt;wsp:rsid wsp:val=&quot;00D4697B&quot;/&gt;&lt;wsp:rsid wsp:val=&quot;00D46C32&quot;/&gt;&lt;wsp:rsid wsp:val=&quot;00D4715D&quot;/&gt;&lt;wsp:rsid wsp:val=&quot;00D51A90&quot;/&gt;&lt;wsp:rsid wsp:val=&quot;00D522D5&quot;/&gt;&lt;wsp:rsid wsp:val=&quot;00D56BB4&quot;/&gt;&lt;wsp:rsid wsp:val=&quot;00D56C12&quot;/&gt;&lt;wsp:rsid wsp:val=&quot;00D56C7D&quot;/&gt;&lt;wsp:rsid wsp:val=&quot;00D605ED&quot;/&gt;&lt;wsp:rsid wsp:val=&quot;00D61F98&quot;/&gt;&lt;wsp:rsid wsp:val=&quot;00D66917&quot;/&gt;&lt;wsp:rsid wsp:val=&quot;00D675B5&quot;/&gt;&lt;wsp:rsid wsp:val=&quot;00D70EA5&quot;/&gt;&lt;wsp:rsid wsp:val=&quot;00D712DC&quot;/&gt;&lt;wsp:rsid wsp:val=&quot;00D716F7&quot;/&gt;&lt;wsp:rsid wsp:val=&quot;00D733A1&quot;/&gt;&lt;wsp:rsid wsp:val=&quot;00D75607&quot;/&gt;&lt;wsp:rsid wsp:val=&quot;00D80B68&quot;/&gt;&lt;wsp:rsid wsp:val=&quot;00D81EFA&quot;/&gt;&lt;wsp:rsid wsp:val=&quot;00D83854&quot;/&gt;&lt;wsp:rsid wsp:val=&quot;00D85240&quot;/&gt;&lt;wsp:rsid wsp:val=&quot;00D87679&quot;/&gt;&lt;wsp:rsid wsp:val=&quot;00D87A0F&quot;/&gt;&lt;wsp:rsid wsp:val=&quot;00D904A6&quot;/&gt;&lt;wsp:rsid wsp:val=&quot;00D91FF7&quot;/&gt;&lt;wsp:rsid wsp:val=&quot;00D92037&quot;/&gt;&lt;wsp:rsid wsp:val=&quot;00D93A70&quot;/&gt;&lt;wsp:rsid wsp:val=&quot;00D9433E&quot;/&gt;&lt;wsp:rsid wsp:val=&quot;00D9596B&quot;/&gt;&lt;wsp:rsid wsp:val=&quot;00DA0EF8&quot;/&gt;&lt;wsp:rsid wsp:val=&quot;00DA3453&quot;/&gt;&lt;wsp:rsid wsp:val=&quot;00DA3978&quot;/&gt;&lt;wsp:rsid wsp:val=&quot;00DA646E&quot;/&gt;&lt;wsp:rsid wsp:val=&quot;00DB0E61&quot;/&gt;&lt;wsp:rsid wsp:val=&quot;00DB1366&quot;/&gt;&lt;wsp:rsid wsp:val=&quot;00DB14A6&quot;/&gt;&lt;wsp:rsid wsp:val=&quot;00DB4509&quot;/&gt;&lt;wsp:rsid wsp:val=&quot;00DB5286&quot;/&gt;&lt;wsp:rsid wsp:val=&quot;00DB578E&quot;/&gt;&lt;wsp:rsid wsp:val=&quot;00DB5E28&quot;/&gt;&lt;wsp:rsid wsp:val=&quot;00DB6227&quot;/&gt;&lt;wsp:rsid wsp:val=&quot;00DB68D5&quot;/&gt;&lt;wsp:rsid wsp:val=&quot;00DB7C26&quot;/&gt;&lt;wsp:rsid wsp:val=&quot;00DC142F&quot;/&gt;&lt;wsp:rsid wsp:val=&quot;00DC3E1E&quot;/&gt;&lt;wsp:rsid wsp:val=&quot;00DC4256&quot;/&gt;&lt;wsp:rsid wsp:val=&quot;00DC4DB5&quot;/&gt;&lt;wsp:rsid wsp:val=&quot;00DC5B20&quot;/&gt;&lt;wsp:rsid wsp:val=&quot;00DD1ADC&quot;/&gt;&lt;wsp:rsid wsp:val=&quot;00DD26DD&quot;/&gt;&lt;wsp:rsid wsp:val=&quot;00DD43C1&quot;/&gt;&lt;wsp:rsid wsp:val=&quot;00DD6215&quot;/&gt;&lt;wsp:rsid wsp:val=&quot;00DD6C08&quot;/&gt;&lt;wsp:rsid wsp:val=&quot;00DE4846&quot;/&gt;&lt;wsp:rsid wsp:val=&quot;00DF0531&quot;/&gt;&lt;wsp:rsid wsp:val=&quot;00DF165E&quot;/&gt;&lt;wsp:rsid wsp:val=&quot;00DF26A2&quot;/&gt;&lt;wsp:rsid wsp:val=&quot;00DF3C7A&quot;/&gt;&lt;wsp:rsid wsp:val=&quot;00DF56AA&quot;/&gt;&lt;wsp:rsid wsp:val=&quot;00DF66EE&quot;/&gt;&lt;wsp:rsid wsp:val=&quot;00DF7AF4&quot;/&gt;&lt;wsp:rsid wsp:val=&quot;00E01E77&quot;/&gt;&lt;wsp:rsid wsp:val=&quot;00E033AE&quot;/&gt;&lt;wsp:rsid wsp:val=&quot;00E0378A&quot;/&gt;&lt;wsp:rsid wsp:val=&quot;00E0682B&quot;/&gt;&lt;wsp:rsid wsp:val=&quot;00E06EA2&quot;/&gt;&lt;wsp:rsid wsp:val=&quot;00E1156C&quot;/&gt;&lt;wsp:rsid wsp:val=&quot;00E11B41&quot;/&gt;&lt;wsp:rsid wsp:val=&quot;00E141B5&quot;/&gt;&lt;wsp:rsid wsp:val=&quot;00E153B5&quot;/&gt;&lt;wsp:rsid wsp:val=&quot;00E15F78&quot;/&gt;&lt;wsp:rsid wsp:val=&quot;00E16173&quot;/&gt;&lt;wsp:rsid wsp:val=&quot;00E20943&quot;/&gt;&lt;wsp:rsid wsp:val=&quot;00E21D59&quot;/&gt;&lt;wsp:rsid wsp:val=&quot;00E23F06&quot;/&gt;&lt;wsp:rsid wsp:val=&quot;00E24CDC&quot;/&gt;&lt;wsp:rsid wsp:val=&quot;00E24EE7&quot;/&gt;&lt;wsp:rsid wsp:val=&quot;00E25D9B&quot;/&gt;&lt;wsp:rsid wsp:val=&quot;00E27340&quot;/&gt;&lt;wsp:rsid wsp:val=&quot;00E33BC9&quot;/&gt;&lt;wsp:rsid wsp:val=&quot;00E35222&quot;/&gt;&lt;wsp:rsid wsp:val=&quot;00E35B25&quot;/&gt;&lt;wsp:rsid wsp:val=&quot;00E37253&quot;/&gt;&lt;wsp:rsid wsp:val=&quot;00E43FF2&quot;/&gt;&lt;wsp:rsid wsp:val=&quot;00E44B90&quot;/&gt;&lt;wsp:rsid wsp:val=&quot;00E46CE4&quot;/&gt;&lt;wsp:rsid wsp:val=&quot;00E50613&quot;/&gt;&lt;wsp:rsid wsp:val=&quot;00E53087&quot;/&gt;&lt;wsp:rsid wsp:val=&quot;00E53E4D&quot;/&gt;&lt;wsp:rsid wsp:val=&quot;00E55CD5&quot;/&gt;&lt;wsp:rsid wsp:val=&quot;00E56F33&quot;/&gt;&lt;wsp:rsid wsp:val=&quot;00E6042A&quot;/&gt;&lt;wsp:rsid wsp:val=&quot;00E61A07&quot;/&gt;&lt;wsp:rsid wsp:val=&quot;00E63578&quot;/&gt;&lt;wsp:rsid wsp:val=&quot;00E636E4&quot;/&gt;&lt;wsp:rsid wsp:val=&quot;00E65CDC&quot;/&gt;&lt;wsp:rsid wsp:val=&quot;00E675EA&quot;/&gt;&lt;wsp:rsid wsp:val=&quot;00E70BB4&quot;/&gt;&lt;wsp:rsid wsp:val=&quot;00E729BC&quot;/&gt;&lt;wsp:rsid wsp:val=&quot;00E72E4D&quot;/&gt;&lt;wsp:rsid wsp:val=&quot;00E73475&quot;/&gt;&lt;wsp:rsid wsp:val=&quot;00E7562D&quot;/&gt;&lt;wsp:rsid wsp:val=&quot;00E757D2&quot;/&gt;&lt;wsp:rsid wsp:val=&quot;00E76B3C&quot;/&gt;&lt;wsp:rsid wsp:val=&quot;00E76DA6&quot;/&gt;&lt;wsp:rsid wsp:val=&quot;00E773AE&quot;/&gt;&lt;wsp:rsid wsp:val=&quot;00E7789D&quot;/&gt;&lt;wsp:rsid wsp:val=&quot;00E77C1B&quot;/&gt;&lt;wsp:rsid wsp:val=&quot;00E77EF2&quot;/&gt;&lt;wsp:rsid wsp:val=&quot;00E8178F&quot;/&gt;&lt;wsp:rsid wsp:val=&quot;00E81FC1&quot;/&gt;&lt;wsp:rsid wsp:val=&quot;00E827A3&quot;/&gt;&lt;wsp:rsid wsp:val=&quot;00E8326B&quot;/&gt;&lt;wsp:rsid wsp:val=&quot;00E84724&quot;/&gt;&lt;wsp:rsid wsp:val=&quot;00E87C60&quot;/&gt;&lt;wsp:rsid wsp:val=&quot;00E90222&quot;/&gt;&lt;wsp:rsid wsp:val=&quot;00E913DC&quot;/&gt;&lt;wsp:rsid wsp:val=&quot;00E92E68&quot;/&gt;&lt;wsp:rsid wsp:val=&quot;00E937D3&quot;/&gt;&lt;wsp:rsid wsp:val=&quot;00E94365&quot;/&gt;&lt;wsp:rsid wsp:val=&quot;00E967A5&quot;/&gt;&lt;wsp:rsid wsp:val=&quot;00EA0DD6&quot;/&gt;&lt;wsp:rsid wsp:val=&quot;00EA105A&quot;/&gt;&lt;wsp:rsid wsp:val=&quot;00EA188B&quot;/&gt;&lt;wsp:rsid wsp:val=&quot;00EA1C7D&quot;/&gt;&lt;wsp:rsid wsp:val=&quot;00EA4016&quot;/&gt;&lt;wsp:rsid wsp:val=&quot;00EA5FBC&quot;/&gt;&lt;wsp:rsid wsp:val=&quot;00EA613E&quot;/&gt;&lt;wsp:rsid wsp:val=&quot;00EA6F69&quot;/&gt;&lt;wsp:rsid wsp:val=&quot;00EA7B5F&quot;/&gt;&lt;wsp:rsid wsp:val=&quot;00EA7BFE&quot;/&gt;&lt;wsp:rsid wsp:val=&quot;00EB0CFC&quot;/&gt;&lt;wsp:rsid wsp:val=&quot;00EB13D5&quot;/&gt;&lt;wsp:rsid wsp:val=&quot;00EB3D53&quot;/&gt;&lt;wsp:rsid wsp:val=&quot;00EB4B41&quot;/&gt;&lt;wsp:rsid wsp:val=&quot;00EB5138&quot;/&gt;&lt;wsp:rsid wsp:val=&quot;00EB5348&quot;/&gt;&lt;wsp:rsid wsp:val=&quot;00EB6C15&quot;/&gt;&lt;wsp:rsid wsp:val=&quot;00EB71A0&quot;/&gt;&lt;wsp:rsid wsp:val=&quot;00EC0A76&quot;/&gt;&lt;wsp:rsid wsp:val=&quot;00EC0C0E&quot;/&gt;&lt;wsp:rsid wsp:val=&quot;00EC1B9F&quot;/&gt;&lt;wsp:rsid wsp:val=&quot;00EC1E49&quot;/&gt;&lt;wsp:rsid wsp:val=&quot;00EC54D9&quot;/&gt;&lt;wsp:rsid wsp:val=&quot;00EC65FB&quot;/&gt;&lt;wsp:rsid wsp:val=&quot;00EC7F19&quot;/&gt;&lt;wsp:rsid wsp:val=&quot;00ED0F1E&quot;/&gt;&lt;wsp:rsid wsp:val=&quot;00ED1D39&quot;/&gt;&lt;wsp:rsid wsp:val=&quot;00EE0293&quot;/&gt;&lt;wsp:rsid wsp:val=&quot;00EE2DBF&quot;/&gt;&lt;wsp:rsid wsp:val=&quot;00EE4B88&quot;/&gt;&lt;wsp:rsid wsp:val=&quot;00EE4BA2&quot;/&gt;&lt;wsp:rsid wsp:val=&quot;00EE51EE&quot;/&gt;&lt;wsp:rsid wsp:val=&quot;00EF0565&quot;/&gt;&lt;wsp:rsid wsp:val=&quot;00EF2ABA&quot;/&gt;&lt;wsp:rsid wsp:val=&quot;00EF4690&quot;/&gt;&lt;wsp:rsid wsp:val=&quot;00EF6374&quot;/&gt;&lt;wsp:rsid wsp:val=&quot;00F02179&quot;/&gt;&lt;wsp:rsid wsp:val=&quot;00F02FDF&quot;/&gt;&lt;wsp:rsid wsp:val=&quot;00F06963&quot;/&gt;&lt;wsp:rsid wsp:val=&quot;00F07D8D&quot;/&gt;&lt;wsp:rsid wsp:val=&quot;00F101F8&quot;/&gt;&lt;wsp:rsid wsp:val=&quot;00F11171&quot;/&gt;&lt;wsp:rsid wsp:val=&quot;00F11F73&quot;/&gt;&lt;wsp:rsid wsp:val=&quot;00F125BE&quot;/&gt;&lt;wsp:rsid wsp:val=&quot;00F12A7C&quot;/&gt;&lt;wsp:rsid wsp:val=&quot;00F12AFC&quot;/&gt;&lt;wsp:rsid wsp:val=&quot;00F134B5&quot;/&gt;&lt;wsp:rsid wsp:val=&quot;00F13627&quot;/&gt;&lt;wsp:rsid wsp:val=&quot;00F1604B&quot;/&gt;&lt;wsp:rsid wsp:val=&quot;00F161FF&quot;/&gt;&lt;wsp:rsid wsp:val=&quot;00F16D36&quot;/&gt;&lt;wsp:rsid wsp:val=&quot;00F176A5&quot;/&gt;&lt;wsp:rsid wsp:val=&quot;00F17EF5&quot;/&gt;&lt;wsp:rsid wsp:val=&quot;00F2724A&quot;/&gt;&lt;wsp:rsid wsp:val=&quot;00F305F5&quot;/&gt;&lt;wsp:rsid wsp:val=&quot;00F32D95&quot;/&gt;&lt;wsp:rsid wsp:val=&quot;00F36674&quot;/&gt;&lt;wsp:rsid wsp:val=&quot;00F37C71&quot;/&gt;&lt;wsp:rsid wsp:val=&quot;00F41F56&quot;/&gt;&lt;wsp:rsid wsp:val=&quot;00F42ECC&quot;/&gt;&lt;wsp:rsid wsp:val=&quot;00F45AC9&quot;/&gt;&lt;wsp:rsid wsp:val=&quot;00F47261&quot;/&gt;&lt;wsp:rsid wsp:val=&quot;00F52E23&quot;/&gt;&lt;wsp:rsid wsp:val=&quot;00F552C6&quot;/&gt;&lt;wsp:rsid wsp:val=&quot;00F55891&quot;/&gt;&lt;wsp:rsid wsp:val=&quot;00F611F1&quot;/&gt;&lt;wsp:rsid wsp:val=&quot;00F64C2A&quot;/&gt;&lt;wsp:rsid wsp:val=&quot;00F66004&quot;/&gt;&lt;wsp:rsid wsp:val=&quot;00F66199&quot;/&gt;&lt;wsp:rsid wsp:val=&quot;00F67895&quot;/&gt;&lt;wsp:rsid wsp:val=&quot;00F702D6&quot;/&gt;&lt;wsp:rsid wsp:val=&quot;00F72414&quot;/&gt;&lt;wsp:rsid wsp:val=&quot;00F81CB8&quot;/&gt;&lt;wsp:rsid wsp:val=&quot;00F8377A&quot;/&gt;&lt;wsp:rsid wsp:val=&quot;00F86C7C&quot;/&gt;&lt;wsp:rsid wsp:val=&quot;00F876C7&quot;/&gt;&lt;wsp:rsid wsp:val=&quot;00F87886&quot;/&gt;&lt;wsp:rsid wsp:val=&quot;00F9012A&quot;/&gt;&lt;wsp:rsid wsp:val=&quot;00F9060B&quot;/&gt;&lt;wsp:rsid wsp:val=&quot;00F91DE6&quot;/&gt;&lt;wsp:rsid wsp:val=&quot;00F92F7A&quot;/&gt;&lt;wsp:rsid wsp:val=&quot;00F93970&quot;/&gt;&lt;wsp:rsid wsp:val=&quot;00F95493&quot;/&gt;&lt;wsp:rsid wsp:val=&quot;00FA0A80&quot;/&gt;&lt;wsp:rsid wsp:val=&quot;00FA117E&quot;/&gt;&lt;wsp:rsid wsp:val=&quot;00FA5507&quot;/&gt;&lt;wsp:rsid wsp:val=&quot;00FB438D&quot;/&gt;&lt;wsp:rsid wsp:val=&quot;00FB5E67&quot;/&gt;&lt;wsp:rsid wsp:val=&quot;00FB6D4C&quot;/&gt;&lt;wsp:rsid wsp:val=&quot;00FB7BBE&quot;/&gt;&lt;wsp:rsid wsp:val=&quot;00FB7FC8&quot;/&gt;&lt;wsp:rsid wsp:val=&quot;00FC10C0&quot;/&gt;&lt;wsp:rsid wsp:val=&quot;00FC330D&quot;/&gt;&lt;wsp:rsid wsp:val=&quot;00FC373B&quot;/&gt;&lt;wsp:rsid wsp:val=&quot;00FC49CC&quot;/&gt;&lt;wsp:rsid wsp:val=&quot;00FC61DB&quot;/&gt;&lt;wsp:rsid wsp:val=&quot;00FC6D28&quot;/&gt;&lt;wsp:rsid wsp:val=&quot;00FC758F&quot;/&gt;&lt;wsp:rsid wsp:val=&quot;00FD073B&quot;/&gt;&lt;wsp:rsid wsp:val=&quot;00FD0D2E&quot;/&gt;&lt;wsp:rsid wsp:val=&quot;00FD1DE0&quot;/&gt;&lt;wsp:rsid wsp:val=&quot;00FD4CEC&quot;/&gt;&lt;wsp:rsid wsp:val=&quot;00FD4F89&quot;/&gt;&lt;wsp:rsid wsp:val=&quot;00FD6D14&quot;/&gt;&lt;wsp:rsid wsp:val=&quot;00FE127B&quot;/&gt;&lt;wsp:rsid wsp:val=&quot;00FE14AC&quot;/&gt;&lt;wsp:rsid wsp:val=&quot;00FE28AC&quot;/&gt;&lt;wsp:rsid wsp:val=&quot;00FE2E33&quot;/&gt;&lt;wsp:rsid wsp:val=&quot;00FE3A66&quot;/&gt;&lt;wsp:rsid wsp:val=&quot;00FE4850&quot;/&gt;&lt;wsp:rsid wsp:val=&quot;00FE5B45&quot;/&gt;&lt;wsp:rsid wsp:val=&quot;00FE5D7D&quot;/&gt;&lt;wsp:rsid wsp:val=&quot;00FE6233&quot;/&gt;&lt;wsp:rsid wsp:val=&quot;00FE7BBF&quot;/&gt;&lt;wsp:rsid wsp:val=&quot;00FF6BF7&quot;/&gt;&lt;/wsp:rsids&gt;&lt;/w:docPr&gt;&lt;w:body&gt;&lt;w:p wsp:rsidR=&quot;00000000&quot; wsp:rsidRDefault=&quot;009D0F0B&quot;&gt;&lt;m:oMathPara&gt;&lt;m:oMath&gt;&lt;m:r&gt;&lt;w:rPr&gt;&lt;w:rFonts w:ascii=&quot;Cambria Math&quot;/&gt;&lt;w:i/&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97789D" w:rsidRPr="0097789D">
                    <w:rPr>
                      <w:rFonts w:ascii="Times New Roman" w:hAnsi="Times New Roman"/>
                      <w:sz w:val="24"/>
                      <w:szCs w:val="24"/>
                    </w:rPr>
                    <w:t xml:space="preserve"> – норматив отчислений от единого налога на вмененный доход для отдельных видов деятельности в соответствующий уровень бюджета.</w:t>
                  </w:r>
                </w:p>
                <w:p w:rsidR="0097789D" w:rsidRPr="0097789D" w:rsidRDefault="0097789D" w:rsidP="009D6739">
                  <w:pPr>
                    <w:tabs>
                      <w:tab w:val="left" w:pos="9531"/>
                    </w:tabs>
                    <w:spacing w:before="240" w:after="240"/>
                    <w:ind w:right="-108" w:firstLine="720"/>
                    <w:jc w:val="center"/>
                    <w:rPr>
                      <w:rFonts w:ascii="Times New Roman" w:hAnsi="Times New Roman"/>
                      <w:color w:val="000000"/>
                      <w:sz w:val="24"/>
                      <w:szCs w:val="24"/>
                    </w:rPr>
                  </w:pPr>
                  <w:r w:rsidRPr="0097789D">
                    <w:rPr>
                      <w:rFonts w:ascii="Times New Roman" w:hAnsi="Times New Roman"/>
                      <w:sz w:val="24"/>
                      <w:szCs w:val="24"/>
                    </w:rPr>
                    <w:t>5. Единый сельскохозяйственный налог</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Прогнозирование единого сельскохозяйственного налога проводится с учетом главы 26.1 Налогового кодекса Российской Федерации, Бюджетного кодекса Российской Федерации, исходя из отчетных данных о фактических поступлениях налога в отчетном году, используемых для расчета ожидаемых поступлений в текущем году, и приводимых к условиям прогнозируемого года.</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 xml:space="preserve">Информация, используемая для расчета поступлений единого сельскохозяйственного налога на </w:t>
                  </w:r>
                  <w:proofErr w:type="gramStart"/>
                  <w:r w:rsidRPr="0097789D">
                    <w:rPr>
                      <w:rFonts w:ascii="Times New Roman" w:hAnsi="Times New Roman"/>
                      <w:sz w:val="24"/>
                      <w:szCs w:val="24"/>
                    </w:rPr>
                    <w:t>очередной</w:t>
                  </w:r>
                  <w:proofErr w:type="gramEnd"/>
                  <w:r w:rsidRPr="0097789D">
                    <w:rPr>
                      <w:rFonts w:ascii="Times New Roman" w:hAnsi="Times New Roman"/>
                      <w:sz w:val="24"/>
                      <w:szCs w:val="24"/>
                    </w:rPr>
                    <w:t xml:space="preserve"> финансовый:</w:t>
                  </w:r>
                </w:p>
                <w:p w:rsidR="0097789D" w:rsidRPr="0097789D" w:rsidRDefault="0097789D" w:rsidP="009D6739">
                  <w:pPr>
                    <w:pStyle w:val="a6"/>
                    <w:numPr>
                      <w:ilvl w:val="0"/>
                      <w:numId w:val="6"/>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 xml:space="preserve">данные статистической налоговой отчетности по форме 5-ЕСХН «Отчет о налоговой базе и структуре начислений по единому сельскохозяйственному налогу», 1-НМ «О начислении и поступлении налогов, сборов и иных обязательных платежей в бюджетную систему страны»; </w:t>
                  </w:r>
                </w:p>
                <w:p w:rsidR="0097789D" w:rsidRPr="0097789D" w:rsidRDefault="0097789D" w:rsidP="009D6739">
                  <w:pPr>
                    <w:pStyle w:val="a6"/>
                    <w:numPr>
                      <w:ilvl w:val="0"/>
                      <w:numId w:val="6"/>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индекс-дефлятор сельскохозяйственной продукции в соответствии с показателями прогноза социально-экономического развития Алтайского края;</w:t>
                  </w:r>
                </w:p>
                <w:p w:rsidR="0097789D" w:rsidRPr="0097789D" w:rsidRDefault="0097789D" w:rsidP="009D6739">
                  <w:pPr>
                    <w:pStyle w:val="a6"/>
                    <w:numPr>
                      <w:ilvl w:val="0"/>
                      <w:numId w:val="6"/>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сведения о задолженности по единому сельскохозяйственному налогу.</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Расчет прогноза поступлений доходов от единого сельскохозяйственного налога проводится по следующей формуле:</w:t>
                  </w:r>
                </w:p>
                <w:p w:rsidR="0097789D" w:rsidRPr="0097789D" w:rsidRDefault="00540E53" w:rsidP="009D6739">
                  <w:pPr>
                    <w:tabs>
                      <w:tab w:val="left" w:pos="9531"/>
                    </w:tabs>
                    <w:spacing w:before="240" w:after="240"/>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СП</m:t>
                        </m:r>
                      </m:e>
                      <m:sub>
                        <m:r>
                          <w:rPr>
                            <w:rFonts w:ascii="Cambria Math"/>
                          </w:rPr>
                          <m:t>ЕСХН</m:t>
                        </m:r>
                      </m:sub>
                    </m:sSub>
                    <m:r>
                      <w:rPr>
                        <w:rFonts w:ascii="Cambria Math"/>
                      </w:rPr>
                      <m:t>=</m:t>
                    </m:r>
                    <m:d>
                      <m:dPr>
                        <m:ctrlPr>
                          <w:rPr>
                            <w:rFonts w:ascii="Cambria Math" w:hAnsi="Cambria Math"/>
                            <w:i/>
                          </w:rPr>
                        </m:ctrlPr>
                      </m:dPr>
                      <m:e>
                        <m:r>
                          <w:rPr>
                            <w:rFonts w:ascii="Cambria Math"/>
                          </w:rPr>
                          <m:t>((</m:t>
                        </m:r>
                        <m:sSub>
                          <m:sSubPr>
                            <m:ctrlPr>
                              <w:rPr>
                                <w:rFonts w:ascii="Cambria Math" w:hAnsi="Cambria Math"/>
                                <w:i/>
                              </w:rPr>
                            </m:ctrlPr>
                          </m:sSubPr>
                          <m:e>
                            <m:r>
                              <w:rPr>
                                <w:rFonts w:ascii="Cambria Math"/>
                              </w:rPr>
                              <m:t>НБ</m:t>
                            </m:r>
                          </m:e>
                          <m:sub>
                            <m:r>
                              <w:rPr>
                                <w:rFonts w:ascii="Cambria Math"/>
                              </w:rPr>
                              <m:t>ЕСХН</m:t>
                            </m:r>
                            <m:r>
                              <w:rPr>
                                <w:rFonts w:ascii="Cambria Math"/>
                              </w:rPr>
                              <m:t>(</m:t>
                            </m:r>
                            <m:r>
                              <w:rPr>
                                <w:rFonts w:ascii="Cambria Math" w:hAnsi="Cambria Math"/>
                              </w:rPr>
                              <m:t>i</m:t>
                            </m:r>
                            <m:r>
                              <w:rPr>
                                <w:rFonts w:ascii="Cambria Math"/>
                              </w:rPr>
                              <m:t>-</m:t>
                            </m:r>
                            <m:r>
                              <w:rPr>
                                <w:rFonts w:ascii="Cambria Math"/>
                              </w:rPr>
                              <m:t>1)</m:t>
                            </m:r>
                          </m:sub>
                        </m:sSub>
                        <m:r>
                          <w:rPr>
                            <w:rFonts w:ascii="Cambria Math" w:hAnsi="Cambria Math"/>
                          </w:rPr>
                          <m:t>*</m:t>
                        </m:r>
                        <m:sSub>
                          <m:sSubPr>
                            <m:ctrlPr>
                              <w:rPr>
                                <w:rFonts w:ascii="Cambria Math" w:hAnsi="Cambria Math"/>
                                <w:i/>
                              </w:rPr>
                            </m:ctrlPr>
                          </m:sSubPr>
                          <m:e>
                            <m:r>
                              <w:rPr>
                                <w:rFonts w:ascii="Cambria Math"/>
                              </w:rPr>
                              <m:t>ИСП</m:t>
                            </m:r>
                          </m:e>
                          <m:sub>
                            <m:r>
                              <w:rPr>
                                <w:rFonts w:ascii="Cambria Math"/>
                              </w:rPr>
                              <m:t>АК</m:t>
                            </m:r>
                          </m:sub>
                        </m:sSub>
                      </m:e>
                    </m:d>
                    <m:r>
                      <w:rPr>
                        <w:rFonts w:ascii="Cambria Math"/>
                      </w:rPr>
                      <m:t>-</m:t>
                    </m:r>
                    <m:r>
                      <w:rPr>
                        <w:rFonts w:ascii="Cambria Math"/>
                      </w:rPr>
                      <m:t>(</m:t>
                    </m:r>
                    <m:sSub>
                      <m:sSubPr>
                        <m:ctrlPr>
                          <w:rPr>
                            <w:rFonts w:ascii="Cambria Math" w:hAnsi="Cambria Math"/>
                            <w:i/>
                          </w:rPr>
                        </m:ctrlPr>
                      </m:sSubPr>
                      <m:e>
                        <m:r>
                          <w:rPr>
                            <w:rFonts w:ascii="Cambria Math"/>
                          </w:rPr>
                          <m:t>У</m:t>
                        </m:r>
                      </m:e>
                      <m:sub>
                        <m:r>
                          <w:rPr>
                            <w:rFonts w:ascii="Cambria Math"/>
                          </w:rPr>
                          <m:t>(</m:t>
                        </m:r>
                        <m:r>
                          <w:rPr>
                            <w:rFonts w:ascii="Cambria Math" w:hAnsi="Cambria Math"/>
                          </w:rPr>
                          <m:t>i</m:t>
                        </m:r>
                        <m:r>
                          <w:rPr>
                            <w:rFonts w:ascii="Cambria Math"/>
                          </w:rPr>
                          <m:t>-</m:t>
                        </m:r>
                        <m:r>
                          <w:rPr>
                            <w:rFonts w:ascii="Cambria Math"/>
                          </w:rPr>
                          <m:t>1)</m:t>
                        </m:r>
                      </m:sub>
                    </m:sSub>
                    <m:r>
                      <w:rPr>
                        <w:rFonts w:ascii="Cambria Math" w:hAnsi="Cambria Math"/>
                      </w:rPr>
                      <m:t>*</m:t>
                    </m:r>
                    <m:sSub>
                      <m:sSubPr>
                        <m:ctrlPr>
                          <w:rPr>
                            <w:rFonts w:ascii="Cambria Math" w:hAnsi="Cambria Math"/>
                            <w:i/>
                          </w:rPr>
                        </m:ctrlPr>
                      </m:sSubPr>
                      <m:e>
                        <m:r>
                          <w:rPr>
                            <w:rFonts w:ascii="Cambria Math"/>
                          </w:rPr>
                          <m:t>ИСП</m:t>
                        </m:r>
                      </m:e>
                      <m:sub>
                        <m:r>
                          <w:rPr>
                            <w:rFonts w:ascii="Cambria Math"/>
                          </w:rPr>
                          <m:t>АК</m:t>
                        </m:r>
                      </m:sub>
                    </m:sSub>
                    <m:r>
                      <w:rPr>
                        <w:rFonts w:ascii="Cambria Math"/>
                      </w:rPr>
                      <m:t>))</m:t>
                    </m:r>
                    <m:r>
                      <w:rPr>
                        <w:rFonts w:ascii="Cambria Math" w:hAnsi="Cambria Math"/>
                      </w:rPr>
                      <m:t>*</m:t>
                    </m:r>
                    <m:r>
                      <w:rPr>
                        <w:rFonts w:ascii="Cambria Math"/>
                      </w:rPr>
                      <m:t>С</m:t>
                    </m:r>
                    <m:r>
                      <w:rPr>
                        <w:rFonts w:ascii="Cambria Math" w:hAnsi="Cambria Math"/>
                      </w:rPr>
                      <m:t>*</m:t>
                    </m:r>
                    <m:sSub>
                      <m:sSubPr>
                        <m:ctrlPr>
                          <w:rPr>
                            <w:rFonts w:ascii="Cambria Math" w:hAnsi="Cambria Math"/>
                            <w:i/>
                          </w:rPr>
                        </m:ctrlPr>
                      </m:sSubPr>
                      <m:e>
                        <m:r>
                          <w:rPr>
                            <w:rFonts w:ascii="Cambria Math"/>
                          </w:rPr>
                          <m:t>К</m:t>
                        </m:r>
                      </m:e>
                      <m:sub>
                        <m:r>
                          <w:rPr>
                            <w:rFonts w:ascii="Cambria Math"/>
                          </w:rPr>
                          <m:t>соб</m:t>
                        </m:r>
                      </m:sub>
                    </m:sSub>
                    <m:r>
                      <w:rPr>
                        <w:rFonts w:ascii="Cambria Math"/>
                      </w:rPr>
                      <m:t>±ДД</m:t>
                    </m:r>
                    <m:r>
                      <w:rPr>
                        <w:rFonts w:ascii="Cambria Math"/>
                      </w:rPr>
                      <m:t>)</m:t>
                    </m:r>
                    <m:r>
                      <w:rPr>
                        <w:rFonts w:ascii="Cambria Math" w:hAnsi="Cambria Math"/>
                      </w:rPr>
                      <m:t>*</m:t>
                    </m:r>
                    <m:r>
                      <w:rPr>
                        <w:rFonts w:ascii="Cambria Math"/>
                      </w:rPr>
                      <m:t>Н</m:t>
                    </m:r>
                  </m:oMath>
                  <w:r w:rsidR="0097789D" w:rsidRPr="0097789D">
                    <w:rPr>
                      <w:rFonts w:ascii="Times New Roman" w:hAnsi="Times New Roman"/>
                      <w:i/>
                      <w:sz w:val="24"/>
                      <w:szCs w:val="24"/>
                    </w:rPr>
                    <w:t xml:space="preserve"> ,</w:t>
                  </w:r>
                  <w:r w:rsidR="0097789D" w:rsidRPr="0097789D">
                    <w:rPr>
                      <w:rFonts w:ascii="Times New Roman" w:hAnsi="Times New Roman"/>
                      <w:sz w:val="24"/>
                      <w:szCs w:val="24"/>
                    </w:rPr>
                    <w:t xml:space="preserve"> где:</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СП</m:t>
                        </m:r>
                      </m:e>
                      <m:sub>
                        <m:r>
                          <w:rPr>
                            <w:rFonts w:ascii="Cambria Math"/>
                          </w:rPr>
                          <m:t>ЕСХН</m:t>
                        </m:r>
                      </m:sub>
                    </m:sSub>
                  </m:oMath>
                  <w:r w:rsidR="0097789D" w:rsidRPr="0097789D">
                    <w:rPr>
                      <w:rFonts w:ascii="Times New Roman" w:hAnsi="Times New Roman"/>
                      <w:sz w:val="24"/>
                      <w:szCs w:val="24"/>
                    </w:rPr>
                    <w:t xml:space="preserve"> – прогнозная сумма поступлений единого сельскохозяйственного налога на очередной финансовый год;</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НБ</m:t>
                        </m:r>
                      </m:e>
                      <m:sub>
                        <m:r>
                          <w:rPr>
                            <w:rFonts w:ascii="Cambria Math"/>
                          </w:rPr>
                          <m:t>ЕСХН</m:t>
                        </m:r>
                        <m:r>
                          <w:rPr>
                            <w:rFonts w:ascii="Cambria Math"/>
                          </w:rPr>
                          <m:t>(i</m:t>
                        </m:r>
                        <m:r>
                          <w:rPr>
                            <w:rFonts w:ascii="Cambria Math"/>
                          </w:rPr>
                          <m:t>-</m:t>
                        </m:r>
                        <m:r>
                          <w:rPr>
                            <w:rFonts w:ascii="Cambria Math"/>
                          </w:rPr>
                          <m:t>1)</m:t>
                        </m:r>
                      </m:sub>
                    </m:sSub>
                  </m:oMath>
                  <w:r w:rsidR="0097789D" w:rsidRPr="0097789D">
                    <w:rPr>
                      <w:rFonts w:ascii="Times New Roman" w:hAnsi="Times New Roman"/>
                      <w:sz w:val="24"/>
                      <w:szCs w:val="24"/>
                    </w:rPr>
                    <w:t xml:space="preserve"> – налоговая база по единому сельскохозяйственному налогу за год, предшествующий очередному финансовому году;</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m:t>У</m:t>
                        </m:r>
                      </m:e>
                      <m:sub>
                        <m:r>
                          <w:rPr>
                            <w:rFonts w:ascii="Cambria Math"/>
                          </w:rPr>
                          <m:t>(i</m:t>
                        </m:r>
                        <m:r>
                          <m:t>-</m:t>
                        </m:r>
                        <m:r>
                          <w:rPr>
                            <w:rFonts w:ascii="Cambria Math"/>
                          </w:rPr>
                          <m:t>1)</m:t>
                        </m:r>
                      </m:sub>
                    </m:sSub>
                  </m:oMath>
                  <w:r w:rsidR="0097789D" w:rsidRPr="0097789D">
                    <w:rPr>
                      <w:rFonts w:ascii="Times New Roman" w:hAnsi="Times New Roman"/>
                      <w:sz w:val="24"/>
                      <w:szCs w:val="24"/>
                    </w:rPr>
                    <w:t xml:space="preserve"> – сумма убытков, полученных в предыдущих налоговых периодах, </w:t>
                  </w:r>
                  <w:r w:rsidR="0097789D" w:rsidRPr="0097789D">
                    <w:rPr>
                      <w:rFonts w:ascii="Times New Roman" w:hAnsi="Times New Roman"/>
                      <w:sz w:val="24"/>
                      <w:szCs w:val="24"/>
                    </w:rPr>
                    <w:lastRenderedPageBreak/>
                    <w:t>уменьшающих налоговую базу за год, предшествующий очередному финансовому году;</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ИСП</m:t>
                        </m:r>
                      </m:e>
                      <m:sub>
                        <m:r>
                          <w:rPr>
                            <w:rFonts w:ascii="Cambria Math"/>
                          </w:rPr>
                          <m:t>АК</m:t>
                        </m:r>
                      </m:sub>
                    </m:sSub>
                  </m:oMath>
                  <w:r w:rsidR="0097789D" w:rsidRPr="0097789D">
                    <w:rPr>
                      <w:rFonts w:ascii="Times New Roman" w:hAnsi="Times New Roman"/>
                      <w:sz w:val="24"/>
                      <w:szCs w:val="24"/>
                    </w:rPr>
                    <w:t xml:space="preserve"> – индекс-дефлятор сельскохозяйственной продукции в соответствии с прогнозом социально-экономического развития Алтайского края;</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К</m:t>
                        </m:r>
                      </m:e>
                      <m:sub>
                        <m:r>
                          <w:rPr>
                            <w:rFonts w:ascii="Cambria Math"/>
                          </w:rPr>
                          <m:t>соб</m:t>
                        </m:r>
                      </m:sub>
                    </m:sSub>
                  </m:oMath>
                  <w:r w:rsidR="0097789D" w:rsidRPr="0097789D">
                    <w:rPr>
                      <w:rFonts w:ascii="Times New Roman" w:hAnsi="Times New Roman"/>
                      <w:sz w:val="24"/>
                      <w:szCs w:val="24"/>
                    </w:rPr>
                    <w:t xml:space="preserve"> – коэффициент собираемости единого сельскохозяйственного налога на территории края в предыдущие периоды;</w:t>
                  </w:r>
                </w:p>
                <w:p w:rsidR="0097789D" w:rsidRPr="0097789D" w:rsidRDefault="00CC3C13" w:rsidP="009D6739">
                  <w:pPr>
                    <w:tabs>
                      <w:tab w:val="left" w:pos="9531"/>
                    </w:tabs>
                    <w:ind w:right="-108" w:firstLine="709"/>
                    <w:jc w:val="both"/>
                    <w:rPr>
                      <w:rFonts w:ascii="Times New Roman" w:hAnsi="Times New Roman"/>
                      <w:sz w:val="24"/>
                      <w:szCs w:val="24"/>
                    </w:rPr>
                  </w:pPr>
                  <m:oMath>
                    <m:r>
                      <m:rPr>
                        <m:sty m:val="p"/>
                      </m:rPr>
                      <w:rPr>
                        <w:rFonts w:ascii="Cambria Math"/>
                      </w:rPr>
                      <m:t>ДД</m:t>
                    </m:r>
                  </m:oMath>
                  <w:r w:rsidR="0097789D" w:rsidRPr="0097789D">
                    <w:rPr>
                      <w:rFonts w:ascii="Times New Roman" w:hAnsi="Times New Roman"/>
                      <w:sz w:val="24"/>
                      <w:szCs w:val="24"/>
                    </w:rPr>
                    <w:t xml:space="preserve"> – дополнительные</w:t>
                  </w:r>
                  <w:proofErr w:type="gramStart"/>
                  <w:r w:rsidR="0097789D" w:rsidRPr="0097789D">
                    <w:rPr>
                      <w:rFonts w:ascii="Times New Roman" w:hAnsi="Times New Roman"/>
                      <w:sz w:val="24"/>
                      <w:szCs w:val="24"/>
                    </w:rPr>
                    <w:t xml:space="preserve"> (+) </w:t>
                  </w:r>
                  <w:proofErr w:type="gramEnd"/>
                  <w:r w:rsidR="0097789D" w:rsidRPr="0097789D">
                    <w:rPr>
                      <w:rFonts w:ascii="Times New Roman" w:hAnsi="Times New Roman"/>
                      <w:sz w:val="24"/>
                      <w:szCs w:val="24"/>
                    </w:rPr>
                    <w:t>или выпадающие (–) доходы по единому сельскохозяйственному налогу, с изменением налогового или бюджетного законодательства, установлением или отменой льгот, изменением иных элементов налогообложения;</w:t>
                  </w:r>
                </w:p>
                <w:p w:rsidR="0097789D" w:rsidRPr="0097789D" w:rsidRDefault="004E740B" w:rsidP="009D6739">
                  <w:pPr>
                    <w:tabs>
                      <w:tab w:val="left" w:pos="9531"/>
                    </w:tabs>
                    <w:ind w:right="-108" w:firstLine="709"/>
                    <w:jc w:val="both"/>
                    <w:rPr>
                      <w:rFonts w:ascii="Times New Roman" w:hAnsi="Times New Roman"/>
                      <w:sz w:val="24"/>
                      <w:szCs w:val="24"/>
                    </w:rPr>
                  </w:pPr>
                  <w:r w:rsidRPr="00540E53">
                    <w:rPr>
                      <w:rFonts w:ascii="Times New Roman" w:hAnsi="Times New Roman"/>
                      <w:position w:val="-5"/>
                      <w:sz w:val="24"/>
                      <w:szCs w:val="24"/>
                    </w:rPr>
                    <w:pict>
                      <v:shape id="_x0000_i1030" type="#_x0000_t75" style="width:7.9pt;height:12.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1F98&quot;/&gt;&lt;wsp:rsid wsp:val=&quot;00005496&quot;/&gt;&lt;wsp:rsid wsp:val=&quot;000059A4&quot;/&gt;&lt;wsp:rsid wsp:val=&quot;0000639C&quot;/&gt;&lt;wsp:rsid wsp:val=&quot;000065EB&quot;/&gt;&lt;wsp:rsid wsp:val=&quot;00010A45&quot;/&gt;&lt;wsp:rsid wsp:val=&quot;000117A6&quot;/&gt;&lt;wsp:rsid wsp:val=&quot;00012A0C&quot;/&gt;&lt;wsp:rsid wsp:val=&quot;00014788&quot;/&gt;&lt;wsp:rsid wsp:val=&quot;00015322&quot;/&gt;&lt;wsp:rsid wsp:val=&quot;000173DF&quot;/&gt;&lt;wsp:rsid wsp:val=&quot;00021127&quot;/&gt;&lt;wsp:rsid wsp:val=&quot;00021F94&quot;/&gt;&lt;wsp:rsid wsp:val=&quot;0002211A&quot;/&gt;&lt;wsp:rsid wsp:val=&quot;00022B9A&quot;/&gt;&lt;wsp:rsid wsp:val=&quot;00023C8A&quot;/&gt;&lt;wsp:rsid wsp:val=&quot;000248FE&quot;/&gt;&lt;wsp:rsid wsp:val=&quot;00024F2C&quot;/&gt;&lt;wsp:rsid wsp:val=&quot;0002628B&quot;/&gt;&lt;wsp:rsid wsp:val=&quot;00027169&quot;/&gt;&lt;wsp:rsid wsp:val=&quot;000353C8&quot;/&gt;&lt;wsp:rsid wsp:val=&quot;00035ADE&quot;/&gt;&lt;wsp:rsid wsp:val=&quot;00036C26&quot;/&gt;&lt;wsp:rsid wsp:val=&quot;00041C0C&quot;/&gt;&lt;wsp:rsid wsp:val=&quot;00042D13&quot;/&gt;&lt;wsp:rsid wsp:val=&quot;0004463B&quot;/&gt;&lt;wsp:rsid wsp:val=&quot;00044679&quot;/&gt;&lt;wsp:rsid wsp:val=&quot;00045776&quot;/&gt;&lt;wsp:rsid wsp:val=&quot;00045AA2&quot;/&gt;&lt;wsp:rsid wsp:val=&quot;00047CFB&quot;/&gt;&lt;wsp:rsid wsp:val=&quot;000509A0&quot;/&gt;&lt;wsp:rsid wsp:val=&quot;00050EDA&quot;/&gt;&lt;wsp:rsid wsp:val=&quot;0005238C&quot;/&gt;&lt;wsp:rsid wsp:val=&quot;000527E3&quot;/&gt;&lt;wsp:rsid wsp:val=&quot;000528E9&quot;/&gt;&lt;wsp:rsid wsp:val=&quot;0006309E&quot;/&gt;&lt;wsp:rsid wsp:val=&quot;00065C9B&quot;/&gt;&lt;wsp:rsid wsp:val=&quot;000661A5&quot;/&gt;&lt;wsp:rsid wsp:val=&quot;000669EA&quot;/&gt;&lt;wsp:rsid wsp:val=&quot;0007080B&quot;/&gt;&lt;wsp:rsid wsp:val=&quot;00070F38&quot;/&gt;&lt;wsp:rsid wsp:val=&quot;00071ADE&quot;/&gt;&lt;wsp:rsid wsp:val=&quot;00072C56&quot;/&gt;&lt;wsp:rsid wsp:val=&quot;00074B0A&quot;/&gt;&lt;wsp:rsid wsp:val=&quot;00074CF0&quot;/&gt;&lt;wsp:rsid wsp:val=&quot;0008097E&quot;/&gt;&lt;wsp:rsid wsp:val=&quot;000836B7&quot;/&gt;&lt;wsp:rsid wsp:val=&quot;000839B4&quot;/&gt;&lt;wsp:rsid wsp:val=&quot;0008491E&quot;/&gt;&lt;wsp:rsid wsp:val=&quot;00085E82&quot;/&gt;&lt;wsp:rsid wsp:val=&quot;0008649D&quot;/&gt;&lt;wsp:rsid wsp:val=&quot;000872E1&quot;/&gt;&lt;wsp:rsid wsp:val=&quot;00090F05&quot;/&gt;&lt;wsp:rsid wsp:val=&quot;00092944&quot;/&gt;&lt;wsp:rsid wsp:val=&quot;000942AA&quot;/&gt;&lt;wsp:rsid wsp:val=&quot;00095709&quot;/&gt;&lt;wsp:rsid wsp:val=&quot;000961A3&quot;/&gt;&lt;wsp:rsid wsp:val=&quot;00096B6F&quot;/&gt;&lt;wsp:rsid wsp:val=&quot;00096BE3&quot;/&gt;&lt;wsp:rsid wsp:val=&quot;00096D24&quot;/&gt;&lt;wsp:rsid wsp:val=&quot;00097364&quot;/&gt;&lt;wsp:rsid wsp:val=&quot;000A11B4&quot;/&gt;&lt;wsp:rsid wsp:val=&quot;000A220B&quot;/&gt;&lt;wsp:rsid wsp:val=&quot;000A2C09&quot;/&gt;&lt;wsp:rsid wsp:val=&quot;000A3F34&quot;/&gt;&lt;wsp:rsid wsp:val=&quot;000A447D&quot;/&gt;&lt;wsp:rsid wsp:val=&quot;000A4EDA&quot;/&gt;&lt;wsp:rsid wsp:val=&quot;000A6568&quot;/&gt;&lt;wsp:rsid wsp:val=&quot;000A76BE&quot;/&gt;&lt;wsp:rsid wsp:val=&quot;000B0847&quot;/&gt;&lt;wsp:rsid wsp:val=&quot;000B2F1B&quot;/&gt;&lt;wsp:rsid wsp:val=&quot;000C01F6&quot;/&gt;&lt;wsp:rsid wsp:val=&quot;000C04E0&quot;/&gt;&lt;wsp:rsid wsp:val=&quot;000C44EC&quot;/&gt;&lt;wsp:rsid wsp:val=&quot;000C7F0A&quot;/&gt;&lt;wsp:rsid wsp:val=&quot;000D19E6&quot;/&gt;&lt;wsp:rsid wsp:val=&quot;000D1E68&quot;/&gt;&lt;wsp:rsid wsp:val=&quot;000D216C&quot;/&gt;&lt;wsp:rsid wsp:val=&quot;000D2582&quot;/&gt;&lt;wsp:rsid wsp:val=&quot;000D2601&quot;/&gt;&lt;wsp:rsid wsp:val=&quot;000D36B6&quot;/&gt;&lt;wsp:rsid wsp:val=&quot;000D4B26&quot;/&gt;&lt;wsp:rsid wsp:val=&quot;000D4DBB&quot;/&gt;&lt;wsp:rsid wsp:val=&quot;000D7008&quot;/&gt;&lt;wsp:rsid wsp:val=&quot;000E01D2&quot;/&gt;&lt;wsp:rsid wsp:val=&quot;000E0C4A&quot;/&gt;&lt;wsp:rsid wsp:val=&quot;000E0F9D&quot;/&gt;&lt;wsp:rsid wsp:val=&quot;000E1518&quot;/&gt;&lt;wsp:rsid wsp:val=&quot;000E2B70&quot;/&gt;&lt;wsp:rsid wsp:val=&quot;000E37D7&quot;/&gt;&lt;wsp:rsid wsp:val=&quot;000E3B46&quot;/&gt;&lt;wsp:rsid wsp:val=&quot;000E62F3&quot;/&gt;&lt;wsp:rsid wsp:val=&quot;000E7061&quot;/&gt;&lt;wsp:rsid wsp:val=&quot;000F0536&quot;/&gt;&lt;wsp:rsid wsp:val=&quot;000F0FAE&quot;/&gt;&lt;wsp:rsid wsp:val=&quot;000F2CFC&quot;/&gt;&lt;wsp:rsid wsp:val=&quot;000F33DA&quot;/&gt;&lt;wsp:rsid wsp:val=&quot;000F3FE3&quot;/&gt;&lt;wsp:rsid wsp:val=&quot;000F5787&quot;/&gt;&lt;wsp:rsid wsp:val=&quot;000F7CA8&quot;/&gt;&lt;wsp:rsid wsp:val=&quot;001004F3&quot;/&gt;&lt;wsp:rsid wsp:val=&quot;00100726&quot;/&gt;&lt;wsp:rsid wsp:val=&quot;001043A8&quot;/&gt;&lt;wsp:rsid wsp:val=&quot;0011117C&quot;/&gt;&lt;wsp:rsid wsp:val=&quot;00112EBB&quot;/&gt;&lt;wsp:rsid wsp:val=&quot;00116992&quot;/&gt;&lt;wsp:rsid wsp:val=&quot;00125513&quot;/&gt;&lt;wsp:rsid wsp:val=&quot;001273AB&quot;/&gt;&lt;wsp:rsid wsp:val=&quot;001307A1&quot;/&gt;&lt;wsp:rsid wsp:val=&quot;001318F5&quot;/&gt;&lt;wsp:rsid wsp:val=&quot;001342AE&quot;/&gt;&lt;wsp:rsid wsp:val=&quot;00134E87&quot;/&gt;&lt;wsp:rsid wsp:val=&quot;00137550&quot;/&gt;&lt;wsp:rsid wsp:val=&quot;0014129A&quot;/&gt;&lt;wsp:rsid wsp:val=&quot;00144EB9&quot;/&gt;&lt;wsp:rsid wsp:val=&quot;0015051F&quot;/&gt;&lt;wsp:rsid wsp:val=&quot;001506CA&quot;/&gt;&lt;wsp:rsid wsp:val=&quot;00151CDA&quot;/&gt;&lt;wsp:rsid wsp:val=&quot;001601BD&quot;/&gt;&lt;wsp:rsid wsp:val=&quot;001609E0&quot;/&gt;&lt;wsp:rsid wsp:val=&quot;00161EE9&quot;/&gt;&lt;wsp:rsid wsp:val=&quot;001658A1&quot;/&gt;&lt;wsp:rsid wsp:val=&quot;00165F31&quot;/&gt;&lt;wsp:rsid wsp:val=&quot;00167151&quot;/&gt;&lt;wsp:rsid wsp:val=&quot;00167170&quot;/&gt;&lt;wsp:rsid wsp:val=&quot;0016791C&quot;/&gt;&lt;wsp:rsid wsp:val=&quot;00167937&quot;/&gt;&lt;wsp:rsid wsp:val=&quot;00167D4E&quot;/&gt;&lt;wsp:rsid wsp:val=&quot;00174E95&quot;/&gt;&lt;wsp:rsid wsp:val=&quot;0017589D&quot;/&gt;&lt;wsp:rsid wsp:val=&quot;00175F38&quot;/&gt;&lt;wsp:rsid wsp:val=&quot;00176232&quot;/&gt;&lt;wsp:rsid wsp:val=&quot;00177ADA&quot;/&gt;&lt;wsp:rsid wsp:val=&quot;00182F2B&quot;/&gt;&lt;wsp:rsid wsp:val=&quot;001840C4&quot;/&gt;&lt;wsp:rsid wsp:val=&quot;00186B46&quot;/&gt;&lt;wsp:rsid wsp:val=&quot;00193A4C&quot;/&gt;&lt;wsp:rsid wsp:val=&quot;00194861&quot;/&gt;&lt;wsp:rsid wsp:val=&quot;0019497B&quot;/&gt;&lt;wsp:rsid wsp:val=&quot;0019757F&quot;/&gt;&lt;wsp:rsid wsp:val=&quot;001A580D&quot;/&gt;&lt;wsp:rsid wsp:val=&quot;001A598C&quot;/&gt;&lt;wsp:rsid wsp:val=&quot;001A764D&quot;/&gt;&lt;wsp:rsid wsp:val=&quot;001A7DC0&quot;/&gt;&lt;wsp:rsid wsp:val=&quot;001B06F7&quot;/&gt;&lt;wsp:rsid wsp:val=&quot;001B0FE2&quot;/&gt;&lt;wsp:rsid wsp:val=&quot;001B1746&quot;/&gt;&lt;wsp:rsid wsp:val=&quot;001B2499&quot;/&gt;&lt;wsp:rsid wsp:val=&quot;001B321C&quot;/&gt;&lt;wsp:rsid wsp:val=&quot;001B57F5&quot;/&gt;&lt;wsp:rsid wsp:val=&quot;001B6268&quot;/&gt;&lt;wsp:rsid wsp:val=&quot;001B66F3&quot;/&gt;&lt;wsp:rsid wsp:val=&quot;001B6D06&quot;/&gt;&lt;wsp:rsid wsp:val=&quot;001B6D08&quot;/&gt;&lt;wsp:rsid wsp:val=&quot;001B6DF4&quot;/&gt;&lt;wsp:rsid wsp:val=&quot;001B7218&quot;/&gt;&lt;wsp:rsid wsp:val=&quot;001B7E67&quot;/&gt;&lt;wsp:rsid wsp:val=&quot;001C19F9&quot;/&gt;&lt;wsp:rsid wsp:val=&quot;001C1C36&quot;/&gt;&lt;wsp:rsid wsp:val=&quot;001C3D7D&quot;/&gt;&lt;wsp:rsid wsp:val=&quot;001C5770&quot;/&gt;&lt;wsp:rsid wsp:val=&quot;001C5896&quot;/&gt;&lt;wsp:rsid wsp:val=&quot;001C5D11&quot;/&gt;&lt;wsp:rsid wsp:val=&quot;001D1FB0&quot;/&gt;&lt;wsp:rsid wsp:val=&quot;001D2C8A&quot;/&gt;&lt;wsp:rsid wsp:val=&quot;001D72F9&quot;/&gt;&lt;wsp:rsid wsp:val=&quot;001D7E08&quot;/&gt;&lt;wsp:rsid wsp:val=&quot;001E0430&quot;/&gt;&lt;wsp:rsid wsp:val=&quot;001E209C&quot;/&gt;&lt;wsp:rsid wsp:val=&quot;001E5A99&quot;/&gt;&lt;wsp:rsid wsp:val=&quot;001E6BD1&quot;/&gt;&lt;wsp:rsid wsp:val=&quot;001E6D5D&quot;/&gt;&lt;wsp:rsid wsp:val=&quot;001F03DB&quot;/&gt;&lt;wsp:rsid wsp:val=&quot;001F0600&quot;/&gt;&lt;wsp:rsid wsp:val=&quot;001F15AB&quot;/&gt;&lt;wsp:rsid wsp:val=&quot;001F2788&quot;/&gt;&lt;wsp:rsid wsp:val=&quot;001F3712&quot;/&gt;&lt;wsp:rsid wsp:val=&quot;001F41C1&quot;/&gt;&lt;wsp:rsid wsp:val=&quot;001F647E&quot;/&gt;&lt;wsp:rsid wsp:val=&quot;001F7472&quot;/&gt;&lt;wsp:rsid wsp:val=&quot;001F7FFC&quot;/&gt;&lt;wsp:rsid wsp:val=&quot;00200103&quot;/&gt;&lt;wsp:rsid wsp:val=&quot;002035E9&quot;/&gt;&lt;wsp:rsid wsp:val=&quot;00204903&quot;/&gt;&lt;wsp:rsid wsp:val=&quot;00206E0A&quot;/&gt;&lt;wsp:rsid wsp:val=&quot;00211158&quot;/&gt;&lt;wsp:rsid wsp:val=&quot;00212117&quot;/&gt;&lt;wsp:rsid wsp:val=&quot;002129FF&quot;/&gt;&lt;wsp:rsid wsp:val=&quot;0022204F&quot;/&gt;&lt;wsp:rsid wsp:val=&quot;00222A80&quot;/&gt;&lt;wsp:rsid wsp:val=&quot;00224046&quot;/&gt;&lt;wsp:rsid wsp:val=&quot;00230AA2&quot;/&gt;&lt;wsp:rsid wsp:val=&quot;00230FEE&quot;/&gt;&lt;wsp:rsid wsp:val=&quot;002334D3&quot;/&gt;&lt;wsp:rsid wsp:val=&quot;002335A4&quot;/&gt;&lt;wsp:rsid wsp:val=&quot;002409D0&quot;/&gt;&lt;wsp:rsid wsp:val=&quot;00243232&quot;/&gt;&lt;wsp:rsid wsp:val=&quot;00243967&quot;/&gt;&lt;wsp:rsid wsp:val=&quot;00246DBC&quot;/&gt;&lt;wsp:rsid wsp:val=&quot;0024700C&quot;/&gt;&lt;wsp:rsid wsp:val=&quot;00250783&quot;/&gt;&lt;wsp:rsid wsp:val=&quot;00250DBA&quot;/&gt;&lt;wsp:rsid wsp:val=&quot;002525E6&quot;/&gt;&lt;wsp:rsid wsp:val=&quot;00253DE7&quot;/&gt;&lt;wsp:rsid wsp:val=&quot;00254939&quot;/&gt;&lt;wsp:rsid wsp:val=&quot;00254A9D&quot;/&gt;&lt;wsp:rsid wsp:val=&quot;00255AC9&quot;/&gt;&lt;wsp:rsid wsp:val=&quot;00255B04&quot;/&gt;&lt;wsp:rsid wsp:val=&quot;0025658E&quot;/&gt;&lt;wsp:rsid wsp:val=&quot;00260F25&quot;/&gt;&lt;wsp:rsid wsp:val=&quot;00262C26&quot;/&gt;&lt;wsp:rsid wsp:val=&quot;00262ECA&quot;/&gt;&lt;wsp:rsid wsp:val=&quot;00264A32&quot;/&gt;&lt;wsp:rsid wsp:val=&quot;00266497&quot;/&gt;&lt;wsp:rsid wsp:val=&quot;002732C5&quot;/&gt;&lt;wsp:rsid wsp:val=&quot;00274563&quot;/&gt;&lt;wsp:rsid wsp:val=&quot;002761DD&quot;/&gt;&lt;wsp:rsid wsp:val=&quot;002826A4&quot;/&gt;&lt;wsp:rsid wsp:val=&quot;002827FD&quot;/&gt;&lt;wsp:rsid wsp:val=&quot;00282ACB&quot;/&gt;&lt;wsp:rsid wsp:val=&quot;002836EF&quot;/&gt;&lt;wsp:rsid wsp:val=&quot;00286484&quot;/&gt;&lt;wsp:rsid wsp:val=&quot;0028710D&quot;/&gt;&lt;wsp:rsid wsp:val=&quot;00290BFE&quot;/&gt;&lt;wsp:rsid wsp:val=&quot;00291205&quot;/&gt;&lt;wsp:rsid wsp:val=&quot;00292B92&quot;/&gt;&lt;wsp:rsid wsp:val=&quot;0029390D&quot;/&gt;&lt;wsp:rsid wsp:val=&quot;00293A49&quot;/&gt;&lt;wsp:rsid wsp:val=&quot;002955AF&quot;/&gt;&lt;wsp:rsid wsp:val=&quot;00296479&quot;/&gt;&lt;wsp:rsid wsp:val=&quot;00296670&quot;/&gt;&lt;wsp:rsid wsp:val=&quot;00297E98&quot;/&gt;&lt;wsp:rsid wsp:val=&quot;002A0A30&quot;/&gt;&lt;wsp:rsid wsp:val=&quot;002B1581&quot;/&gt;&lt;wsp:rsid wsp:val=&quot;002B2FCB&quot;/&gt;&lt;wsp:rsid wsp:val=&quot;002B385F&quot;/&gt;&lt;wsp:rsid wsp:val=&quot;002B4BD3&quot;/&gt;&lt;wsp:rsid wsp:val=&quot;002B57B4&quot;/&gt;&lt;wsp:rsid wsp:val=&quot;002B6189&quot;/&gt;&lt;wsp:rsid wsp:val=&quot;002B744A&quot;/&gt;&lt;wsp:rsid wsp:val=&quot;002B74E7&quot;/&gt;&lt;wsp:rsid wsp:val=&quot;002B7E46&quot;/&gt;&lt;wsp:rsid wsp:val=&quot;002C096D&quot;/&gt;&lt;wsp:rsid wsp:val=&quot;002C3F75&quot;/&gt;&lt;wsp:rsid wsp:val=&quot;002C56A0&quot;/&gt;&lt;wsp:rsid wsp:val=&quot;002C7FAA&quot;/&gt;&lt;wsp:rsid wsp:val=&quot;002D0DB7&quot;/&gt;&lt;wsp:rsid wsp:val=&quot;002D0F88&quot;/&gt;&lt;wsp:rsid wsp:val=&quot;002D1243&quot;/&gt;&lt;wsp:rsid wsp:val=&quot;002D2A27&quot;/&gt;&lt;wsp:rsid wsp:val=&quot;002D4CBF&quot;/&gt;&lt;wsp:rsid wsp:val=&quot;002D50AE&quot;/&gt;&lt;wsp:rsid wsp:val=&quot;002D67B3&quot;/&gt;&lt;wsp:rsid wsp:val=&quot;002D6E37&quot;/&gt;&lt;wsp:rsid wsp:val=&quot;002E3C77&quot;/&gt;&lt;wsp:rsid wsp:val=&quot;002E466A&quot;/&gt;&lt;wsp:rsid wsp:val=&quot;002E4A16&quot;/&gt;&lt;wsp:rsid wsp:val=&quot;002E53A3&quot;/&gt;&lt;wsp:rsid wsp:val=&quot;002E674B&quot;/&gt;&lt;wsp:rsid wsp:val=&quot;002F19B4&quot;/&gt;&lt;wsp:rsid wsp:val=&quot;002F2F0F&quot;/&gt;&lt;wsp:rsid wsp:val=&quot;002F3CCD&quot;/&gt;&lt;wsp:rsid wsp:val=&quot;002F4964&quot;/&gt;&lt;wsp:rsid wsp:val=&quot;002F4D84&quot;/&gt;&lt;wsp:rsid wsp:val=&quot;002F6245&quot;/&gt;&lt;wsp:rsid wsp:val=&quot;002F658A&quot;/&gt;&lt;wsp:rsid wsp:val=&quot;002F6995&quot;/&gt;&lt;wsp:rsid wsp:val=&quot;00301898&quot;/&gt;&lt;wsp:rsid wsp:val=&quot;00301A2B&quot;/&gt;&lt;wsp:rsid wsp:val=&quot;00301EA2&quot;/&gt;&lt;wsp:rsid wsp:val=&quot;00302A53&quot;/&gt;&lt;wsp:rsid wsp:val=&quot;00304286&quot;/&gt;&lt;wsp:rsid wsp:val=&quot;003045E4&quot;/&gt;&lt;wsp:rsid wsp:val=&quot;003061C4&quot;/&gt;&lt;wsp:rsid wsp:val=&quot;00307790&quot;/&gt;&lt;wsp:rsid wsp:val=&quot;003131D4&quot;/&gt;&lt;wsp:rsid wsp:val=&quot;00313A5E&quot;/&gt;&lt;wsp:rsid wsp:val=&quot;00314557&quot;/&gt;&lt;wsp:rsid wsp:val=&quot;00315F24&quot;/&gt;&lt;wsp:rsid wsp:val=&quot;00316290&quot;/&gt;&lt;wsp:rsid wsp:val=&quot;00316AEB&quot;/&gt;&lt;wsp:rsid wsp:val=&quot;003205B7&quot;/&gt;&lt;wsp:rsid wsp:val=&quot;003205DD&quot;/&gt;&lt;wsp:rsid wsp:val=&quot;00320BBE&quot;/&gt;&lt;wsp:rsid wsp:val=&quot;00320F76&quot;/&gt;&lt;wsp:rsid wsp:val=&quot;00320FDB&quot;/&gt;&lt;wsp:rsid wsp:val=&quot;003210C6&quot;/&gt;&lt;wsp:rsid wsp:val=&quot;00322568&quot;/&gt;&lt;wsp:rsid wsp:val=&quot;00323CE6&quot;/&gt;&lt;wsp:rsid wsp:val=&quot;00327AF0&quot;/&gt;&lt;wsp:rsid wsp:val=&quot;00330288&quot;/&gt;&lt;wsp:rsid wsp:val=&quot;00330367&quot;/&gt;&lt;wsp:rsid wsp:val=&quot;003339A4&quot;/&gt;&lt;wsp:rsid wsp:val=&quot;00334EA5&quot;/&gt;&lt;wsp:rsid wsp:val=&quot;003359E5&quot;/&gt;&lt;wsp:rsid wsp:val=&quot;00337F56&quot;/&gt;&lt;wsp:rsid wsp:val=&quot;00344543&quot;/&gt;&lt;wsp:rsid wsp:val=&quot;00345604&quot;/&gt;&lt;wsp:rsid wsp:val=&quot;003457E3&quot;/&gt;&lt;wsp:rsid wsp:val=&quot;003472E0&quot;/&gt;&lt;wsp:rsid wsp:val=&quot;00347F0C&quot;/&gt;&lt;wsp:rsid wsp:val=&quot;00351893&quot;/&gt;&lt;wsp:rsid wsp:val=&quot;00352B60&quot;/&gt;&lt;wsp:rsid wsp:val=&quot;00354879&quot;/&gt;&lt;wsp:rsid wsp:val=&quot;00355898&quot;/&gt;&lt;wsp:rsid wsp:val=&quot;00356364&quot;/&gt;&lt;wsp:rsid wsp:val=&quot;00357E1F&quot;/&gt;&lt;wsp:rsid wsp:val=&quot;00360D68&quot;/&gt;&lt;wsp:rsid wsp:val=&quot;00361EF6&quot;/&gt;&lt;wsp:rsid wsp:val=&quot;00362A8F&quot;/&gt;&lt;wsp:rsid wsp:val=&quot;00362E04&quot;/&gt;&lt;wsp:rsid wsp:val=&quot;003676BE&quot;/&gt;&lt;wsp:rsid wsp:val=&quot;00367CF2&quot;/&gt;&lt;wsp:rsid wsp:val=&quot;00370207&quot;/&gt;&lt;wsp:rsid wsp:val=&quot;00371814&quot;/&gt;&lt;wsp:rsid wsp:val=&quot;003758B7&quot;/&gt;&lt;wsp:rsid wsp:val=&quot;00375FE9&quot;/&gt;&lt;wsp:rsid wsp:val=&quot;00377F9D&quot;/&gt;&lt;wsp:rsid wsp:val=&quot;003809ED&quot;/&gt;&lt;wsp:rsid wsp:val=&quot;00381C67&quot;/&gt;&lt;wsp:rsid wsp:val=&quot;00382811&quot;/&gt;&lt;wsp:rsid wsp:val=&quot;003833CB&quot;/&gt;&lt;wsp:rsid wsp:val=&quot;00384787&quot;/&gt;&lt;wsp:rsid wsp:val=&quot;00385117&quot;/&gt;&lt;wsp:rsid wsp:val=&quot;0038634E&quot;/&gt;&lt;wsp:rsid wsp:val=&quot;00386BC4&quot;/&gt;&lt;wsp:rsid wsp:val=&quot;003875DA&quot;/&gt;&lt;wsp:rsid wsp:val=&quot;00392863&quot;/&gt;&lt;wsp:rsid wsp:val=&quot;00392B05&quot;/&gt;&lt;wsp:rsid wsp:val=&quot;00393B08&quot;/&gt;&lt;wsp:rsid wsp:val=&quot;00394FBC&quot;/&gt;&lt;wsp:rsid wsp:val=&quot;00395293&quot;/&gt;&lt;wsp:rsid wsp:val=&quot;003A231A&quot;/&gt;&lt;wsp:rsid wsp:val=&quot;003A51CC&quot;/&gt;&lt;wsp:rsid wsp:val=&quot;003A5ED2&quot;/&gt;&lt;wsp:rsid wsp:val=&quot;003A60FA&quot;/&gt;&lt;wsp:rsid wsp:val=&quot;003B1ABC&quot;/&gt;&lt;wsp:rsid wsp:val=&quot;003B4CA7&quot;/&gt;&lt;wsp:rsid wsp:val=&quot;003B6B07&quot;/&gt;&lt;wsp:rsid wsp:val=&quot;003C1E81&quot;/&gt;&lt;wsp:rsid wsp:val=&quot;003C3ADB&quot;/&gt;&lt;wsp:rsid wsp:val=&quot;003C54BC&quot;/&gt;&lt;wsp:rsid wsp:val=&quot;003C5B8F&quot;/&gt;&lt;wsp:rsid wsp:val=&quot;003C5EE4&quot;/&gt;&lt;wsp:rsid wsp:val=&quot;003C760B&quot;/&gt;&lt;wsp:rsid wsp:val=&quot;003C790A&quot;/&gt;&lt;wsp:rsid wsp:val=&quot;003C7919&quot;/&gt;&lt;wsp:rsid wsp:val=&quot;003D010F&quot;/&gt;&lt;wsp:rsid wsp:val=&quot;003D1F2E&quot;/&gt;&lt;wsp:rsid wsp:val=&quot;003D2858&quot;/&gt;&lt;wsp:rsid wsp:val=&quot;003D67E6&quot;/&gt;&lt;wsp:rsid wsp:val=&quot;003E2C56&quot;/&gt;&lt;wsp:rsid wsp:val=&quot;003E34A6&quot;/&gt;&lt;wsp:rsid wsp:val=&quot;003E39ED&quot;/&gt;&lt;wsp:rsid wsp:val=&quot;003F0044&quot;/&gt;&lt;wsp:rsid wsp:val=&quot;003F154F&quot;/&gt;&lt;wsp:rsid wsp:val=&quot;003F4F3A&quot;/&gt;&lt;wsp:rsid wsp:val=&quot;003F61D1&quot;/&gt;&lt;wsp:rsid wsp:val=&quot;003F6BEE&quot;/&gt;&lt;wsp:rsid wsp:val=&quot;00401898&quot;/&gt;&lt;wsp:rsid wsp:val=&quot;00403D68&quot;/&gt;&lt;wsp:rsid wsp:val=&quot;00405E82&quot;/&gt;&lt;wsp:rsid wsp:val=&quot;00407C5E&quot;/&gt;&lt;wsp:rsid wsp:val=&quot;00411D0B&quot;/&gt;&lt;wsp:rsid wsp:val=&quot;00411DEE&quot;/&gt;&lt;wsp:rsid wsp:val=&quot;00412B8D&quot;/&gt;&lt;wsp:rsid wsp:val=&quot;00413B6D&quot;/&gt;&lt;wsp:rsid wsp:val=&quot;00420215&quot;/&gt;&lt;wsp:rsid wsp:val=&quot;0042047F&quot;/&gt;&lt;wsp:rsid wsp:val=&quot;00424E94&quot;/&gt;&lt;wsp:rsid wsp:val=&quot;0042504B&quot;/&gt;&lt;wsp:rsid wsp:val=&quot;00432B66&quot;/&gt;&lt;wsp:rsid wsp:val=&quot;00433F94&quot;/&gt;&lt;wsp:rsid wsp:val=&quot;00434027&quot;/&gt;&lt;wsp:rsid wsp:val=&quot;00434C55&quot;/&gt;&lt;wsp:rsid wsp:val=&quot;00435A38&quot;/&gt;&lt;wsp:rsid wsp:val=&quot;00435FFF&quot;/&gt;&lt;wsp:rsid wsp:val=&quot;00436455&quot;/&gt;&lt;wsp:rsid wsp:val=&quot;004406E4&quot;/&gt;&lt;wsp:rsid wsp:val=&quot;00444489&quot;/&gt;&lt;wsp:rsid wsp:val=&quot;00444FB4&quot;/&gt;&lt;wsp:rsid wsp:val=&quot;004454D6&quot;/&gt;&lt;wsp:rsid wsp:val=&quot;004460F4&quot;/&gt;&lt;wsp:rsid wsp:val=&quot;00446243&quot;/&gt;&lt;wsp:rsid wsp:val=&quot;004509C3&quot;/&gt;&lt;wsp:rsid wsp:val=&quot;00450FE1&quot;/&gt;&lt;wsp:rsid wsp:val=&quot;0045134F&quot;/&gt;&lt;wsp:rsid wsp:val=&quot;00451B31&quot;/&gt;&lt;wsp:rsid wsp:val=&quot;00456421&quot;/&gt;&lt;wsp:rsid wsp:val=&quot;004572CB&quot;/&gt;&lt;wsp:rsid wsp:val=&quot;00461210&quot;/&gt;&lt;wsp:rsid wsp:val=&quot;00461317&quot;/&gt;&lt;wsp:rsid wsp:val=&quot;004647FF&quot;/&gt;&lt;wsp:rsid wsp:val=&quot;00465A3D&quot;/&gt;&lt;wsp:rsid wsp:val=&quot;00465E70&quot;/&gt;&lt;wsp:rsid wsp:val=&quot;0046799C&quot;/&gt;&lt;wsp:rsid wsp:val=&quot;00473325&quot;/&gt;&lt;wsp:rsid wsp:val=&quot;0047381E&quot;/&gt;&lt;wsp:rsid wsp:val=&quot;00473D87&quot;/&gt;&lt;wsp:rsid wsp:val=&quot;004745CA&quot;/&gt;&lt;wsp:rsid wsp:val=&quot;00474F62&quot;/&gt;&lt;wsp:rsid wsp:val=&quot;00475BB0&quot;/&gt;&lt;wsp:rsid wsp:val=&quot;004800B4&quot;/&gt;&lt;wsp:rsid wsp:val=&quot;00482BA4&quot;/&gt;&lt;wsp:rsid wsp:val=&quot;00490469&quot;/&gt;&lt;wsp:rsid wsp:val=&quot;004934D9&quot;/&gt;&lt;wsp:rsid wsp:val=&quot;00497AF3&quot;/&gt;&lt;wsp:rsid wsp:val=&quot;004A028B&quot;/&gt;&lt;wsp:rsid wsp:val=&quot;004A081C&quot;/&gt;&lt;wsp:rsid wsp:val=&quot;004A0FB4&quot;/&gt;&lt;wsp:rsid wsp:val=&quot;004A16AB&quot;/&gt;&lt;wsp:rsid wsp:val=&quot;004A45CD&quot;/&gt;&lt;wsp:rsid wsp:val=&quot;004A45DF&quot;/&gt;&lt;wsp:rsid wsp:val=&quot;004A7194&quot;/&gt;&lt;wsp:rsid wsp:val=&quot;004A78B8&quot;/&gt;&lt;wsp:rsid wsp:val=&quot;004B01FA&quot;/&gt;&lt;wsp:rsid wsp:val=&quot;004B1795&quot;/&gt;&lt;wsp:rsid wsp:val=&quot;004B3533&quot;/&gt;&lt;wsp:rsid wsp:val=&quot;004B4802&quot;/&gt;&lt;wsp:rsid wsp:val=&quot;004B4808&quot;/&gt;&lt;wsp:rsid wsp:val=&quot;004B6B14&quot;/&gt;&lt;wsp:rsid wsp:val=&quot;004C01F5&quot;/&gt;&lt;wsp:rsid wsp:val=&quot;004C0F49&quot;/&gt;&lt;wsp:rsid wsp:val=&quot;004C2662&quot;/&gt;&lt;wsp:rsid wsp:val=&quot;004C355A&quot;/&gt;&lt;wsp:rsid wsp:val=&quot;004C48AE&quot;/&gt;&lt;wsp:rsid wsp:val=&quot;004C4ED4&quot;/&gt;&lt;wsp:rsid wsp:val=&quot;004C5347&quot;/&gt;&lt;wsp:rsid wsp:val=&quot;004C5D25&quot;/&gt;&lt;wsp:rsid wsp:val=&quot;004C6109&quot;/&gt;&lt;wsp:rsid wsp:val=&quot;004D23B5&quot;/&gt;&lt;wsp:rsid wsp:val=&quot;004D28D2&quot;/&gt;&lt;wsp:rsid wsp:val=&quot;004D2C55&quot;/&gt;&lt;wsp:rsid wsp:val=&quot;004D2F24&quot;/&gt;&lt;wsp:rsid wsp:val=&quot;004D6317&quot;/&gt;&lt;wsp:rsid wsp:val=&quot;004D6673&quot;/&gt;&lt;wsp:rsid wsp:val=&quot;004D7F63&quot;/&gt;&lt;wsp:rsid wsp:val=&quot;004E308D&quot;/&gt;&lt;wsp:rsid wsp:val=&quot;004E325E&quot;/&gt;&lt;wsp:rsid wsp:val=&quot;004E4636&quot;/&gt;&lt;wsp:rsid wsp:val=&quot;004E5477&quot;/&gt;&lt;wsp:rsid wsp:val=&quot;004E6BB1&quot;/&gt;&lt;wsp:rsid wsp:val=&quot;004F1F20&quot;/&gt;&lt;wsp:rsid wsp:val=&quot;004F2079&quot;/&gt;&lt;wsp:rsid wsp:val=&quot;004F5BFD&quot;/&gt;&lt;wsp:rsid wsp:val=&quot;004F7544&quot;/&gt;&lt;wsp:rsid wsp:val=&quot;00500534&quot;/&gt;&lt;wsp:rsid wsp:val=&quot;00500D84&quot;/&gt;&lt;wsp:rsid wsp:val=&quot;00501AFB&quot;/&gt;&lt;wsp:rsid wsp:val=&quot;00502284&quot;/&gt;&lt;wsp:rsid wsp:val=&quot;00502ADF&quot;/&gt;&lt;wsp:rsid wsp:val=&quot;0050374B&quot;/&gt;&lt;wsp:rsid wsp:val=&quot;00505F22&quot;/&gt;&lt;wsp:rsid wsp:val=&quot;00506838&quot;/&gt;&lt;wsp:rsid wsp:val=&quot;00512AAD&quot;/&gt;&lt;wsp:rsid wsp:val=&quot;005136B9&quot;/&gt;&lt;wsp:rsid wsp:val=&quot;00513842&quot;/&gt;&lt;wsp:rsid wsp:val=&quot;005150FB&quot;/&gt;&lt;wsp:rsid wsp:val=&quot;00515D03&quot;/&gt;&lt;wsp:rsid wsp:val=&quot;0051687D&quot;/&gt;&lt;wsp:rsid wsp:val=&quot;00517336&quot;/&gt;&lt;wsp:rsid wsp:val=&quot;00522140&quot;/&gt;&lt;wsp:rsid wsp:val=&quot;00522202&quot;/&gt;&lt;wsp:rsid wsp:val=&quot;00523209&quot;/&gt;&lt;wsp:rsid wsp:val=&quot;00525DB1&quot;/&gt;&lt;wsp:rsid wsp:val=&quot;00527E7E&quot;/&gt;&lt;wsp:rsid wsp:val=&quot;0053063A&quot;/&gt;&lt;wsp:rsid wsp:val=&quot;00530D59&quot;/&gt;&lt;wsp:rsid wsp:val=&quot;00531D07&quot;/&gt;&lt;wsp:rsid wsp:val=&quot;00532E5C&quot;/&gt;&lt;wsp:rsid wsp:val=&quot;0053601B&quot;/&gt;&lt;wsp:rsid wsp:val=&quot;00536253&quot;/&gt;&lt;wsp:rsid wsp:val=&quot;00536EDB&quot;/&gt;&lt;wsp:rsid wsp:val=&quot;0054067B&quot;/&gt;&lt;wsp:rsid wsp:val=&quot;00542673&quot;/&gt;&lt;wsp:rsid wsp:val=&quot;00543511&quot;/&gt;&lt;wsp:rsid wsp:val=&quot;00543B07&quot;/&gt;&lt;wsp:rsid wsp:val=&quot;00545C7B&quot;/&gt;&lt;wsp:rsid wsp:val=&quot;00546483&quot;/&gt;&lt;wsp:rsid wsp:val=&quot;005504A1&quot;/&gt;&lt;wsp:rsid wsp:val=&quot;0055227E&quot;/&gt;&lt;wsp:rsid wsp:val=&quot;00554466&quot;/&gt;&lt;wsp:rsid wsp:val=&quot;0055507D&quot;/&gt;&lt;wsp:rsid wsp:val=&quot;00556DCD&quot;/&gt;&lt;wsp:rsid wsp:val=&quot;005571A4&quot;/&gt;&lt;wsp:rsid wsp:val=&quot;00560DA4&quot;/&gt;&lt;wsp:rsid wsp:val=&quot;00561191&quot;/&gt;&lt;wsp:rsid wsp:val=&quot;005626C8&quot;/&gt;&lt;wsp:rsid wsp:val=&quot;00562E7C&quot;/&gt;&lt;wsp:rsid wsp:val=&quot;00563FB6&quot;/&gt;&lt;wsp:rsid wsp:val=&quot;0056451D&quot;/&gt;&lt;wsp:rsid wsp:val=&quot;00571A6D&quot;/&gt;&lt;wsp:rsid wsp:val=&quot;00572B47&quot;/&gt;&lt;wsp:rsid wsp:val=&quot;005732F2&quot;/&gt;&lt;wsp:rsid wsp:val=&quot;005753AD&quot;/&gt;&lt;wsp:rsid wsp:val=&quot;00575E8A&quot;/&gt;&lt;wsp:rsid wsp:val=&quot;005767C7&quot;/&gt;&lt;wsp:rsid wsp:val=&quot;00576A99&quot;/&gt;&lt;wsp:rsid wsp:val=&quot;0058044B&quot;/&gt;&lt;wsp:rsid wsp:val=&quot;0058318F&quot;/&gt;&lt;wsp:rsid wsp:val=&quot;005834C6&quot;/&gt;&lt;wsp:rsid wsp:val=&quot;0058375E&quot;/&gt;&lt;wsp:rsid wsp:val=&quot;00583E9D&quot;/&gt;&lt;wsp:rsid wsp:val=&quot;00586284&quot;/&gt;&lt;wsp:rsid wsp:val=&quot;00587CE1&quot;/&gt;&lt;wsp:rsid wsp:val=&quot;00587FD7&quot;/&gt;&lt;wsp:rsid wsp:val=&quot;0059004D&quot;/&gt;&lt;wsp:rsid wsp:val=&quot;0059009B&quot;/&gt;&lt;wsp:rsid wsp:val=&quot;00590554&quot;/&gt;&lt;wsp:rsid wsp:val=&quot;00590BA8&quot;/&gt;&lt;wsp:rsid wsp:val=&quot;005925F4&quot;/&gt;&lt;wsp:rsid wsp:val=&quot;005925F5&quot;/&gt;&lt;wsp:rsid wsp:val=&quot;00594277&quot;/&gt;&lt;wsp:rsid wsp:val=&quot;00594DFD&quot;/&gt;&lt;wsp:rsid wsp:val=&quot;00595AD1&quot;/&gt;&lt;wsp:rsid wsp:val=&quot;005A30EA&quot;/&gt;&lt;wsp:rsid wsp:val=&quot;005A40C2&quot;/&gt;&lt;wsp:rsid wsp:val=&quot;005A4D47&quot;/&gt;&lt;wsp:rsid wsp:val=&quot;005A575B&quot;/&gt;&lt;wsp:rsid wsp:val=&quot;005A57FC&quot;/&gt;&lt;wsp:rsid wsp:val=&quot;005A697E&quot;/&gt;&lt;wsp:rsid wsp:val=&quot;005A7518&quot;/&gt;&lt;wsp:rsid wsp:val=&quot;005A7A3A&quot;/&gt;&lt;wsp:rsid wsp:val=&quot;005B0245&quot;/&gt;&lt;wsp:rsid wsp:val=&quot;005B0F07&quot;/&gt;&lt;wsp:rsid wsp:val=&quot;005B0FAA&quot;/&gt;&lt;wsp:rsid wsp:val=&quot;005B56FB&quot;/&gt;&lt;wsp:rsid wsp:val=&quot;005C0A90&quot;/&gt;&lt;wsp:rsid wsp:val=&quot;005C19A0&quot;/&gt;&lt;wsp:rsid wsp:val=&quot;005C1E65&quot;/&gt;&lt;wsp:rsid wsp:val=&quot;005C3330&quot;/&gt;&lt;wsp:rsid wsp:val=&quot;005C7DC5&quot;/&gt;&lt;wsp:rsid wsp:val=&quot;005D15E7&quot;/&gt;&lt;wsp:rsid wsp:val=&quot;005D1CA0&quot;/&gt;&lt;wsp:rsid wsp:val=&quot;005D210E&quot;/&gt;&lt;wsp:rsid wsp:val=&quot;005E0BF9&quot;/&gt;&lt;wsp:rsid wsp:val=&quot;005E28A3&quot;/&gt;&lt;wsp:rsid wsp:val=&quot;005E2F82&quot;/&gt;&lt;wsp:rsid wsp:val=&quot;005E3D7E&quot;/&gt;&lt;wsp:rsid wsp:val=&quot;005E509F&quot;/&gt;&lt;wsp:rsid wsp:val=&quot;005E6308&quot;/&gt;&lt;wsp:rsid wsp:val=&quot;005E7AE0&quot;/&gt;&lt;wsp:rsid wsp:val=&quot;005F1005&quot;/&gt;&lt;wsp:rsid wsp:val=&quot;005F14BC&quot;/&gt;&lt;wsp:rsid wsp:val=&quot;005F240E&quot;/&gt;&lt;wsp:rsid wsp:val=&quot;005F3DAF&quot;/&gt;&lt;wsp:rsid wsp:val=&quot;005F3E8F&quot;/&gt;&lt;wsp:rsid wsp:val=&quot;005F3F04&quot;/&gt;&lt;wsp:rsid wsp:val=&quot;005F70F1&quot;/&gt;&lt;wsp:rsid wsp:val=&quot;0060090D&quot;/&gt;&lt;wsp:rsid wsp:val=&quot;00600E67&quot;/&gt;&lt;wsp:rsid wsp:val=&quot;0060647F&quot;/&gt;&lt;wsp:rsid wsp:val=&quot;0060668D&quot;/&gt;&lt;wsp:rsid wsp:val=&quot;00606E4A&quot;/&gt;&lt;wsp:rsid wsp:val=&quot;00606F2A&quot;/&gt;&lt;wsp:rsid wsp:val=&quot;00607624&quot;/&gt;&lt;wsp:rsid wsp:val=&quot;006101F0&quot;/&gt;&lt;wsp:rsid wsp:val=&quot;006109E9&quot;/&gt;&lt;wsp:rsid wsp:val=&quot;00612DA2&quot;/&gt;&lt;wsp:rsid wsp:val=&quot;00612FD9&quot;/&gt;&lt;wsp:rsid wsp:val=&quot;0061405A&quot;/&gt;&lt;wsp:rsid wsp:val=&quot;0061540E&quot;/&gt;&lt;wsp:rsid wsp:val=&quot;00615BC7&quot;/&gt;&lt;wsp:rsid wsp:val=&quot;00617B7D&quot;/&gt;&lt;wsp:rsid wsp:val=&quot;0062011B&quot;/&gt;&lt;wsp:rsid wsp:val=&quot;006203F3&quot;/&gt;&lt;wsp:rsid wsp:val=&quot;00621A69&quot;/&gt;&lt;wsp:rsid wsp:val=&quot;00621E89&quot;/&gt;&lt;wsp:rsid wsp:val=&quot;00624A12&quot;/&gt;&lt;wsp:rsid wsp:val=&quot;006270BD&quot;/&gt;&lt;wsp:rsid wsp:val=&quot;00631880&quot;/&gt;&lt;wsp:rsid wsp:val=&quot;00633C35&quot;/&gt;&lt;wsp:rsid wsp:val=&quot;00634F88&quot;/&gt;&lt;wsp:rsid wsp:val=&quot;00635A41&quot;/&gt;&lt;wsp:rsid wsp:val=&quot;00637A44&quot;/&gt;&lt;wsp:rsid wsp:val=&quot;00637D8A&quot;/&gt;&lt;wsp:rsid wsp:val=&quot;00642EF7&quot;/&gt;&lt;wsp:rsid wsp:val=&quot;00644E0E&quot;/&gt;&lt;wsp:rsid wsp:val=&quot;00646E1B&quot;/&gt;&lt;wsp:rsid wsp:val=&quot;0064744D&quot;/&gt;&lt;wsp:rsid wsp:val=&quot;00652FDF&quot;/&gt;&lt;wsp:rsid wsp:val=&quot;00654D6D&quot;/&gt;&lt;wsp:rsid wsp:val=&quot;00656AC8&quot;/&gt;&lt;wsp:rsid wsp:val=&quot;00662AA3&quot;/&gt;&lt;wsp:rsid wsp:val=&quot;0066350E&quot;/&gt;&lt;wsp:rsid wsp:val=&quot;006645A7&quot;/&gt;&lt;wsp:rsid wsp:val=&quot;006654E0&quot;/&gt;&lt;wsp:rsid wsp:val=&quot;0066782F&quot;/&gt;&lt;wsp:rsid wsp:val=&quot;0067347B&quot;/&gt;&lt;wsp:rsid wsp:val=&quot;00674042&quot;/&gt;&lt;wsp:rsid wsp:val=&quot;006747F2&quot;/&gt;&lt;wsp:rsid wsp:val=&quot;00675EA5&quot;/&gt;&lt;wsp:rsid wsp:val=&quot;00676C5F&quot;/&gt;&lt;wsp:rsid wsp:val=&quot;0067781A&quot;/&gt;&lt;wsp:rsid wsp:val=&quot;00680C78&quot;/&gt;&lt;wsp:rsid wsp:val=&quot;00681097&quot;/&gt;&lt;wsp:rsid wsp:val=&quot;0068292B&quot;/&gt;&lt;wsp:rsid wsp:val=&quot;00683550&quot;/&gt;&lt;wsp:rsid wsp:val=&quot;00683788&quot;/&gt;&lt;wsp:rsid wsp:val=&quot;006837FA&quot;/&gt;&lt;wsp:rsid wsp:val=&quot;0068610F&quot;/&gt;&lt;wsp:rsid wsp:val=&quot;00691B44&quot;/&gt;&lt;wsp:rsid wsp:val=&quot;00691EDE&quot;/&gt;&lt;wsp:rsid wsp:val=&quot;006922B8&quot;/&gt;&lt;wsp:rsid wsp:val=&quot;00692DBB&quot;/&gt;&lt;wsp:rsid wsp:val=&quot;006933E2&quot;/&gt;&lt;wsp:rsid wsp:val=&quot;0069622A&quot;/&gt;&lt;wsp:rsid wsp:val=&quot;006A3BEC&quot;/&gt;&lt;wsp:rsid wsp:val=&quot;006A6ABC&quot;/&gt;&lt;wsp:rsid wsp:val=&quot;006A7193&quot;/&gt;&lt;wsp:rsid wsp:val=&quot;006B1D7D&quot;/&gt;&lt;wsp:rsid wsp:val=&quot;006B32A9&quot;/&gt;&lt;wsp:rsid wsp:val=&quot;006B378E&quot;/&gt;&lt;wsp:rsid wsp:val=&quot;006B39FB&quot;/&gt;&lt;wsp:rsid wsp:val=&quot;006B739B&quot;/&gt;&lt;wsp:rsid wsp:val=&quot;006C18CF&quot;/&gt;&lt;wsp:rsid wsp:val=&quot;006C28CA&quot;/&gt;&lt;wsp:rsid wsp:val=&quot;006C460D&quot;/&gt;&lt;wsp:rsid wsp:val=&quot;006C53E6&quot;/&gt;&lt;wsp:rsid wsp:val=&quot;006C6A23&quot;/&gt;&lt;wsp:rsid wsp:val=&quot;006C7F3B&quot;/&gt;&lt;wsp:rsid wsp:val=&quot;006D0868&quot;/&gt;&lt;wsp:rsid wsp:val=&quot;006D1166&quot;/&gt;&lt;wsp:rsid wsp:val=&quot;006D13A7&quot;/&gt;&lt;wsp:rsid wsp:val=&quot;006D2832&quot;/&gt;&lt;wsp:rsid wsp:val=&quot;006D31E5&quot;/&gt;&lt;wsp:rsid wsp:val=&quot;006D558A&quot;/&gt;&lt;wsp:rsid wsp:val=&quot;006D5B92&quot;/&gt;&lt;wsp:rsid wsp:val=&quot;006E1D97&quot;/&gt;&lt;wsp:rsid wsp:val=&quot;006E542D&quot;/&gt;&lt;wsp:rsid wsp:val=&quot;006E769F&quot;/&gt;&lt;wsp:rsid wsp:val=&quot;006F236E&quot;/&gt;&lt;wsp:rsid wsp:val=&quot;006F27A4&quot;/&gt;&lt;wsp:rsid wsp:val=&quot;006F47C8&quot;/&gt;&lt;wsp:rsid wsp:val=&quot;006F53CF&quot;/&gt;&lt;wsp:rsid wsp:val=&quot;006F7A84&quot;/&gt;&lt;wsp:rsid wsp:val=&quot;007018A8&quot;/&gt;&lt;wsp:rsid wsp:val=&quot;0070345E&quot;/&gt;&lt;wsp:rsid wsp:val=&quot;00703BB7&quot;/&gt;&lt;wsp:rsid wsp:val=&quot;007049F8&quot;/&gt;&lt;wsp:rsid wsp:val=&quot;007070E2&quot;/&gt;&lt;wsp:rsid wsp:val=&quot;0070757B&quot;/&gt;&lt;wsp:rsid wsp:val=&quot;00711541&quot;/&gt;&lt;wsp:rsid wsp:val=&quot;007115A9&quot;/&gt;&lt;wsp:rsid wsp:val=&quot;00714CD0&quot;/&gt;&lt;wsp:rsid wsp:val=&quot;0071637A&quot;/&gt;&lt;wsp:rsid wsp:val=&quot;00720571&quot;/&gt;&lt;wsp:rsid wsp:val=&quot;00720CCF&quot;/&gt;&lt;wsp:rsid wsp:val=&quot;0072649C&quot;/&gt;&lt;wsp:rsid wsp:val=&quot;00730BCE&quot;/&gt;&lt;wsp:rsid wsp:val=&quot;00730ECF&quot;/&gt;&lt;wsp:rsid wsp:val=&quot;0073229F&quot;/&gt;&lt;wsp:rsid wsp:val=&quot;00736F69&quot;/&gt;&lt;wsp:rsid wsp:val=&quot;00741864&quot;/&gt;&lt;wsp:rsid wsp:val=&quot;00741B2D&quot;/&gt;&lt;wsp:rsid wsp:val=&quot;00742135&quot;/&gt;&lt;wsp:rsid wsp:val=&quot;00744538&quot;/&gt;&lt;wsp:rsid wsp:val=&quot;00747B9C&quot;/&gt;&lt;wsp:rsid wsp:val=&quot;0075201C&quot;/&gt;&lt;wsp:rsid wsp:val=&quot;00752A0A&quot;/&gt;&lt;wsp:rsid wsp:val=&quot;00753292&quot;/&gt;&lt;wsp:rsid wsp:val=&quot;00757011&quot;/&gt;&lt;wsp:rsid wsp:val=&quot;00757CD2&quot;/&gt;&lt;wsp:rsid wsp:val=&quot;007612FA&quot;/&gt;&lt;wsp:rsid wsp:val=&quot;00763B4F&quot;/&gt;&lt;wsp:rsid wsp:val=&quot;0076587D&quot;/&gt;&lt;wsp:rsid wsp:val=&quot;00765C1F&quot;/&gt;&lt;wsp:rsid wsp:val=&quot;00767528&quot;/&gt;&lt;wsp:rsid wsp:val=&quot;00771D22&quot;/&gt;&lt;wsp:rsid wsp:val=&quot;00771E2C&quot;/&gt;&lt;wsp:rsid wsp:val=&quot;007761BC&quot;/&gt;&lt;wsp:rsid wsp:val=&quot;00781843&quot;/&gt;&lt;wsp:rsid wsp:val=&quot;007839BD&quot;/&gt;&lt;wsp:rsid wsp:val=&quot;00783E32&quot;/&gt;&lt;wsp:rsid wsp:val=&quot;00786614&quot;/&gt;&lt;wsp:rsid wsp:val=&quot;007869B5&quot;/&gt;&lt;wsp:rsid wsp:val=&quot;007917AA&quot;/&gt;&lt;wsp:rsid wsp:val=&quot;007929D1&quot;/&gt;&lt;wsp:rsid wsp:val=&quot;00793D74&quot;/&gt;&lt;wsp:rsid wsp:val=&quot;00796830&quot;/&gt;&lt;wsp:rsid wsp:val=&quot;00797781&quot;/&gt;&lt;wsp:rsid wsp:val=&quot;007A3DBB&quot;/&gt;&lt;wsp:rsid wsp:val=&quot;007B0C4D&quot;/&gt;&lt;wsp:rsid wsp:val=&quot;007B14EC&quot;/&gt;&lt;wsp:rsid wsp:val=&quot;007B183A&quot;/&gt;&lt;wsp:rsid wsp:val=&quot;007B4B87&quot;/&gt;&lt;wsp:rsid wsp:val=&quot;007B5302&quot;/&gt;&lt;wsp:rsid wsp:val=&quot;007B7514&quot;/&gt;&lt;wsp:rsid wsp:val=&quot;007B7E88&quot;/&gt;&lt;wsp:rsid wsp:val=&quot;007C12CD&quot;/&gt;&lt;wsp:rsid wsp:val=&quot;007C13B7&quot;/&gt;&lt;wsp:rsid wsp:val=&quot;007C3424&quot;/&gt;&lt;wsp:rsid wsp:val=&quot;007C5796&quot;/&gt;&lt;wsp:rsid wsp:val=&quot;007C7195&quot;/&gt;&lt;wsp:rsid wsp:val=&quot;007C7E9D&quot;/&gt;&lt;wsp:rsid wsp:val=&quot;007D1A29&quot;/&gt;&lt;wsp:rsid wsp:val=&quot;007D35B4&quot;/&gt;&lt;wsp:rsid wsp:val=&quot;007D37A2&quot;/&gt;&lt;wsp:rsid wsp:val=&quot;007D3D8B&quot;/&gt;&lt;wsp:rsid wsp:val=&quot;007D41AA&quot;/&gt;&lt;wsp:rsid wsp:val=&quot;007D4F5D&quot;/&gt;&lt;wsp:rsid wsp:val=&quot;007E4C50&quot;/&gt;&lt;wsp:rsid wsp:val=&quot;007E6921&quot;/&gt;&lt;wsp:rsid wsp:val=&quot;007F03CA&quot;/&gt;&lt;wsp:rsid wsp:val=&quot;007F10F2&quot;/&gt;&lt;wsp:rsid wsp:val=&quot;007F1FA9&quot;/&gt;&lt;wsp:rsid wsp:val=&quot;007F1FF4&quot;/&gt;&lt;wsp:rsid wsp:val=&quot;007F3019&quot;/&gt;&lt;wsp:rsid wsp:val=&quot;007F3531&quot;/&gt;&lt;wsp:rsid wsp:val=&quot;0080073C&quot;/&gt;&lt;wsp:rsid wsp:val=&quot;00801B9A&quot;/&gt;&lt;wsp:rsid wsp:val=&quot;00802DAF&quot;/&gt;&lt;wsp:rsid wsp:val=&quot;0080394F&quot;/&gt;&lt;wsp:rsid wsp:val=&quot;00803BF8&quot;/&gt;&lt;wsp:rsid wsp:val=&quot;00807B6C&quot;/&gt;&lt;wsp:rsid wsp:val=&quot;00811847&quot;/&gt;&lt;wsp:rsid wsp:val=&quot;008124E7&quot;/&gt;&lt;wsp:rsid wsp:val=&quot;008130E6&quot;/&gt;&lt;wsp:rsid wsp:val=&quot;00815A2F&quot;/&gt;&lt;wsp:rsid wsp:val=&quot;00816267&quot;/&gt;&lt;wsp:rsid wsp:val=&quot;00823A61&quot;/&gt;&lt;wsp:rsid wsp:val=&quot;00823F58&quot;/&gt;&lt;wsp:rsid wsp:val=&quot;00826267&quot;/&gt;&lt;wsp:rsid wsp:val=&quot;0082697A&quot;/&gt;&lt;wsp:rsid wsp:val=&quot;00832478&quot;/&gt;&lt;wsp:rsid wsp:val=&quot;00833724&quot;/&gt;&lt;wsp:rsid wsp:val=&quot;00834F9A&quot;/&gt;&lt;wsp:rsid wsp:val=&quot;008404F8&quot;/&gt;&lt;wsp:rsid wsp:val=&quot;0084170B&quot;/&gt;&lt;wsp:rsid wsp:val=&quot;008428F2&quot;/&gt;&lt;wsp:rsid wsp:val=&quot;0084299F&quot;/&gt;&lt;wsp:rsid wsp:val=&quot;00842D75&quot;/&gt;&lt;wsp:rsid wsp:val=&quot;00844FB5&quot;/&gt;&lt;wsp:rsid wsp:val=&quot;008451E8&quot;/&gt;&lt;wsp:rsid wsp:val=&quot;00850D70&quot;/&gt;&lt;wsp:rsid wsp:val=&quot;00850D81&quot;/&gt;&lt;wsp:rsid wsp:val=&quot;008516C9&quot;/&gt;&lt;wsp:rsid wsp:val=&quot;00852F84&quot;/&gt;&lt;wsp:rsid wsp:val=&quot;00854D13&quot;/&gt;&lt;wsp:rsid wsp:val=&quot;00855407&quot;/&gt;&lt;wsp:rsid wsp:val=&quot;0085588F&quot;/&gt;&lt;wsp:rsid wsp:val=&quot;00855D10&quot;/&gt;&lt;wsp:rsid wsp:val=&quot;00856E50&quot;/&gt;&lt;wsp:rsid wsp:val=&quot;00857BE8&quot;/&gt;&lt;wsp:rsid wsp:val=&quot;00862A28&quot;/&gt;&lt;wsp:rsid wsp:val=&quot;00863445&quot;/&gt;&lt;wsp:rsid wsp:val=&quot;008649F3&quot;/&gt;&lt;wsp:rsid wsp:val=&quot;00864A13&quot;/&gt;&lt;wsp:rsid wsp:val=&quot;0086697C&quot;/&gt;&lt;wsp:rsid wsp:val=&quot;00871B23&quot;/&gt;&lt;wsp:rsid wsp:val=&quot;00872AE7&quot;/&gt;&lt;wsp:rsid wsp:val=&quot;0087353D&quot;/&gt;&lt;wsp:rsid wsp:val=&quot;00873FE6&quot;/&gt;&lt;wsp:rsid wsp:val=&quot;00874BDB&quot;/&gt;&lt;wsp:rsid wsp:val=&quot;00875662&quot;/&gt;&lt;wsp:rsid wsp:val=&quot;00876622&quot;/&gt;&lt;wsp:rsid wsp:val=&quot;008767B8&quot;/&gt;&lt;wsp:rsid wsp:val=&quot;00877F74&quot;/&gt;&lt;wsp:rsid wsp:val=&quot;0088288C&quot;/&gt;&lt;wsp:rsid wsp:val=&quot;008874AA&quot;/&gt;&lt;wsp:rsid wsp:val=&quot;008879BF&quot;/&gt;&lt;wsp:rsid wsp:val=&quot;00896091&quot;/&gt;&lt;wsp:rsid wsp:val=&quot;00897AF0&quot;/&gt;&lt;wsp:rsid wsp:val=&quot;008A0F1F&quot;/&gt;&lt;wsp:rsid wsp:val=&quot;008A1369&quot;/&gt;&lt;wsp:rsid wsp:val=&quot;008A14D7&quot;/&gt;&lt;wsp:rsid wsp:val=&quot;008A1C53&quot;/&gt;&lt;wsp:rsid wsp:val=&quot;008A33FD&quot;/&gt;&lt;wsp:rsid wsp:val=&quot;008A6B03&quot;/&gt;&lt;wsp:rsid wsp:val=&quot;008B2474&quot;/&gt;&lt;wsp:rsid wsp:val=&quot;008B264B&quot;/&gt;&lt;wsp:rsid wsp:val=&quot;008B2A8D&quot;/&gt;&lt;wsp:rsid wsp:val=&quot;008B2DBB&quot;/&gt;&lt;wsp:rsid wsp:val=&quot;008B5A7B&quot;/&gt;&lt;wsp:rsid wsp:val=&quot;008B71B1&quot;/&gt;&lt;wsp:rsid wsp:val=&quot;008B752C&quot;/&gt;&lt;wsp:rsid wsp:val=&quot;008C1BD3&quot;/&gt;&lt;wsp:rsid wsp:val=&quot;008C2A97&quot;/&gt;&lt;wsp:rsid wsp:val=&quot;008C52D7&quot;/&gt;&lt;wsp:rsid wsp:val=&quot;008C632C&quot;/&gt;&lt;wsp:rsid wsp:val=&quot;008C68B3&quot;/&gt;&lt;wsp:rsid wsp:val=&quot;008C6F60&quot;/&gt;&lt;wsp:rsid wsp:val=&quot;008D2E31&quot;/&gt;&lt;wsp:rsid wsp:val=&quot;008D3FC9&quot;/&gt;&lt;wsp:rsid wsp:val=&quot;008D6E55&quot;/&gt;&lt;wsp:rsid wsp:val=&quot;008E1F4B&quot;/&gt;&lt;wsp:rsid wsp:val=&quot;008E54E6&quot;/&gt;&lt;wsp:rsid wsp:val=&quot;008F2DAE&quot;/&gt;&lt;wsp:rsid wsp:val=&quot;008F5547&quot;/&gt;&lt;wsp:rsid wsp:val=&quot;008F7CD8&quot;/&gt;&lt;wsp:rsid wsp:val=&quot;00900649&quot;/&gt;&lt;wsp:rsid wsp:val=&quot;0090101F&quot;/&gt;&lt;wsp:rsid wsp:val=&quot;009014E1&quot;/&gt;&lt;wsp:rsid wsp:val=&quot;00901FED&quot;/&gt;&lt;wsp:rsid wsp:val=&quot;00903F8F&quot;/&gt;&lt;wsp:rsid wsp:val=&quot;00904715&quot;/&gt;&lt;wsp:rsid wsp:val=&quot;00905379&quot;/&gt;&lt;wsp:rsid wsp:val=&quot;00905AE1&quot;/&gt;&lt;wsp:rsid wsp:val=&quot;00907637&quot;/&gt;&lt;wsp:rsid wsp:val=&quot;00910B6B&quot;/&gt;&lt;wsp:rsid wsp:val=&quot;00912B94&quot;/&gt;&lt;wsp:rsid wsp:val=&quot;00912EBF&quot;/&gt;&lt;wsp:rsid wsp:val=&quot;009172D6&quot;/&gt;&lt;wsp:rsid wsp:val=&quot;00917CA5&quot;/&gt;&lt;wsp:rsid wsp:val=&quot;00917F26&quot;/&gt;&lt;wsp:rsid wsp:val=&quot;009206F5&quot;/&gt;&lt;wsp:rsid wsp:val=&quot;00921C81&quot;/&gt;&lt;wsp:rsid wsp:val=&quot;00924B0C&quot;/&gt;&lt;wsp:rsid wsp:val=&quot;00925E77&quot;/&gt;&lt;wsp:rsid wsp:val=&quot;009336CC&quot;/&gt;&lt;wsp:rsid wsp:val=&quot;0093517F&quot;/&gt;&lt;wsp:rsid wsp:val=&quot;009351F7&quot;/&gt;&lt;wsp:rsid wsp:val=&quot;00935713&quot;/&gt;&lt;wsp:rsid wsp:val=&quot;00940111&quot;/&gt;&lt;wsp:rsid wsp:val=&quot;0094170F&quot;/&gt;&lt;wsp:rsid wsp:val=&quot;00941C44&quot;/&gt;&lt;wsp:rsid wsp:val=&quot;00944E5D&quot;/&gt;&lt;wsp:rsid wsp:val=&quot;0094532C&quot;/&gt;&lt;wsp:rsid wsp:val=&quot;00946C49&quot;/&gt;&lt;wsp:rsid wsp:val=&quot;00946CD2&quot;/&gt;&lt;wsp:rsid wsp:val=&quot;009473C9&quot;/&gt;&lt;wsp:rsid wsp:val=&quot;00950263&quot;/&gt;&lt;wsp:rsid wsp:val=&quot;00950E57&quot;/&gt;&lt;wsp:rsid wsp:val=&quot;009518D6&quot;/&gt;&lt;wsp:rsid wsp:val=&quot;009527C1&quot;/&gt;&lt;wsp:rsid wsp:val=&quot;00952E54&quot;/&gt;&lt;wsp:rsid wsp:val=&quot;00953804&quot;/&gt;&lt;wsp:rsid wsp:val=&quot;0095689A&quot;/&gt;&lt;wsp:rsid wsp:val=&quot;00957058&quot;/&gt;&lt;wsp:rsid wsp:val=&quot;009574DA&quot;/&gt;&lt;wsp:rsid wsp:val=&quot;00957625&quot;/&gt;&lt;wsp:rsid wsp:val=&quot;00960F4E&quot;/&gt;&lt;wsp:rsid wsp:val=&quot;0096249A&quot;/&gt;&lt;wsp:rsid wsp:val=&quot;00964E8F&quot;/&gt;&lt;wsp:rsid wsp:val=&quot;0096699C&quot;/&gt;&lt;wsp:rsid wsp:val=&quot;00970662&quot;/&gt;&lt;wsp:rsid wsp:val=&quot;00971022&quot;/&gt;&lt;wsp:rsid wsp:val=&quot;00974F1E&quot;/&gt;&lt;wsp:rsid wsp:val=&quot;0097562C&quot;/&gt;&lt;wsp:rsid wsp:val=&quot;0097580A&quot;/&gt;&lt;wsp:rsid wsp:val=&quot;00976384&quot;/&gt;&lt;wsp:rsid wsp:val=&quot;0097789D&quot;/&gt;&lt;wsp:rsid wsp:val=&quot;00980E45&quot;/&gt;&lt;wsp:rsid wsp:val=&quot;00981906&quot;/&gt;&lt;wsp:rsid wsp:val=&quot;00984AC9&quot;/&gt;&lt;wsp:rsid wsp:val=&quot;009851A7&quot;/&gt;&lt;wsp:rsid wsp:val=&quot;009851BE&quot;/&gt;&lt;wsp:rsid wsp:val=&quot;009851CA&quot;/&gt;&lt;wsp:rsid wsp:val=&quot;00990782&quot;/&gt;&lt;wsp:rsid wsp:val=&quot;009955B0&quot;/&gt;&lt;wsp:rsid wsp:val=&quot;009959B2&quot;/&gt;&lt;wsp:rsid wsp:val=&quot;00995E06&quot;/&gt;&lt;wsp:rsid wsp:val=&quot;00997422&quot;/&gt;&lt;wsp:rsid wsp:val=&quot;00997766&quot;/&gt;&lt;wsp:rsid wsp:val=&quot;009978C2&quot;/&gt;&lt;wsp:rsid wsp:val=&quot;009A0D5D&quot;/&gt;&lt;wsp:rsid wsp:val=&quot;009A1D11&quot;/&gt;&lt;wsp:rsid wsp:val=&quot;009A22E1&quot;/&gt;&lt;wsp:rsid wsp:val=&quot;009A3837&quot;/&gt;&lt;wsp:rsid wsp:val=&quot;009A390F&quot;/&gt;&lt;wsp:rsid wsp:val=&quot;009A4281&quot;/&gt;&lt;wsp:rsid wsp:val=&quot;009A6FC2&quot;/&gt;&lt;wsp:rsid wsp:val=&quot;009B1C46&quot;/&gt;&lt;wsp:rsid wsp:val=&quot;009B3F8A&quot;/&gt;&lt;wsp:rsid wsp:val=&quot;009B4BE8&quot;/&gt;&lt;wsp:rsid wsp:val=&quot;009B4D27&quot;/&gt;&lt;wsp:rsid wsp:val=&quot;009B562D&quot;/&gt;&lt;wsp:rsid wsp:val=&quot;009B6208&quot;/&gt;&lt;wsp:rsid wsp:val=&quot;009B6556&quot;/&gt;&lt;wsp:rsid wsp:val=&quot;009B6FD5&quot;/&gt;&lt;wsp:rsid wsp:val=&quot;009C03FC&quot;/&gt;&lt;wsp:rsid wsp:val=&quot;009C166B&quot;/&gt;&lt;wsp:rsid wsp:val=&quot;009C23A7&quot;/&gt;&lt;wsp:rsid wsp:val=&quot;009C2A79&quot;/&gt;&lt;wsp:rsid wsp:val=&quot;009C3C60&quot;/&gt;&lt;wsp:rsid wsp:val=&quot;009C49BE&quot;/&gt;&lt;wsp:rsid wsp:val=&quot;009C72E7&quot;/&gt;&lt;wsp:rsid wsp:val=&quot;009D06C6&quot;/&gt;&lt;wsp:rsid wsp:val=&quot;009D1C35&quot;/&gt;&lt;wsp:rsid wsp:val=&quot;009D2D6A&quot;/&gt;&lt;wsp:rsid wsp:val=&quot;009D3128&quot;/&gt;&lt;wsp:rsid wsp:val=&quot;009D55B2&quot;/&gt;&lt;wsp:rsid wsp:val=&quot;009D57D9&quot;/&gt;&lt;wsp:rsid wsp:val=&quot;009D6B5B&quot;/&gt;&lt;wsp:rsid wsp:val=&quot;009D6BB0&quot;/&gt;&lt;wsp:rsid wsp:val=&quot;009E0671&quot;/&gt;&lt;wsp:rsid wsp:val=&quot;009E271D&quot;/&gt;&lt;wsp:rsid wsp:val=&quot;009E4898&quot;/&gt;&lt;wsp:rsid wsp:val=&quot;009E4A28&quot;/&gt;&lt;wsp:rsid wsp:val=&quot;009E4EDC&quot;/&gt;&lt;wsp:rsid wsp:val=&quot;009E6082&quot;/&gt;&lt;wsp:rsid wsp:val=&quot;009E6891&quot;/&gt;&lt;wsp:rsid wsp:val=&quot;009E7E4D&quot;/&gt;&lt;wsp:rsid wsp:val=&quot;009F0E79&quot;/&gt;&lt;wsp:rsid wsp:val=&quot;009F3C16&quot;/&gt;&lt;wsp:rsid wsp:val=&quot;009F4619&quot;/&gt;&lt;wsp:rsid wsp:val=&quot;009F4AF1&quot;/&gt;&lt;wsp:rsid wsp:val=&quot;009F598C&quot;/&gt;&lt;wsp:rsid wsp:val=&quot;00A02A2E&quot;/&gt;&lt;wsp:rsid wsp:val=&quot;00A0469E&quot;/&gt;&lt;wsp:rsid wsp:val=&quot;00A10ECF&quot;/&gt;&lt;wsp:rsid wsp:val=&quot;00A11E35&quot;/&gt;&lt;wsp:rsid wsp:val=&quot;00A12038&quot;/&gt;&lt;wsp:rsid wsp:val=&quot;00A1360B&quot;/&gt;&lt;wsp:rsid wsp:val=&quot;00A13ADD&quot;/&gt;&lt;wsp:rsid wsp:val=&quot;00A15500&quot;/&gt;&lt;wsp:rsid wsp:val=&quot;00A15AF1&quot;/&gt;&lt;wsp:rsid wsp:val=&quot;00A212A5&quot;/&gt;&lt;wsp:rsid wsp:val=&quot;00A22A96&quot;/&gt;&lt;wsp:rsid wsp:val=&quot;00A251DE&quot;/&gt;&lt;wsp:rsid wsp:val=&quot;00A303EB&quot;/&gt;&lt;wsp:rsid wsp:val=&quot;00A30610&quot;/&gt;&lt;wsp:rsid wsp:val=&quot;00A30FAA&quot;/&gt;&lt;wsp:rsid wsp:val=&quot;00A3109A&quot;/&gt;&lt;wsp:rsid wsp:val=&quot;00A31574&quot;/&gt;&lt;wsp:rsid wsp:val=&quot;00A31A94&quot;/&gt;&lt;wsp:rsid wsp:val=&quot;00A31BC3&quot;/&gt;&lt;wsp:rsid wsp:val=&quot;00A3363D&quot;/&gt;&lt;wsp:rsid wsp:val=&quot;00A40775&quot;/&gt;&lt;wsp:rsid wsp:val=&quot;00A44514&quot;/&gt;&lt;wsp:rsid wsp:val=&quot;00A44954&quot;/&gt;&lt;wsp:rsid wsp:val=&quot;00A454AC&quot;/&gt;&lt;wsp:rsid wsp:val=&quot;00A46602&quot;/&gt;&lt;wsp:rsid wsp:val=&quot;00A50BD0&quot;/&gt;&lt;wsp:rsid wsp:val=&quot;00A5133B&quot;/&gt;&lt;wsp:rsid wsp:val=&quot;00A53B26&quot;/&gt;&lt;wsp:rsid wsp:val=&quot;00A55386&quot;/&gt;&lt;wsp:rsid wsp:val=&quot;00A5654F&quot;/&gt;&lt;wsp:rsid wsp:val=&quot;00A579D2&quot;/&gt;&lt;wsp:rsid wsp:val=&quot;00A6059F&quot;/&gt;&lt;wsp:rsid wsp:val=&quot;00A611BF&quot;/&gt;&lt;wsp:rsid wsp:val=&quot;00A61511&quot;/&gt;&lt;wsp:rsid wsp:val=&quot;00A61A0E&quot;/&gt;&lt;wsp:rsid wsp:val=&quot;00A62F40&quot;/&gt;&lt;wsp:rsid wsp:val=&quot;00A66440&quot;/&gt;&lt;wsp:rsid wsp:val=&quot;00A66E0F&quot;/&gt;&lt;wsp:rsid wsp:val=&quot;00A70A18&quot;/&gt;&lt;wsp:rsid wsp:val=&quot;00A72767&quot;/&gt;&lt;wsp:rsid wsp:val=&quot;00A734FF&quot;/&gt;&lt;wsp:rsid wsp:val=&quot;00A741DA&quot;/&gt;&lt;wsp:rsid wsp:val=&quot;00A75185&quot;/&gt;&lt;wsp:rsid wsp:val=&quot;00A751A2&quot;/&gt;&lt;wsp:rsid wsp:val=&quot;00A75BC8&quot;/&gt;&lt;wsp:rsid wsp:val=&quot;00A8085D&quot;/&gt;&lt;wsp:rsid wsp:val=&quot;00A80EB7&quot;/&gt;&lt;wsp:rsid wsp:val=&quot;00A82306&quot;/&gt;&lt;wsp:rsid wsp:val=&quot;00A82584&quot;/&gt;&lt;wsp:rsid wsp:val=&quot;00A843B1&quot;/&gt;&lt;wsp:rsid wsp:val=&quot;00A86406&quot;/&gt;&lt;wsp:rsid wsp:val=&quot;00A9227D&quot;/&gt;&lt;wsp:rsid wsp:val=&quot;00A922F4&quot;/&gt;&lt;wsp:rsid wsp:val=&quot;00A92852&quot;/&gt;&lt;wsp:rsid wsp:val=&quot;00A948BD&quot;/&gt;&lt;wsp:rsid wsp:val=&quot;00A95E94&quot;/&gt;&lt;wsp:rsid wsp:val=&quot;00AA1F5F&quot;/&gt;&lt;wsp:rsid wsp:val=&quot;00AA3A85&quot;/&gt;&lt;wsp:rsid wsp:val=&quot;00AA4884&quot;/&gt;&lt;wsp:rsid wsp:val=&quot;00AA5012&quot;/&gt;&lt;wsp:rsid wsp:val=&quot;00AA73A6&quot;/&gt;&lt;wsp:rsid wsp:val=&quot;00AB1749&quot;/&gt;&lt;wsp:rsid wsp:val=&quot;00AB2211&quot;/&gt;&lt;wsp:rsid wsp:val=&quot;00AB3261&quot;/&gt;&lt;wsp:rsid wsp:val=&quot;00AB47B4&quot;/&gt;&lt;wsp:rsid wsp:val=&quot;00AB6ED1&quot;/&gt;&lt;wsp:rsid wsp:val=&quot;00AB71EF&quot;/&gt;&lt;wsp:rsid wsp:val=&quot;00AC0925&quot;/&gt;&lt;wsp:rsid wsp:val=&quot;00AC6889&quot;/&gt;&lt;wsp:rsid wsp:val=&quot;00AC7CC3&quot;/&gt;&lt;wsp:rsid wsp:val=&quot;00AD34D2&quot;/&gt;&lt;wsp:rsid wsp:val=&quot;00AD5D8A&quot;/&gt;&lt;wsp:rsid wsp:val=&quot;00AD67F3&quot;/&gt;&lt;wsp:rsid wsp:val=&quot;00AD76F3&quot;/&gt;&lt;wsp:rsid wsp:val=&quot;00AE280E&quot;/&gt;&lt;wsp:rsid wsp:val=&quot;00AE4B60&quot;/&gt;&lt;wsp:rsid wsp:val=&quot;00AE7430&quot;/&gt;&lt;wsp:rsid wsp:val=&quot;00AE7D38&quot;/&gt;&lt;wsp:rsid wsp:val=&quot;00AF2546&quot;/&gt;&lt;wsp:rsid wsp:val=&quot;00AF276A&quot;/&gt;&lt;wsp:rsid wsp:val=&quot;00AF654A&quot;/&gt;&lt;wsp:rsid wsp:val=&quot;00B00637&quot;/&gt;&lt;wsp:rsid wsp:val=&quot;00B067B4&quot;/&gt;&lt;wsp:rsid wsp:val=&quot;00B10B49&quot;/&gt;&lt;wsp:rsid wsp:val=&quot;00B12ABC&quot;/&gt;&lt;wsp:rsid wsp:val=&quot;00B12C88&quot;/&gt;&lt;wsp:rsid wsp:val=&quot;00B2654C&quot;/&gt;&lt;wsp:rsid wsp:val=&quot;00B30B54&quot;/&gt;&lt;wsp:rsid wsp:val=&quot;00B30C9C&quot;/&gt;&lt;wsp:rsid wsp:val=&quot;00B313FE&quot;/&gt;&lt;wsp:rsid wsp:val=&quot;00B34DE1&quot;/&gt;&lt;wsp:rsid wsp:val=&quot;00B374FF&quot;/&gt;&lt;wsp:rsid wsp:val=&quot;00B40267&quot;/&gt;&lt;wsp:rsid wsp:val=&quot;00B416F4&quot;/&gt;&lt;wsp:rsid wsp:val=&quot;00B420E0&quot;/&gt;&lt;wsp:rsid wsp:val=&quot;00B44A23&quot;/&gt;&lt;wsp:rsid wsp:val=&quot;00B458EE&quot;/&gt;&lt;wsp:rsid wsp:val=&quot;00B46961&quot;/&gt;&lt;wsp:rsid wsp:val=&quot;00B46D33&quot;/&gt;&lt;wsp:rsid wsp:val=&quot;00B47020&quot;/&gt;&lt;wsp:rsid wsp:val=&quot;00B4766D&quot;/&gt;&lt;wsp:rsid wsp:val=&quot;00B476A2&quot;/&gt;&lt;wsp:rsid wsp:val=&quot;00B47FD6&quot;/&gt;&lt;wsp:rsid wsp:val=&quot;00B52F1F&quot;/&gt;&lt;wsp:rsid wsp:val=&quot;00B53909&quot;/&gt;&lt;wsp:rsid wsp:val=&quot;00B54905&quot;/&gt;&lt;wsp:rsid wsp:val=&quot;00B54DAF&quot;/&gt;&lt;wsp:rsid wsp:val=&quot;00B55D2D&quot;/&gt;&lt;wsp:rsid wsp:val=&quot;00B56CF7&quot;/&gt;&lt;wsp:rsid wsp:val=&quot;00B63576&quot;/&gt;&lt;wsp:rsid wsp:val=&quot;00B63895&quot;/&gt;&lt;wsp:rsid wsp:val=&quot;00B67593&quot;/&gt;&lt;wsp:rsid wsp:val=&quot;00B7019A&quot;/&gt;&lt;wsp:rsid wsp:val=&quot;00B711B5&quot;/&gt;&lt;wsp:rsid wsp:val=&quot;00B7321D&quot;/&gt;&lt;wsp:rsid wsp:val=&quot;00B8167C&quot;/&gt;&lt;wsp:rsid wsp:val=&quot;00B8183F&quot;/&gt;&lt;wsp:rsid wsp:val=&quot;00B83B1B&quot;/&gt;&lt;wsp:rsid wsp:val=&quot;00B85255&quot;/&gt;&lt;wsp:rsid wsp:val=&quot;00B8644E&quot;/&gt;&lt;wsp:rsid wsp:val=&quot;00B867CF&quot;/&gt;&lt;wsp:rsid wsp:val=&quot;00B91BFB&quot;/&gt;&lt;wsp:rsid wsp:val=&quot;00B92F54&quot;/&gt;&lt;wsp:rsid wsp:val=&quot;00B931EB&quot;/&gt;&lt;wsp:rsid wsp:val=&quot;00B94F79&quot;/&gt;&lt;wsp:rsid wsp:val=&quot;00B9512D&quot;/&gt;&lt;wsp:rsid wsp:val=&quot;00B962AC&quot;/&gt;&lt;wsp:rsid wsp:val=&quot;00B971EA&quot;/&gt;&lt;wsp:rsid wsp:val=&quot;00B97FCA&quot;/&gt;&lt;wsp:rsid wsp:val=&quot;00BA27F1&quot;/&gt;&lt;wsp:rsid wsp:val=&quot;00BA4E37&quot;/&gt;&lt;wsp:rsid wsp:val=&quot;00BA5E76&quot;/&gt;&lt;wsp:rsid wsp:val=&quot;00BA6A06&quot;/&gt;&lt;wsp:rsid wsp:val=&quot;00BA6FF8&quot;/&gt;&lt;wsp:rsid wsp:val=&quot;00BA701D&quot;/&gt;&lt;wsp:rsid wsp:val=&quot;00BB052F&quot;/&gt;&lt;wsp:rsid wsp:val=&quot;00BB16F4&quot;/&gt;&lt;wsp:rsid wsp:val=&quot;00BB755A&quot;/&gt;&lt;wsp:rsid wsp:val=&quot;00BC0012&quot;/&gt;&lt;wsp:rsid wsp:val=&quot;00BC2275&quot;/&gt;&lt;wsp:rsid wsp:val=&quot;00BC35AC&quot;/&gt;&lt;wsp:rsid wsp:val=&quot;00BC3810&quot;/&gt;&lt;wsp:rsid wsp:val=&quot;00BC45C7&quot;/&gt;&lt;wsp:rsid wsp:val=&quot;00BC47AC&quot;/&gt;&lt;wsp:rsid wsp:val=&quot;00BC5D68&quot;/&gt;&lt;wsp:rsid wsp:val=&quot;00BC6207&quot;/&gt;&lt;wsp:rsid wsp:val=&quot;00BD00B8&quot;/&gt;&lt;wsp:rsid wsp:val=&quot;00BD23DB&quot;/&gt;&lt;wsp:rsid wsp:val=&quot;00BD474B&quot;/&gt;&lt;wsp:rsid wsp:val=&quot;00BD50BB&quot;/&gt;&lt;wsp:rsid wsp:val=&quot;00BD5539&quot;/&gt;&lt;wsp:rsid wsp:val=&quot;00BD5574&quot;/&gt;&lt;wsp:rsid wsp:val=&quot;00BD5D7C&quot;/&gt;&lt;wsp:rsid wsp:val=&quot;00BD5FA5&quot;/&gt;&lt;wsp:rsid wsp:val=&quot;00BE200A&quot;/&gt;&lt;wsp:rsid wsp:val=&quot;00BE4FFA&quot;/&gt;&lt;wsp:rsid wsp:val=&quot;00BE5EDB&quot;/&gt;&lt;wsp:rsid wsp:val=&quot;00BF1031&quot;/&gt;&lt;wsp:rsid wsp:val=&quot;00BF1A21&quot;/&gt;&lt;wsp:rsid wsp:val=&quot;00BF3507&quot;/&gt;&lt;wsp:rsid wsp:val=&quot;00BF75AB&quot;/&gt;&lt;wsp:rsid wsp:val=&quot;00C03830&quot;/&gt;&lt;wsp:rsid wsp:val=&quot;00C04BC0&quot;/&gt;&lt;wsp:rsid wsp:val=&quot;00C06700&quot;/&gt;&lt;wsp:rsid wsp:val=&quot;00C1038B&quot;/&gt;&lt;wsp:rsid wsp:val=&quot;00C11712&quot;/&gt;&lt;wsp:rsid wsp:val=&quot;00C1413C&quot;/&gt;&lt;wsp:rsid wsp:val=&quot;00C14B53&quot;/&gt;&lt;wsp:rsid wsp:val=&quot;00C14E3B&quot;/&gt;&lt;wsp:rsid wsp:val=&quot;00C20D10&quot;/&gt;&lt;wsp:rsid wsp:val=&quot;00C21DE6&quot;/&gt;&lt;wsp:rsid wsp:val=&quot;00C21DF3&quot;/&gt;&lt;wsp:rsid wsp:val=&quot;00C22EFA&quot;/&gt;&lt;wsp:rsid wsp:val=&quot;00C232EE&quot;/&gt;&lt;wsp:rsid wsp:val=&quot;00C2630A&quot;/&gt;&lt;wsp:rsid wsp:val=&quot;00C27E31&quot;/&gt;&lt;wsp:rsid wsp:val=&quot;00C3059D&quot;/&gt;&lt;wsp:rsid wsp:val=&quot;00C30729&quot;/&gt;&lt;wsp:rsid wsp:val=&quot;00C34643&quot;/&gt;&lt;wsp:rsid wsp:val=&quot;00C361EE&quot;/&gt;&lt;wsp:rsid wsp:val=&quot;00C36264&quot;/&gt;&lt;wsp:rsid wsp:val=&quot;00C37CF6&quot;/&gt;&lt;wsp:rsid wsp:val=&quot;00C41D18&quot;/&gt;&lt;wsp:rsid wsp:val=&quot;00C4236B&quot;/&gt;&lt;wsp:rsid wsp:val=&quot;00C42A62&quot;/&gt;&lt;wsp:rsid wsp:val=&quot;00C42B7E&quot;/&gt;&lt;wsp:rsid wsp:val=&quot;00C43386&quot;/&gt;&lt;wsp:rsid wsp:val=&quot;00C435F1&quot;/&gt;&lt;wsp:rsid wsp:val=&quot;00C46BBF&quot;/&gt;&lt;wsp:rsid wsp:val=&quot;00C47FD8&quot;/&gt;&lt;wsp:rsid wsp:val=&quot;00C50EA6&quot;/&gt;&lt;wsp:rsid wsp:val=&quot;00C52F8C&quot;/&gt;&lt;wsp:rsid wsp:val=&quot;00C55F99&quot;/&gt;&lt;wsp:rsid wsp:val=&quot;00C5637A&quot;/&gt;&lt;wsp:rsid wsp:val=&quot;00C574AB&quot;/&gt;&lt;wsp:rsid wsp:val=&quot;00C60A79&quot;/&gt;&lt;wsp:rsid wsp:val=&quot;00C61086&quot;/&gt;&lt;wsp:rsid wsp:val=&quot;00C64DD2&quot;/&gt;&lt;wsp:rsid wsp:val=&quot;00C65184&quot;/&gt;&lt;wsp:rsid wsp:val=&quot;00C707A0&quot;/&gt;&lt;wsp:rsid wsp:val=&quot;00C713BC&quot;/&gt;&lt;wsp:rsid wsp:val=&quot;00C73E09&quot;/&gt;&lt;wsp:rsid wsp:val=&quot;00C773AC&quot;/&gt;&lt;wsp:rsid wsp:val=&quot;00C77AEF&quot;/&gt;&lt;wsp:rsid wsp:val=&quot;00C81D8F&quot;/&gt;&lt;wsp:rsid wsp:val=&quot;00C826CA&quot;/&gt;&lt;wsp:rsid wsp:val=&quot;00C839A1&quot;/&gt;&lt;wsp:rsid wsp:val=&quot;00C839E5&quot;/&gt;&lt;wsp:rsid wsp:val=&quot;00C85748&quot;/&gt;&lt;wsp:rsid wsp:val=&quot;00C87EDA&quot;/&gt;&lt;wsp:rsid wsp:val=&quot;00C904C4&quot;/&gt;&lt;wsp:rsid wsp:val=&quot;00C94E7A&quot;/&gt;&lt;wsp:rsid wsp:val=&quot;00C95373&quot;/&gt;&lt;wsp:rsid wsp:val=&quot;00C96C12&quot;/&gt;&lt;wsp:rsid wsp:val=&quot;00CA27FD&quot;/&gt;&lt;wsp:rsid wsp:val=&quot;00CA2F4E&quot;/&gt;&lt;wsp:rsid wsp:val=&quot;00CA3B8D&quot;/&gt;&lt;wsp:rsid wsp:val=&quot;00CA4F6D&quot;/&gt;&lt;wsp:rsid wsp:val=&quot;00CA6AF7&quot;/&gt;&lt;wsp:rsid wsp:val=&quot;00CA6CBE&quot;/&gt;&lt;wsp:rsid wsp:val=&quot;00CB02CF&quot;/&gt;&lt;wsp:rsid wsp:val=&quot;00CB4DE7&quot;/&gt;&lt;wsp:rsid wsp:val=&quot;00CB591F&quot;/&gt;&lt;wsp:rsid wsp:val=&quot;00CB5D48&quot;/&gt;&lt;wsp:rsid wsp:val=&quot;00CB5ED1&quot;/&gt;&lt;wsp:rsid wsp:val=&quot;00CB75D5&quot;/&gt;&lt;wsp:rsid wsp:val=&quot;00CC2A44&quot;/&gt;&lt;wsp:rsid wsp:val=&quot;00CC5479&quot;/&gt;&lt;wsp:rsid wsp:val=&quot;00CD1724&quot;/&gt;&lt;wsp:rsid wsp:val=&quot;00CD4844&quot;/&gt;&lt;wsp:rsid wsp:val=&quot;00CD4A57&quot;/&gt;&lt;wsp:rsid wsp:val=&quot;00CD5F25&quot;/&gt;&lt;wsp:rsid wsp:val=&quot;00CD7DC0&quot;/&gt;&lt;wsp:rsid wsp:val=&quot;00CE0598&quot;/&gt;&lt;wsp:rsid wsp:val=&quot;00CE1934&quot;/&gt;&lt;wsp:rsid wsp:val=&quot;00CE4460&quot;/&gt;&lt;wsp:rsid wsp:val=&quot;00CE6492&quot;/&gt;&lt;wsp:rsid wsp:val=&quot;00CE6589&quot;/&gt;&lt;wsp:rsid wsp:val=&quot;00CE6F82&quot;/&gt;&lt;wsp:rsid wsp:val=&quot;00CE7085&quot;/&gt;&lt;wsp:rsid wsp:val=&quot;00CE72C7&quot;/&gt;&lt;wsp:rsid wsp:val=&quot;00CE7598&quot;/&gt;&lt;wsp:rsid wsp:val=&quot;00CE7925&quot;/&gt;&lt;wsp:rsid wsp:val=&quot;00CF042E&quot;/&gt;&lt;wsp:rsid wsp:val=&quot;00CF12B4&quot;/&gt;&lt;wsp:rsid wsp:val=&quot;00CF12EF&quot;/&gt;&lt;wsp:rsid wsp:val=&quot;00CF28EE&quot;/&gt;&lt;wsp:rsid wsp:val=&quot;00CF3458&quot;/&gt;&lt;wsp:rsid wsp:val=&quot;00CF6EFB&quot;/&gt;&lt;wsp:rsid wsp:val=&quot;00CF772B&quot;/&gt;&lt;wsp:rsid wsp:val=&quot;00D004C6&quot;/&gt;&lt;wsp:rsid wsp:val=&quot;00D01292&quot;/&gt;&lt;wsp:rsid wsp:val=&quot;00D016DE&quot;/&gt;&lt;wsp:rsid wsp:val=&quot;00D01CD7&quot;/&gt;&lt;wsp:rsid wsp:val=&quot;00D021AE&quot;/&gt;&lt;wsp:rsid wsp:val=&quot;00D0363B&quot;/&gt;&lt;wsp:rsid wsp:val=&quot;00D0396B&quot;/&gt;&lt;wsp:rsid wsp:val=&quot;00D05F83&quot;/&gt;&lt;wsp:rsid wsp:val=&quot;00D1023F&quot;/&gt;&lt;wsp:rsid wsp:val=&quot;00D12A1B&quot;/&gt;&lt;wsp:rsid wsp:val=&quot;00D16A3A&quot;/&gt;&lt;wsp:rsid wsp:val=&quot;00D20687&quot;/&gt;&lt;wsp:rsid wsp:val=&quot;00D20FF3&quot;/&gt;&lt;wsp:rsid wsp:val=&quot;00D222B5&quot;/&gt;&lt;wsp:rsid wsp:val=&quot;00D2425F&quot;/&gt;&lt;wsp:rsid wsp:val=&quot;00D259D8&quot;/&gt;&lt;wsp:rsid wsp:val=&quot;00D25B1A&quot;/&gt;&lt;wsp:rsid wsp:val=&quot;00D273A0&quot;/&gt;&lt;wsp:rsid wsp:val=&quot;00D2770F&quot;/&gt;&lt;wsp:rsid wsp:val=&quot;00D27A86&quot;/&gt;&lt;wsp:rsid wsp:val=&quot;00D304A8&quot;/&gt;&lt;wsp:rsid wsp:val=&quot;00D32BAE&quot;/&gt;&lt;wsp:rsid wsp:val=&quot;00D35650&quot;/&gt;&lt;wsp:rsid wsp:val=&quot;00D36E0F&quot;/&gt;&lt;wsp:rsid wsp:val=&quot;00D40C4C&quot;/&gt;&lt;wsp:rsid wsp:val=&quot;00D40D8A&quot;/&gt;&lt;wsp:rsid wsp:val=&quot;00D44161&quot;/&gt;&lt;wsp:rsid wsp:val=&quot;00D465F3&quot;/&gt;&lt;wsp:rsid wsp:val=&quot;00D46927&quot;/&gt;&lt;wsp:rsid wsp:val=&quot;00D4697B&quot;/&gt;&lt;wsp:rsid wsp:val=&quot;00D46C32&quot;/&gt;&lt;wsp:rsid wsp:val=&quot;00D4715D&quot;/&gt;&lt;wsp:rsid wsp:val=&quot;00D51A90&quot;/&gt;&lt;wsp:rsid wsp:val=&quot;00D522D5&quot;/&gt;&lt;wsp:rsid wsp:val=&quot;00D56BB4&quot;/&gt;&lt;wsp:rsid wsp:val=&quot;00D56C12&quot;/&gt;&lt;wsp:rsid wsp:val=&quot;00D56C7D&quot;/&gt;&lt;wsp:rsid wsp:val=&quot;00D605ED&quot;/&gt;&lt;wsp:rsid wsp:val=&quot;00D61F98&quot;/&gt;&lt;wsp:rsid wsp:val=&quot;00D66917&quot;/&gt;&lt;wsp:rsid wsp:val=&quot;00D675B5&quot;/&gt;&lt;wsp:rsid wsp:val=&quot;00D70EA5&quot;/&gt;&lt;wsp:rsid wsp:val=&quot;00D712DC&quot;/&gt;&lt;wsp:rsid wsp:val=&quot;00D716F7&quot;/&gt;&lt;wsp:rsid wsp:val=&quot;00D733A1&quot;/&gt;&lt;wsp:rsid wsp:val=&quot;00D75607&quot;/&gt;&lt;wsp:rsid wsp:val=&quot;00D80B68&quot;/&gt;&lt;wsp:rsid wsp:val=&quot;00D81EFA&quot;/&gt;&lt;wsp:rsid wsp:val=&quot;00D83854&quot;/&gt;&lt;wsp:rsid wsp:val=&quot;00D85240&quot;/&gt;&lt;wsp:rsid wsp:val=&quot;00D87679&quot;/&gt;&lt;wsp:rsid wsp:val=&quot;00D87A0F&quot;/&gt;&lt;wsp:rsid wsp:val=&quot;00D904A6&quot;/&gt;&lt;wsp:rsid wsp:val=&quot;00D91FF7&quot;/&gt;&lt;wsp:rsid wsp:val=&quot;00D92037&quot;/&gt;&lt;wsp:rsid wsp:val=&quot;00D93A70&quot;/&gt;&lt;wsp:rsid wsp:val=&quot;00D9433E&quot;/&gt;&lt;wsp:rsid wsp:val=&quot;00D9596B&quot;/&gt;&lt;wsp:rsid wsp:val=&quot;00DA0EF8&quot;/&gt;&lt;wsp:rsid wsp:val=&quot;00DA3453&quot;/&gt;&lt;wsp:rsid wsp:val=&quot;00DA3978&quot;/&gt;&lt;wsp:rsid wsp:val=&quot;00DA646E&quot;/&gt;&lt;wsp:rsid wsp:val=&quot;00DB0E61&quot;/&gt;&lt;wsp:rsid wsp:val=&quot;00DB1366&quot;/&gt;&lt;wsp:rsid wsp:val=&quot;00DB14A6&quot;/&gt;&lt;wsp:rsid wsp:val=&quot;00DB4509&quot;/&gt;&lt;wsp:rsid wsp:val=&quot;00DB5286&quot;/&gt;&lt;wsp:rsid wsp:val=&quot;00DB578E&quot;/&gt;&lt;wsp:rsid wsp:val=&quot;00DB5E28&quot;/&gt;&lt;wsp:rsid wsp:val=&quot;00DB6227&quot;/&gt;&lt;wsp:rsid wsp:val=&quot;00DB68D5&quot;/&gt;&lt;wsp:rsid wsp:val=&quot;00DB7C26&quot;/&gt;&lt;wsp:rsid wsp:val=&quot;00DC142F&quot;/&gt;&lt;wsp:rsid wsp:val=&quot;00DC3E1E&quot;/&gt;&lt;wsp:rsid wsp:val=&quot;00DC4256&quot;/&gt;&lt;wsp:rsid wsp:val=&quot;00DC4DB5&quot;/&gt;&lt;wsp:rsid wsp:val=&quot;00DC5B20&quot;/&gt;&lt;wsp:rsid wsp:val=&quot;00DD1ADC&quot;/&gt;&lt;wsp:rsid wsp:val=&quot;00DD26DD&quot;/&gt;&lt;wsp:rsid wsp:val=&quot;00DD43C1&quot;/&gt;&lt;wsp:rsid wsp:val=&quot;00DD6215&quot;/&gt;&lt;wsp:rsid wsp:val=&quot;00DD6C08&quot;/&gt;&lt;wsp:rsid wsp:val=&quot;00DE4846&quot;/&gt;&lt;wsp:rsid wsp:val=&quot;00DF0531&quot;/&gt;&lt;wsp:rsid wsp:val=&quot;00DF165E&quot;/&gt;&lt;wsp:rsid wsp:val=&quot;00DF26A2&quot;/&gt;&lt;wsp:rsid wsp:val=&quot;00DF3C7A&quot;/&gt;&lt;wsp:rsid wsp:val=&quot;00DF56AA&quot;/&gt;&lt;wsp:rsid wsp:val=&quot;00DF66EE&quot;/&gt;&lt;wsp:rsid wsp:val=&quot;00DF7AF4&quot;/&gt;&lt;wsp:rsid wsp:val=&quot;00E01E77&quot;/&gt;&lt;wsp:rsid wsp:val=&quot;00E033AE&quot;/&gt;&lt;wsp:rsid wsp:val=&quot;00E0378A&quot;/&gt;&lt;wsp:rsid wsp:val=&quot;00E0682B&quot;/&gt;&lt;wsp:rsid wsp:val=&quot;00E06EA2&quot;/&gt;&lt;wsp:rsid wsp:val=&quot;00E1156C&quot;/&gt;&lt;wsp:rsid wsp:val=&quot;00E11B41&quot;/&gt;&lt;wsp:rsid wsp:val=&quot;00E141B5&quot;/&gt;&lt;wsp:rsid wsp:val=&quot;00E153B5&quot;/&gt;&lt;wsp:rsid wsp:val=&quot;00E15F78&quot;/&gt;&lt;wsp:rsid wsp:val=&quot;00E16173&quot;/&gt;&lt;wsp:rsid wsp:val=&quot;00E20943&quot;/&gt;&lt;wsp:rsid wsp:val=&quot;00E21D59&quot;/&gt;&lt;wsp:rsid wsp:val=&quot;00E23F06&quot;/&gt;&lt;wsp:rsid wsp:val=&quot;00E24CDC&quot;/&gt;&lt;wsp:rsid wsp:val=&quot;00E24EE7&quot;/&gt;&lt;wsp:rsid wsp:val=&quot;00E25D9B&quot;/&gt;&lt;wsp:rsid wsp:val=&quot;00E27340&quot;/&gt;&lt;wsp:rsid wsp:val=&quot;00E33BC9&quot;/&gt;&lt;wsp:rsid wsp:val=&quot;00E35222&quot;/&gt;&lt;wsp:rsid wsp:val=&quot;00E35B25&quot;/&gt;&lt;wsp:rsid wsp:val=&quot;00E37253&quot;/&gt;&lt;wsp:rsid wsp:val=&quot;00E43FF2&quot;/&gt;&lt;wsp:rsid wsp:val=&quot;00E44B90&quot;/&gt;&lt;wsp:rsid wsp:val=&quot;00E46CE4&quot;/&gt;&lt;wsp:rsid wsp:val=&quot;00E50613&quot;/&gt;&lt;wsp:rsid wsp:val=&quot;00E53087&quot;/&gt;&lt;wsp:rsid wsp:val=&quot;00E53E4D&quot;/&gt;&lt;wsp:rsid wsp:val=&quot;00E55CD5&quot;/&gt;&lt;wsp:rsid wsp:val=&quot;00E56F33&quot;/&gt;&lt;wsp:rsid wsp:val=&quot;00E6042A&quot;/&gt;&lt;wsp:rsid wsp:val=&quot;00E61A07&quot;/&gt;&lt;wsp:rsid wsp:val=&quot;00E63578&quot;/&gt;&lt;wsp:rsid wsp:val=&quot;00E636E4&quot;/&gt;&lt;wsp:rsid wsp:val=&quot;00E65CDC&quot;/&gt;&lt;wsp:rsid wsp:val=&quot;00E675EA&quot;/&gt;&lt;wsp:rsid wsp:val=&quot;00E70BB4&quot;/&gt;&lt;wsp:rsid wsp:val=&quot;00E729BC&quot;/&gt;&lt;wsp:rsid wsp:val=&quot;00E72E4D&quot;/&gt;&lt;wsp:rsid wsp:val=&quot;00E73475&quot;/&gt;&lt;wsp:rsid wsp:val=&quot;00E7562D&quot;/&gt;&lt;wsp:rsid wsp:val=&quot;00E757D2&quot;/&gt;&lt;wsp:rsid wsp:val=&quot;00E76B3C&quot;/&gt;&lt;wsp:rsid wsp:val=&quot;00E76DA6&quot;/&gt;&lt;wsp:rsid wsp:val=&quot;00E773AE&quot;/&gt;&lt;wsp:rsid wsp:val=&quot;00E7789D&quot;/&gt;&lt;wsp:rsid wsp:val=&quot;00E77C1B&quot;/&gt;&lt;wsp:rsid wsp:val=&quot;00E77EF2&quot;/&gt;&lt;wsp:rsid wsp:val=&quot;00E8178F&quot;/&gt;&lt;wsp:rsid wsp:val=&quot;00E81FC1&quot;/&gt;&lt;wsp:rsid wsp:val=&quot;00E827A3&quot;/&gt;&lt;wsp:rsid wsp:val=&quot;00E8326B&quot;/&gt;&lt;wsp:rsid wsp:val=&quot;00E84724&quot;/&gt;&lt;wsp:rsid wsp:val=&quot;00E87C60&quot;/&gt;&lt;wsp:rsid wsp:val=&quot;00E90222&quot;/&gt;&lt;wsp:rsid wsp:val=&quot;00E913DC&quot;/&gt;&lt;wsp:rsid wsp:val=&quot;00E92E68&quot;/&gt;&lt;wsp:rsid wsp:val=&quot;00E937D3&quot;/&gt;&lt;wsp:rsid wsp:val=&quot;00E94365&quot;/&gt;&lt;wsp:rsid wsp:val=&quot;00E967A5&quot;/&gt;&lt;wsp:rsid wsp:val=&quot;00EA0DD6&quot;/&gt;&lt;wsp:rsid wsp:val=&quot;00EA105A&quot;/&gt;&lt;wsp:rsid wsp:val=&quot;00EA188B&quot;/&gt;&lt;wsp:rsid wsp:val=&quot;00EA1C7D&quot;/&gt;&lt;wsp:rsid wsp:val=&quot;00EA4016&quot;/&gt;&lt;wsp:rsid wsp:val=&quot;00EA5FBC&quot;/&gt;&lt;wsp:rsid wsp:val=&quot;00EA613E&quot;/&gt;&lt;wsp:rsid wsp:val=&quot;00EA6F69&quot;/&gt;&lt;wsp:rsid wsp:val=&quot;00EA7B5F&quot;/&gt;&lt;wsp:rsid wsp:val=&quot;00EA7BFE&quot;/&gt;&lt;wsp:rsid wsp:val=&quot;00EB0CFC&quot;/&gt;&lt;wsp:rsid wsp:val=&quot;00EB13D5&quot;/&gt;&lt;wsp:rsid wsp:val=&quot;00EB3D53&quot;/&gt;&lt;wsp:rsid wsp:val=&quot;00EB4B41&quot;/&gt;&lt;wsp:rsid wsp:val=&quot;00EB5138&quot;/&gt;&lt;wsp:rsid wsp:val=&quot;00EB5348&quot;/&gt;&lt;wsp:rsid wsp:val=&quot;00EB6C15&quot;/&gt;&lt;wsp:rsid wsp:val=&quot;00EB71A0&quot;/&gt;&lt;wsp:rsid wsp:val=&quot;00EC0A76&quot;/&gt;&lt;wsp:rsid wsp:val=&quot;00EC0C0E&quot;/&gt;&lt;wsp:rsid wsp:val=&quot;00EC1B9F&quot;/&gt;&lt;wsp:rsid wsp:val=&quot;00EC1E49&quot;/&gt;&lt;wsp:rsid wsp:val=&quot;00EC54D9&quot;/&gt;&lt;wsp:rsid wsp:val=&quot;00EC65FB&quot;/&gt;&lt;wsp:rsid wsp:val=&quot;00EC7F19&quot;/&gt;&lt;wsp:rsid wsp:val=&quot;00ED0F1E&quot;/&gt;&lt;wsp:rsid wsp:val=&quot;00ED1D39&quot;/&gt;&lt;wsp:rsid wsp:val=&quot;00EE0293&quot;/&gt;&lt;wsp:rsid wsp:val=&quot;00EE2DBF&quot;/&gt;&lt;wsp:rsid wsp:val=&quot;00EE4B88&quot;/&gt;&lt;wsp:rsid wsp:val=&quot;00EE4BA2&quot;/&gt;&lt;wsp:rsid wsp:val=&quot;00EE51EE&quot;/&gt;&lt;wsp:rsid wsp:val=&quot;00EF0565&quot;/&gt;&lt;wsp:rsid wsp:val=&quot;00EF2ABA&quot;/&gt;&lt;wsp:rsid wsp:val=&quot;00EF4690&quot;/&gt;&lt;wsp:rsid wsp:val=&quot;00EF6374&quot;/&gt;&lt;wsp:rsid wsp:val=&quot;00F02179&quot;/&gt;&lt;wsp:rsid wsp:val=&quot;00F02FDF&quot;/&gt;&lt;wsp:rsid wsp:val=&quot;00F06963&quot;/&gt;&lt;wsp:rsid wsp:val=&quot;00F07D8D&quot;/&gt;&lt;wsp:rsid wsp:val=&quot;00F101F8&quot;/&gt;&lt;wsp:rsid wsp:val=&quot;00F11171&quot;/&gt;&lt;wsp:rsid wsp:val=&quot;00F11F73&quot;/&gt;&lt;wsp:rsid wsp:val=&quot;00F125BE&quot;/&gt;&lt;wsp:rsid wsp:val=&quot;00F12A7C&quot;/&gt;&lt;wsp:rsid wsp:val=&quot;00F12AFC&quot;/&gt;&lt;wsp:rsid wsp:val=&quot;00F134B5&quot;/&gt;&lt;wsp:rsid wsp:val=&quot;00F13627&quot;/&gt;&lt;wsp:rsid wsp:val=&quot;00F1604B&quot;/&gt;&lt;wsp:rsid wsp:val=&quot;00F161FF&quot;/&gt;&lt;wsp:rsid wsp:val=&quot;00F16D36&quot;/&gt;&lt;wsp:rsid wsp:val=&quot;00F176A5&quot;/&gt;&lt;wsp:rsid wsp:val=&quot;00F17EF5&quot;/&gt;&lt;wsp:rsid wsp:val=&quot;00F2724A&quot;/&gt;&lt;wsp:rsid wsp:val=&quot;00F305F5&quot;/&gt;&lt;wsp:rsid wsp:val=&quot;00F32D95&quot;/&gt;&lt;wsp:rsid wsp:val=&quot;00F36674&quot;/&gt;&lt;wsp:rsid wsp:val=&quot;00F37C71&quot;/&gt;&lt;wsp:rsid wsp:val=&quot;00F41F56&quot;/&gt;&lt;wsp:rsid wsp:val=&quot;00F42ECC&quot;/&gt;&lt;wsp:rsid wsp:val=&quot;00F452E9&quot;/&gt;&lt;wsp:rsid wsp:val=&quot;00F45AC9&quot;/&gt;&lt;wsp:rsid wsp:val=&quot;00F47261&quot;/&gt;&lt;wsp:rsid wsp:val=&quot;00F52E23&quot;/&gt;&lt;wsp:rsid wsp:val=&quot;00F552C6&quot;/&gt;&lt;wsp:rsid wsp:val=&quot;00F55891&quot;/&gt;&lt;wsp:rsid wsp:val=&quot;00F611F1&quot;/&gt;&lt;wsp:rsid wsp:val=&quot;00F64C2A&quot;/&gt;&lt;wsp:rsid wsp:val=&quot;00F66004&quot;/&gt;&lt;wsp:rsid wsp:val=&quot;00F66199&quot;/&gt;&lt;wsp:rsid wsp:val=&quot;00F67895&quot;/&gt;&lt;wsp:rsid wsp:val=&quot;00F702D6&quot;/&gt;&lt;wsp:rsid wsp:val=&quot;00F72414&quot;/&gt;&lt;wsp:rsid wsp:val=&quot;00F81CB8&quot;/&gt;&lt;wsp:rsid wsp:val=&quot;00F8377A&quot;/&gt;&lt;wsp:rsid wsp:val=&quot;00F86C7C&quot;/&gt;&lt;wsp:rsid wsp:val=&quot;00F876C7&quot;/&gt;&lt;wsp:rsid wsp:val=&quot;00F87886&quot;/&gt;&lt;wsp:rsid wsp:val=&quot;00F9012A&quot;/&gt;&lt;wsp:rsid wsp:val=&quot;00F9060B&quot;/&gt;&lt;wsp:rsid wsp:val=&quot;00F91DE6&quot;/&gt;&lt;wsp:rsid wsp:val=&quot;00F92F7A&quot;/&gt;&lt;wsp:rsid wsp:val=&quot;00F93970&quot;/&gt;&lt;wsp:rsid wsp:val=&quot;00F95493&quot;/&gt;&lt;wsp:rsid wsp:val=&quot;00FA0A80&quot;/&gt;&lt;wsp:rsid wsp:val=&quot;00FA117E&quot;/&gt;&lt;wsp:rsid wsp:val=&quot;00FA5507&quot;/&gt;&lt;wsp:rsid wsp:val=&quot;00FB438D&quot;/&gt;&lt;wsp:rsid wsp:val=&quot;00FB5E67&quot;/&gt;&lt;wsp:rsid wsp:val=&quot;00FB6D4C&quot;/&gt;&lt;wsp:rsid wsp:val=&quot;00FB7BBE&quot;/&gt;&lt;wsp:rsid wsp:val=&quot;00FB7FC8&quot;/&gt;&lt;wsp:rsid wsp:val=&quot;00FC10C0&quot;/&gt;&lt;wsp:rsid wsp:val=&quot;00FC330D&quot;/&gt;&lt;wsp:rsid wsp:val=&quot;00FC373B&quot;/&gt;&lt;wsp:rsid wsp:val=&quot;00FC49CC&quot;/&gt;&lt;wsp:rsid wsp:val=&quot;00FC61DB&quot;/&gt;&lt;wsp:rsid wsp:val=&quot;00FC6D28&quot;/&gt;&lt;wsp:rsid wsp:val=&quot;00FC758F&quot;/&gt;&lt;wsp:rsid wsp:val=&quot;00FD073B&quot;/&gt;&lt;wsp:rsid wsp:val=&quot;00FD0D2E&quot;/&gt;&lt;wsp:rsid wsp:val=&quot;00FD1DE0&quot;/&gt;&lt;wsp:rsid wsp:val=&quot;00FD4CEC&quot;/&gt;&lt;wsp:rsid wsp:val=&quot;00FD4F89&quot;/&gt;&lt;wsp:rsid wsp:val=&quot;00FD6D14&quot;/&gt;&lt;wsp:rsid wsp:val=&quot;00FE127B&quot;/&gt;&lt;wsp:rsid wsp:val=&quot;00FE14AC&quot;/&gt;&lt;wsp:rsid wsp:val=&quot;00FE28AC&quot;/&gt;&lt;wsp:rsid wsp:val=&quot;00FE2E33&quot;/&gt;&lt;wsp:rsid wsp:val=&quot;00FE3A66&quot;/&gt;&lt;wsp:rsid wsp:val=&quot;00FE4850&quot;/&gt;&lt;wsp:rsid wsp:val=&quot;00FE5B45&quot;/&gt;&lt;wsp:rsid wsp:val=&quot;00FE5D7D&quot;/&gt;&lt;wsp:rsid wsp:val=&quot;00FE6233&quot;/&gt;&lt;wsp:rsid wsp:val=&quot;00FE7BBF&quot;/&gt;&lt;wsp:rsid wsp:val=&quot;00FF6BF7&quot;/&gt;&lt;/wsp:rsids&gt;&lt;/w:docPr&gt;&lt;w:body&gt;&lt;w:p wsp:rsidR=&quot;00000000&quot; wsp:rsidRDefault=&quot;00F452E9&quot;&gt;&lt;m:oMathPara&gt;&lt;m:oMath&gt;&lt;m:r&gt;&lt;w:rPr&gt;&lt;w:rFonts w:ascii=&quot;Cambria Math&quot;/&gt;&lt;w:i/&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97789D" w:rsidRPr="0097789D">
                    <w:rPr>
                      <w:rFonts w:ascii="Times New Roman" w:hAnsi="Times New Roman"/>
                      <w:sz w:val="24"/>
                      <w:szCs w:val="24"/>
                    </w:rPr>
                    <w:t xml:space="preserve"> – норматив отчислений от единого сельскохозяйственного налога в соответствующий уровень бюджета.</w:t>
                  </w:r>
                </w:p>
                <w:p w:rsidR="0097789D" w:rsidRPr="0097789D" w:rsidRDefault="0097789D" w:rsidP="009D6739">
                  <w:pPr>
                    <w:pStyle w:val="a6"/>
                    <w:tabs>
                      <w:tab w:val="left" w:pos="9531"/>
                    </w:tabs>
                    <w:spacing w:before="240" w:after="240"/>
                    <w:ind w:left="0" w:right="-108" w:firstLine="709"/>
                    <w:jc w:val="center"/>
                    <w:rPr>
                      <w:rFonts w:ascii="Times New Roman" w:hAnsi="Times New Roman"/>
                      <w:sz w:val="24"/>
                      <w:szCs w:val="24"/>
                    </w:rPr>
                  </w:pPr>
                  <w:r w:rsidRPr="0097789D">
                    <w:rPr>
                      <w:rFonts w:ascii="Times New Roman" w:hAnsi="Times New Roman"/>
                      <w:sz w:val="24"/>
                      <w:szCs w:val="24"/>
                    </w:rPr>
                    <w:t>6. Налог, взимаемый в связи с применением патентной системы налогообложения</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Прогнозирование налога, взимаемого в связи с применением патентной системы налогообложения, проводится с учетом главы 26.5 Налогового кодекса Российской Федерации, Бюджетного кодекса Российской Федерации, законом Алтайского края от 30.10.2012 №78-ЗС «О применении индивидуальными предпринимателями патентной системы налогообложения на территории Алтайского края».</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Информация, используемая для расчета прогноза поступлений налога, взимаемого в связи с применением патентной системы налогообложения, на очередной финансовый год</w:t>
                  </w:r>
                  <w:proofErr w:type="gramStart"/>
                  <w:r w:rsidRPr="0097789D">
                    <w:rPr>
                      <w:rFonts w:ascii="Times New Roman" w:hAnsi="Times New Roman"/>
                      <w:sz w:val="24"/>
                      <w:szCs w:val="24"/>
                    </w:rPr>
                    <w:t xml:space="preserve"> :</w:t>
                  </w:r>
                  <w:proofErr w:type="gramEnd"/>
                </w:p>
                <w:p w:rsidR="0097789D" w:rsidRPr="0097789D" w:rsidRDefault="0097789D" w:rsidP="009D6739">
                  <w:pPr>
                    <w:pStyle w:val="a6"/>
                    <w:numPr>
                      <w:ilvl w:val="0"/>
                      <w:numId w:val="7"/>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данные статистической налоговой отчетности по форме 1-ПАТЕНТ «Отчет о количестве индивидуальных предпринимателей, применяющих патентую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1-НМ «О начислении и поступлении налогов, сборов и иных обязательных платежей в бюджетную систему страны»;</w:t>
                  </w:r>
                </w:p>
                <w:p w:rsidR="0097789D" w:rsidRPr="0097789D" w:rsidRDefault="0097789D" w:rsidP="009D6739">
                  <w:pPr>
                    <w:pStyle w:val="a6"/>
                    <w:numPr>
                      <w:ilvl w:val="0"/>
                      <w:numId w:val="7"/>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коэффициенты-дефляторы, установленные Министерством экономического развития Российской Федерации в целях применения главы 26.5 «Патентная система налогообложения» Налогового кодекса Российской Федерации.</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Расчет прогноза поступлений доходов от налога, взимаемого в связи с применением патентной системы налогообложения, проводится по следующей формуле:</w:t>
                  </w:r>
                </w:p>
                <w:p w:rsidR="0097789D" w:rsidRPr="0097789D" w:rsidRDefault="00540E53" w:rsidP="009D6739">
                  <w:pPr>
                    <w:tabs>
                      <w:tab w:val="left" w:pos="9531"/>
                    </w:tabs>
                    <w:spacing w:before="240" w:after="240"/>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СП</m:t>
                        </m:r>
                      </m:e>
                      <m:sub>
                        <m:r>
                          <w:rPr>
                            <w:rFonts w:ascii="Cambria Math"/>
                          </w:rPr>
                          <m:t>патент</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Н</m:t>
                            </m:r>
                          </m:e>
                          <m:sub>
                            <m:r>
                              <w:rPr>
                                <w:rFonts w:ascii="Cambria Math"/>
                              </w:rPr>
                              <m:t>патент</m:t>
                            </m:r>
                            <m:r>
                              <w:rPr>
                                <w:rFonts w:ascii="Cambria Math"/>
                              </w:rPr>
                              <m:t>(</m:t>
                            </m:r>
                            <m:r>
                              <w:rPr>
                                <w:rFonts w:ascii="Cambria Math" w:hAnsi="Cambria Math"/>
                                <w:lang w:val="en-US"/>
                              </w:rPr>
                              <m:t>i</m:t>
                            </m:r>
                            <m:r>
                              <w:rPr>
                                <w:rFonts w:ascii="Cambria Math"/>
                              </w:rPr>
                              <m:t>-</m:t>
                            </m:r>
                            <m:r>
                              <w:rPr>
                                <w:rFonts w:ascii="Cambria Math"/>
                              </w:rPr>
                              <m:t>1)</m:t>
                            </m:r>
                          </m:sub>
                        </m:sSub>
                        <m:r>
                          <w:rPr>
                            <w:rFonts w:ascii="Cambria Math" w:hAnsi="Cambria Math"/>
                          </w:rPr>
                          <m:t>*</m:t>
                        </m:r>
                        <m:sSub>
                          <m:sSubPr>
                            <m:ctrlPr>
                              <w:rPr>
                                <w:rFonts w:ascii="Cambria Math" w:hAnsi="Cambria Math"/>
                                <w:i/>
                              </w:rPr>
                            </m:ctrlPr>
                          </m:sSubPr>
                          <m:e>
                            <m:r>
                              <w:rPr>
                                <w:rFonts w:ascii="Cambria Math"/>
                              </w:rPr>
                              <m:t>К</m:t>
                            </m:r>
                          </m:e>
                          <m:sub>
                            <m:r>
                              <w:rPr>
                                <w:rFonts w:ascii="Cambria Math"/>
                              </w:rPr>
                              <m:t>деф</m:t>
                            </m:r>
                          </m:sub>
                        </m:sSub>
                        <m:r>
                          <w:rPr>
                            <w:rFonts w:ascii="Cambria Math"/>
                          </w:rPr>
                          <m:t>/</m:t>
                        </m:r>
                        <m:sSub>
                          <m:sSubPr>
                            <m:ctrlPr>
                              <w:rPr>
                                <w:rFonts w:ascii="Cambria Math" w:hAnsi="Cambria Math"/>
                                <w:i/>
                              </w:rPr>
                            </m:ctrlPr>
                          </m:sSubPr>
                          <m:e>
                            <m:r>
                              <w:rPr>
                                <w:rFonts w:ascii="Cambria Math"/>
                              </w:rPr>
                              <m:t>К</m:t>
                            </m:r>
                          </m:e>
                          <m:sub>
                            <m:r>
                              <w:rPr>
                                <w:rFonts w:ascii="Cambria Math"/>
                              </w:rPr>
                              <m:t>деф</m:t>
                            </m:r>
                            <m:r>
                              <w:rPr>
                                <w:rFonts w:ascii="Cambria Math"/>
                              </w:rPr>
                              <m:t>(</m:t>
                            </m:r>
                            <m:r>
                              <w:rPr>
                                <w:rFonts w:ascii="Cambria Math" w:hAnsi="Cambria Math"/>
                                <w:lang w:val="en-US"/>
                              </w:rPr>
                              <m:t>i</m:t>
                            </m:r>
                            <m:r>
                              <w:rPr>
                                <w:rFonts w:ascii="Cambria Math"/>
                              </w:rPr>
                              <m:t>-</m:t>
                            </m:r>
                            <m:r>
                              <w:rPr>
                                <w:rFonts w:ascii="Cambria Math"/>
                              </w:rPr>
                              <m:t>1)</m:t>
                            </m:r>
                          </m:sub>
                        </m:sSub>
                      </m:e>
                    </m:d>
                    <m:r>
                      <w:rPr>
                        <w:rFonts w:ascii="Cambria Math" w:hAnsi="Cambria Math"/>
                      </w:rPr>
                      <m:t>*</m:t>
                    </m:r>
                    <m:r>
                      <w:rPr>
                        <w:rFonts w:ascii="Cambria Math"/>
                      </w:rPr>
                      <m:t>Н</m:t>
                    </m:r>
                    <m:r>
                      <w:rPr>
                        <w:rFonts w:ascii="Cambria Math" w:hAnsi="Cambria Math"/>
                      </w:rPr>
                      <m:t xml:space="preserve"> </m:t>
                    </m:r>
                  </m:oMath>
                  <w:r w:rsidR="0097789D" w:rsidRPr="0097789D">
                    <w:rPr>
                      <w:rFonts w:ascii="Times New Roman" w:hAnsi="Times New Roman"/>
                      <w:sz w:val="24"/>
                      <w:szCs w:val="24"/>
                    </w:rPr>
                    <w:t>, где:</w:t>
                  </w:r>
                </w:p>
                <w:p w:rsidR="0097789D" w:rsidRPr="0097789D" w:rsidRDefault="00540E53" w:rsidP="009D6739">
                  <w:pPr>
                    <w:tabs>
                      <w:tab w:val="left" w:pos="9531"/>
                    </w:tabs>
                    <w:spacing w:before="240"/>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СП</m:t>
                        </m:r>
                      </m:e>
                      <m:sub>
                        <m:r>
                          <w:rPr>
                            <w:rFonts w:ascii="Cambria Math"/>
                          </w:rPr>
                          <m:t>патент</m:t>
                        </m:r>
                      </m:sub>
                    </m:sSub>
                  </m:oMath>
                  <w:r w:rsidR="0097789D" w:rsidRPr="0097789D">
                    <w:rPr>
                      <w:rFonts w:ascii="Times New Roman" w:hAnsi="Times New Roman"/>
                      <w:sz w:val="24"/>
                      <w:szCs w:val="24"/>
                    </w:rPr>
                    <w:t xml:space="preserve"> – прогнозная сумма поступлений налога, взимаемого в связи с применением патентной системы налогообложения на очередной финансовый год;</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К</m:t>
                        </m:r>
                      </m:e>
                      <m:sub>
                        <m:r>
                          <w:rPr>
                            <w:rFonts w:ascii="Cambria Math"/>
                          </w:rPr>
                          <m:t>деф</m:t>
                        </m:r>
                      </m:sub>
                    </m:sSub>
                  </m:oMath>
                  <w:r w:rsidR="0097789D" w:rsidRPr="0097789D">
                    <w:rPr>
                      <w:rFonts w:ascii="Times New Roman" w:hAnsi="Times New Roman"/>
                      <w:sz w:val="24"/>
                      <w:szCs w:val="24"/>
                    </w:rPr>
                    <w:t xml:space="preserve"> – коэффициент-дефлятор, установленный на очередной финансовый год для целей применения главы 26.5 «Патентная система налогообложения» Налогового кодекса Российской Федерации. В случае если на момент проведения расчета показатель на очередной финансовый год не установлен, он рассчитывается как произведение коэффициента-дефлятора на год, предшествующий очередному финансовому году (</w:t>
                  </w:r>
                  <m:oMath>
                    <m:sSub>
                      <m:sSubPr>
                        <m:ctrlPr>
                          <w:rPr>
                            <w:rFonts w:ascii="Cambria Math" w:hAnsi="Cambria Math"/>
                            <w:i/>
                          </w:rPr>
                        </m:ctrlPr>
                      </m:sSubPr>
                      <m:e>
                        <m:r>
                          <w:rPr>
                            <w:rFonts w:ascii="Cambria Math"/>
                          </w:rPr>
                          <m:t>К</m:t>
                        </m:r>
                      </m:e>
                      <m:sub>
                        <m:r>
                          <w:rPr>
                            <w:rFonts w:ascii="Cambria Math"/>
                          </w:rPr>
                          <m:t>деф</m:t>
                        </m:r>
                        <m:r>
                          <w:rPr>
                            <w:rFonts w:ascii="Cambria Math"/>
                          </w:rPr>
                          <m:t>(</m:t>
                        </m:r>
                        <m:r>
                          <w:rPr>
                            <w:rFonts w:ascii="Cambria Math" w:hAnsi="Cambria Math"/>
                            <w:lang w:val="en-US"/>
                          </w:rPr>
                          <m:t>i</m:t>
                        </m:r>
                        <m:r>
                          <w:rPr>
                            <w:rFonts w:ascii="Cambria Math"/>
                          </w:rPr>
                          <m:t>-</m:t>
                        </m:r>
                        <m:r>
                          <w:rPr>
                            <w:rFonts w:ascii="Cambria Math"/>
                          </w:rPr>
                          <m:t>1)</m:t>
                        </m:r>
                      </m:sub>
                    </m:sSub>
                  </m:oMath>
                  <w:r w:rsidR="0097789D" w:rsidRPr="0097789D">
                    <w:rPr>
                      <w:rFonts w:ascii="Times New Roman" w:hAnsi="Times New Roman"/>
                      <w:sz w:val="24"/>
                      <w:szCs w:val="24"/>
                    </w:rPr>
                    <w:t>), и индекса потребительских цен года, предшествующего очередному финансовому году, в соответствии с показателями социально-экономического развития Российской Федерации;</w:t>
                  </w:r>
                </w:p>
                <w:p w:rsidR="0097789D" w:rsidRPr="0097789D" w:rsidRDefault="004E740B" w:rsidP="009D6739">
                  <w:pPr>
                    <w:tabs>
                      <w:tab w:val="left" w:pos="9531"/>
                    </w:tabs>
                    <w:ind w:right="-108" w:firstLine="709"/>
                    <w:jc w:val="both"/>
                    <w:rPr>
                      <w:rFonts w:ascii="Times New Roman" w:hAnsi="Times New Roman"/>
                      <w:sz w:val="24"/>
                      <w:szCs w:val="24"/>
                    </w:rPr>
                  </w:pPr>
                  <w:r w:rsidRPr="00540E53">
                    <w:rPr>
                      <w:rFonts w:ascii="Times New Roman" w:hAnsi="Times New Roman"/>
                      <w:position w:val="-5"/>
                      <w:sz w:val="24"/>
                      <w:szCs w:val="24"/>
                    </w:rPr>
                    <w:pict>
                      <v:shape id="_x0000_i1031" type="#_x0000_t75" style="width:7.9pt;height:12.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1F98&quot;/&gt;&lt;wsp:rsid wsp:val=&quot;00005496&quot;/&gt;&lt;wsp:rsid wsp:val=&quot;000059A4&quot;/&gt;&lt;wsp:rsid wsp:val=&quot;0000639C&quot;/&gt;&lt;wsp:rsid wsp:val=&quot;000065EB&quot;/&gt;&lt;wsp:rsid wsp:val=&quot;00010A45&quot;/&gt;&lt;wsp:rsid wsp:val=&quot;000117A6&quot;/&gt;&lt;wsp:rsid wsp:val=&quot;00012A0C&quot;/&gt;&lt;wsp:rsid wsp:val=&quot;00014788&quot;/&gt;&lt;wsp:rsid wsp:val=&quot;00015322&quot;/&gt;&lt;wsp:rsid wsp:val=&quot;000173DF&quot;/&gt;&lt;wsp:rsid wsp:val=&quot;00021127&quot;/&gt;&lt;wsp:rsid wsp:val=&quot;00021F94&quot;/&gt;&lt;wsp:rsid wsp:val=&quot;0002211A&quot;/&gt;&lt;wsp:rsid wsp:val=&quot;00022B9A&quot;/&gt;&lt;wsp:rsid wsp:val=&quot;00023C8A&quot;/&gt;&lt;wsp:rsid wsp:val=&quot;000248FE&quot;/&gt;&lt;wsp:rsid wsp:val=&quot;00024F2C&quot;/&gt;&lt;wsp:rsid wsp:val=&quot;0002628B&quot;/&gt;&lt;wsp:rsid wsp:val=&quot;00027169&quot;/&gt;&lt;wsp:rsid wsp:val=&quot;000353C8&quot;/&gt;&lt;wsp:rsid wsp:val=&quot;00035ADE&quot;/&gt;&lt;wsp:rsid wsp:val=&quot;00036C26&quot;/&gt;&lt;wsp:rsid wsp:val=&quot;00041C0C&quot;/&gt;&lt;wsp:rsid wsp:val=&quot;00042D13&quot;/&gt;&lt;wsp:rsid wsp:val=&quot;0004463B&quot;/&gt;&lt;wsp:rsid wsp:val=&quot;00044679&quot;/&gt;&lt;wsp:rsid wsp:val=&quot;00045776&quot;/&gt;&lt;wsp:rsid wsp:val=&quot;00045AA2&quot;/&gt;&lt;wsp:rsid wsp:val=&quot;00047CFB&quot;/&gt;&lt;wsp:rsid wsp:val=&quot;000509A0&quot;/&gt;&lt;wsp:rsid wsp:val=&quot;00050EDA&quot;/&gt;&lt;wsp:rsid wsp:val=&quot;0005238C&quot;/&gt;&lt;wsp:rsid wsp:val=&quot;000527E3&quot;/&gt;&lt;wsp:rsid wsp:val=&quot;000528E9&quot;/&gt;&lt;wsp:rsid wsp:val=&quot;0006309E&quot;/&gt;&lt;wsp:rsid wsp:val=&quot;00065C9B&quot;/&gt;&lt;wsp:rsid wsp:val=&quot;000661A5&quot;/&gt;&lt;wsp:rsid wsp:val=&quot;000669EA&quot;/&gt;&lt;wsp:rsid wsp:val=&quot;0007080B&quot;/&gt;&lt;wsp:rsid wsp:val=&quot;00070F38&quot;/&gt;&lt;wsp:rsid wsp:val=&quot;00071ADE&quot;/&gt;&lt;wsp:rsid wsp:val=&quot;00072C56&quot;/&gt;&lt;wsp:rsid wsp:val=&quot;00074B0A&quot;/&gt;&lt;wsp:rsid wsp:val=&quot;00074CF0&quot;/&gt;&lt;wsp:rsid wsp:val=&quot;0008097E&quot;/&gt;&lt;wsp:rsid wsp:val=&quot;000836B7&quot;/&gt;&lt;wsp:rsid wsp:val=&quot;000839B4&quot;/&gt;&lt;wsp:rsid wsp:val=&quot;0008491E&quot;/&gt;&lt;wsp:rsid wsp:val=&quot;00085E82&quot;/&gt;&lt;wsp:rsid wsp:val=&quot;0008649D&quot;/&gt;&lt;wsp:rsid wsp:val=&quot;000872E1&quot;/&gt;&lt;wsp:rsid wsp:val=&quot;00090F05&quot;/&gt;&lt;wsp:rsid wsp:val=&quot;00092944&quot;/&gt;&lt;wsp:rsid wsp:val=&quot;000942AA&quot;/&gt;&lt;wsp:rsid wsp:val=&quot;00095709&quot;/&gt;&lt;wsp:rsid wsp:val=&quot;000961A3&quot;/&gt;&lt;wsp:rsid wsp:val=&quot;00096B6F&quot;/&gt;&lt;wsp:rsid wsp:val=&quot;00096BE3&quot;/&gt;&lt;wsp:rsid wsp:val=&quot;00096D24&quot;/&gt;&lt;wsp:rsid wsp:val=&quot;00097364&quot;/&gt;&lt;wsp:rsid wsp:val=&quot;000A11B4&quot;/&gt;&lt;wsp:rsid wsp:val=&quot;000A220B&quot;/&gt;&lt;wsp:rsid wsp:val=&quot;000A2C09&quot;/&gt;&lt;wsp:rsid wsp:val=&quot;000A3F34&quot;/&gt;&lt;wsp:rsid wsp:val=&quot;000A447D&quot;/&gt;&lt;wsp:rsid wsp:val=&quot;000A4EDA&quot;/&gt;&lt;wsp:rsid wsp:val=&quot;000A6568&quot;/&gt;&lt;wsp:rsid wsp:val=&quot;000A76BE&quot;/&gt;&lt;wsp:rsid wsp:val=&quot;000B0847&quot;/&gt;&lt;wsp:rsid wsp:val=&quot;000B2F1B&quot;/&gt;&lt;wsp:rsid wsp:val=&quot;000C01F6&quot;/&gt;&lt;wsp:rsid wsp:val=&quot;000C04E0&quot;/&gt;&lt;wsp:rsid wsp:val=&quot;000C44EC&quot;/&gt;&lt;wsp:rsid wsp:val=&quot;000C7F0A&quot;/&gt;&lt;wsp:rsid wsp:val=&quot;000D19E6&quot;/&gt;&lt;wsp:rsid wsp:val=&quot;000D1E68&quot;/&gt;&lt;wsp:rsid wsp:val=&quot;000D216C&quot;/&gt;&lt;wsp:rsid wsp:val=&quot;000D2582&quot;/&gt;&lt;wsp:rsid wsp:val=&quot;000D2601&quot;/&gt;&lt;wsp:rsid wsp:val=&quot;000D36B6&quot;/&gt;&lt;wsp:rsid wsp:val=&quot;000D4B26&quot;/&gt;&lt;wsp:rsid wsp:val=&quot;000D4DBB&quot;/&gt;&lt;wsp:rsid wsp:val=&quot;000D7008&quot;/&gt;&lt;wsp:rsid wsp:val=&quot;000E01D2&quot;/&gt;&lt;wsp:rsid wsp:val=&quot;000E0C4A&quot;/&gt;&lt;wsp:rsid wsp:val=&quot;000E0F9D&quot;/&gt;&lt;wsp:rsid wsp:val=&quot;000E1518&quot;/&gt;&lt;wsp:rsid wsp:val=&quot;000E2B70&quot;/&gt;&lt;wsp:rsid wsp:val=&quot;000E37D7&quot;/&gt;&lt;wsp:rsid wsp:val=&quot;000E3B46&quot;/&gt;&lt;wsp:rsid wsp:val=&quot;000E62F3&quot;/&gt;&lt;wsp:rsid wsp:val=&quot;000E7061&quot;/&gt;&lt;wsp:rsid wsp:val=&quot;000F0536&quot;/&gt;&lt;wsp:rsid wsp:val=&quot;000F0FAE&quot;/&gt;&lt;wsp:rsid wsp:val=&quot;000F2CFC&quot;/&gt;&lt;wsp:rsid wsp:val=&quot;000F33DA&quot;/&gt;&lt;wsp:rsid wsp:val=&quot;000F3FE3&quot;/&gt;&lt;wsp:rsid wsp:val=&quot;000F5787&quot;/&gt;&lt;wsp:rsid wsp:val=&quot;000F7CA8&quot;/&gt;&lt;wsp:rsid wsp:val=&quot;001004F3&quot;/&gt;&lt;wsp:rsid wsp:val=&quot;00100726&quot;/&gt;&lt;wsp:rsid wsp:val=&quot;001043A8&quot;/&gt;&lt;wsp:rsid wsp:val=&quot;0011117C&quot;/&gt;&lt;wsp:rsid wsp:val=&quot;00112EBB&quot;/&gt;&lt;wsp:rsid wsp:val=&quot;00116992&quot;/&gt;&lt;wsp:rsid wsp:val=&quot;00125513&quot;/&gt;&lt;wsp:rsid wsp:val=&quot;001273AB&quot;/&gt;&lt;wsp:rsid wsp:val=&quot;001307A1&quot;/&gt;&lt;wsp:rsid wsp:val=&quot;001318F5&quot;/&gt;&lt;wsp:rsid wsp:val=&quot;001342AE&quot;/&gt;&lt;wsp:rsid wsp:val=&quot;00134E87&quot;/&gt;&lt;wsp:rsid wsp:val=&quot;00137550&quot;/&gt;&lt;wsp:rsid wsp:val=&quot;0014129A&quot;/&gt;&lt;wsp:rsid wsp:val=&quot;00144EB9&quot;/&gt;&lt;wsp:rsid wsp:val=&quot;0015051F&quot;/&gt;&lt;wsp:rsid wsp:val=&quot;001506CA&quot;/&gt;&lt;wsp:rsid wsp:val=&quot;00151CDA&quot;/&gt;&lt;wsp:rsid wsp:val=&quot;001601BD&quot;/&gt;&lt;wsp:rsid wsp:val=&quot;001609E0&quot;/&gt;&lt;wsp:rsid wsp:val=&quot;00161EE9&quot;/&gt;&lt;wsp:rsid wsp:val=&quot;001658A1&quot;/&gt;&lt;wsp:rsid wsp:val=&quot;00165F31&quot;/&gt;&lt;wsp:rsid wsp:val=&quot;00167151&quot;/&gt;&lt;wsp:rsid wsp:val=&quot;00167170&quot;/&gt;&lt;wsp:rsid wsp:val=&quot;0016791C&quot;/&gt;&lt;wsp:rsid wsp:val=&quot;00167937&quot;/&gt;&lt;wsp:rsid wsp:val=&quot;00167D4E&quot;/&gt;&lt;wsp:rsid wsp:val=&quot;00174E95&quot;/&gt;&lt;wsp:rsid wsp:val=&quot;0017589D&quot;/&gt;&lt;wsp:rsid wsp:val=&quot;00175F38&quot;/&gt;&lt;wsp:rsid wsp:val=&quot;00176232&quot;/&gt;&lt;wsp:rsid wsp:val=&quot;00177ADA&quot;/&gt;&lt;wsp:rsid wsp:val=&quot;00182F2B&quot;/&gt;&lt;wsp:rsid wsp:val=&quot;001840C4&quot;/&gt;&lt;wsp:rsid wsp:val=&quot;00186B46&quot;/&gt;&lt;wsp:rsid wsp:val=&quot;00193A4C&quot;/&gt;&lt;wsp:rsid wsp:val=&quot;00194861&quot;/&gt;&lt;wsp:rsid wsp:val=&quot;0019497B&quot;/&gt;&lt;wsp:rsid wsp:val=&quot;0019757F&quot;/&gt;&lt;wsp:rsid wsp:val=&quot;001A580D&quot;/&gt;&lt;wsp:rsid wsp:val=&quot;001A598C&quot;/&gt;&lt;wsp:rsid wsp:val=&quot;001A764D&quot;/&gt;&lt;wsp:rsid wsp:val=&quot;001A7DC0&quot;/&gt;&lt;wsp:rsid wsp:val=&quot;001B06F7&quot;/&gt;&lt;wsp:rsid wsp:val=&quot;001B0FE2&quot;/&gt;&lt;wsp:rsid wsp:val=&quot;001B1746&quot;/&gt;&lt;wsp:rsid wsp:val=&quot;001B2499&quot;/&gt;&lt;wsp:rsid wsp:val=&quot;001B321C&quot;/&gt;&lt;wsp:rsid wsp:val=&quot;001B57F5&quot;/&gt;&lt;wsp:rsid wsp:val=&quot;001B6268&quot;/&gt;&lt;wsp:rsid wsp:val=&quot;001B66F3&quot;/&gt;&lt;wsp:rsid wsp:val=&quot;001B6D06&quot;/&gt;&lt;wsp:rsid wsp:val=&quot;001B6D08&quot;/&gt;&lt;wsp:rsid wsp:val=&quot;001B6DF4&quot;/&gt;&lt;wsp:rsid wsp:val=&quot;001B7218&quot;/&gt;&lt;wsp:rsid wsp:val=&quot;001B7E67&quot;/&gt;&lt;wsp:rsid wsp:val=&quot;001C19F9&quot;/&gt;&lt;wsp:rsid wsp:val=&quot;001C1C36&quot;/&gt;&lt;wsp:rsid wsp:val=&quot;001C3D7D&quot;/&gt;&lt;wsp:rsid wsp:val=&quot;001C5770&quot;/&gt;&lt;wsp:rsid wsp:val=&quot;001C5896&quot;/&gt;&lt;wsp:rsid wsp:val=&quot;001C5D11&quot;/&gt;&lt;wsp:rsid wsp:val=&quot;001D1FB0&quot;/&gt;&lt;wsp:rsid wsp:val=&quot;001D2C8A&quot;/&gt;&lt;wsp:rsid wsp:val=&quot;001D72F9&quot;/&gt;&lt;wsp:rsid wsp:val=&quot;001D7E08&quot;/&gt;&lt;wsp:rsid wsp:val=&quot;001E0430&quot;/&gt;&lt;wsp:rsid wsp:val=&quot;001E209C&quot;/&gt;&lt;wsp:rsid wsp:val=&quot;001E5A99&quot;/&gt;&lt;wsp:rsid wsp:val=&quot;001E6BD1&quot;/&gt;&lt;wsp:rsid wsp:val=&quot;001E6D5D&quot;/&gt;&lt;wsp:rsid wsp:val=&quot;001F03DB&quot;/&gt;&lt;wsp:rsid wsp:val=&quot;001F0600&quot;/&gt;&lt;wsp:rsid wsp:val=&quot;001F15AB&quot;/&gt;&lt;wsp:rsid wsp:val=&quot;001F2788&quot;/&gt;&lt;wsp:rsid wsp:val=&quot;001F3712&quot;/&gt;&lt;wsp:rsid wsp:val=&quot;001F41C1&quot;/&gt;&lt;wsp:rsid wsp:val=&quot;001F647E&quot;/&gt;&lt;wsp:rsid wsp:val=&quot;001F7472&quot;/&gt;&lt;wsp:rsid wsp:val=&quot;001F7FFC&quot;/&gt;&lt;wsp:rsid wsp:val=&quot;00200103&quot;/&gt;&lt;wsp:rsid wsp:val=&quot;002035E9&quot;/&gt;&lt;wsp:rsid wsp:val=&quot;00204903&quot;/&gt;&lt;wsp:rsid wsp:val=&quot;00206E0A&quot;/&gt;&lt;wsp:rsid wsp:val=&quot;00211158&quot;/&gt;&lt;wsp:rsid wsp:val=&quot;00212117&quot;/&gt;&lt;wsp:rsid wsp:val=&quot;002129FF&quot;/&gt;&lt;wsp:rsid wsp:val=&quot;0022204F&quot;/&gt;&lt;wsp:rsid wsp:val=&quot;00222A80&quot;/&gt;&lt;wsp:rsid wsp:val=&quot;00224046&quot;/&gt;&lt;wsp:rsid wsp:val=&quot;00230AA2&quot;/&gt;&lt;wsp:rsid wsp:val=&quot;00230FEE&quot;/&gt;&lt;wsp:rsid wsp:val=&quot;002334D3&quot;/&gt;&lt;wsp:rsid wsp:val=&quot;002335A4&quot;/&gt;&lt;wsp:rsid wsp:val=&quot;002409D0&quot;/&gt;&lt;wsp:rsid wsp:val=&quot;00243232&quot;/&gt;&lt;wsp:rsid wsp:val=&quot;00243967&quot;/&gt;&lt;wsp:rsid wsp:val=&quot;00246DBC&quot;/&gt;&lt;wsp:rsid wsp:val=&quot;0024700C&quot;/&gt;&lt;wsp:rsid wsp:val=&quot;00250783&quot;/&gt;&lt;wsp:rsid wsp:val=&quot;00250DBA&quot;/&gt;&lt;wsp:rsid wsp:val=&quot;002525E6&quot;/&gt;&lt;wsp:rsid wsp:val=&quot;00253DE7&quot;/&gt;&lt;wsp:rsid wsp:val=&quot;00254939&quot;/&gt;&lt;wsp:rsid wsp:val=&quot;00254A9D&quot;/&gt;&lt;wsp:rsid wsp:val=&quot;00255AC9&quot;/&gt;&lt;wsp:rsid wsp:val=&quot;00255B04&quot;/&gt;&lt;wsp:rsid wsp:val=&quot;0025658E&quot;/&gt;&lt;wsp:rsid wsp:val=&quot;00260F25&quot;/&gt;&lt;wsp:rsid wsp:val=&quot;00262C26&quot;/&gt;&lt;wsp:rsid wsp:val=&quot;00262ECA&quot;/&gt;&lt;wsp:rsid wsp:val=&quot;00264A32&quot;/&gt;&lt;wsp:rsid wsp:val=&quot;00266497&quot;/&gt;&lt;wsp:rsid wsp:val=&quot;002732C5&quot;/&gt;&lt;wsp:rsid wsp:val=&quot;00274563&quot;/&gt;&lt;wsp:rsid wsp:val=&quot;002761DD&quot;/&gt;&lt;wsp:rsid wsp:val=&quot;002826A4&quot;/&gt;&lt;wsp:rsid wsp:val=&quot;002827FD&quot;/&gt;&lt;wsp:rsid wsp:val=&quot;00282ACB&quot;/&gt;&lt;wsp:rsid wsp:val=&quot;002836EF&quot;/&gt;&lt;wsp:rsid wsp:val=&quot;00286484&quot;/&gt;&lt;wsp:rsid wsp:val=&quot;0028710D&quot;/&gt;&lt;wsp:rsid wsp:val=&quot;00290BFE&quot;/&gt;&lt;wsp:rsid wsp:val=&quot;00291205&quot;/&gt;&lt;wsp:rsid wsp:val=&quot;00292B92&quot;/&gt;&lt;wsp:rsid wsp:val=&quot;0029390D&quot;/&gt;&lt;wsp:rsid wsp:val=&quot;00293A49&quot;/&gt;&lt;wsp:rsid wsp:val=&quot;002955AF&quot;/&gt;&lt;wsp:rsid wsp:val=&quot;00296479&quot;/&gt;&lt;wsp:rsid wsp:val=&quot;00296670&quot;/&gt;&lt;wsp:rsid wsp:val=&quot;00297E98&quot;/&gt;&lt;wsp:rsid wsp:val=&quot;002A0A30&quot;/&gt;&lt;wsp:rsid wsp:val=&quot;002B1581&quot;/&gt;&lt;wsp:rsid wsp:val=&quot;002B2FCB&quot;/&gt;&lt;wsp:rsid wsp:val=&quot;002B385F&quot;/&gt;&lt;wsp:rsid wsp:val=&quot;002B4BD3&quot;/&gt;&lt;wsp:rsid wsp:val=&quot;002B57B4&quot;/&gt;&lt;wsp:rsid wsp:val=&quot;002B6189&quot;/&gt;&lt;wsp:rsid wsp:val=&quot;002B744A&quot;/&gt;&lt;wsp:rsid wsp:val=&quot;002B74E7&quot;/&gt;&lt;wsp:rsid wsp:val=&quot;002B7E46&quot;/&gt;&lt;wsp:rsid wsp:val=&quot;002C096D&quot;/&gt;&lt;wsp:rsid wsp:val=&quot;002C3F75&quot;/&gt;&lt;wsp:rsid wsp:val=&quot;002C56A0&quot;/&gt;&lt;wsp:rsid wsp:val=&quot;002C7FAA&quot;/&gt;&lt;wsp:rsid wsp:val=&quot;002D0DB7&quot;/&gt;&lt;wsp:rsid wsp:val=&quot;002D0F88&quot;/&gt;&lt;wsp:rsid wsp:val=&quot;002D1243&quot;/&gt;&lt;wsp:rsid wsp:val=&quot;002D2A27&quot;/&gt;&lt;wsp:rsid wsp:val=&quot;002D4CBF&quot;/&gt;&lt;wsp:rsid wsp:val=&quot;002D50AE&quot;/&gt;&lt;wsp:rsid wsp:val=&quot;002D67B3&quot;/&gt;&lt;wsp:rsid wsp:val=&quot;002D6E37&quot;/&gt;&lt;wsp:rsid wsp:val=&quot;002E3C77&quot;/&gt;&lt;wsp:rsid wsp:val=&quot;002E466A&quot;/&gt;&lt;wsp:rsid wsp:val=&quot;002E4A16&quot;/&gt;&lt;wsp:rsid wsp:val=&quot;002E53A3&quot;/&gt;&lt;wsp:rsid wsp:val=&quot;002E674B&quot;/&gt;&lt;wsp:rsid wsp:val=&quot;002F19B4&quot;/&gt;&lt;wsp:rsid wsp:val=&quot;002F2F0F&quot;/&gt;&lt;wsp:rsid wsp:val=&quot;002F3CCD&quot;/&gt;&lt;wsp:rsid wsp:val=&quot;002F4964&quot;/&gt;&lt;wsp:rsid wsp:val=&quot;002F4D84&quot;/&gt;&lt;wsp:rsid wsp:val=&quot;002F6245&quot;/&gt;&lt;wsp:rsid wsp:val=&quot;002F658A&quot;/&gt;&lt;wsp:rsid wsp:val=&quot;002F6995&quot;/&gt;&lt;wsp:rsid wsp:val=&quot;00301898&quot;/&gt;&lt;wsp:rsid wsp:val=&quot;00301A2B&quot;/&gt;&lt;wsp:rsid wsp:val=&quot;00301EA2&quot;/&gt;&lt;wsp:rsid wsp:val=&quot;00302A53&quot;/&gt;&lt;wsp:rsid wsp:val=&quot;00304286&quot;/&gt;&lt;wsp:rsid wsp:val=&quot;003045E4&quot;/&gt;&lt;wsp:rsid wsp:val=&quot;003061C4&quot;/&gt;&lt;wsp:rsid wsp:val=&quot;00307790&quot;/&gt;&lt;wsp:rsid wsp:val=&quot;003131D4&quot;/&gt;&lt;wsp:rsid wsp:val=&quot;00313A5E&quot;/&gt;&lt;wsp:rsid wsp:val=&quot;00314557&quot;/&gt;&lt;wsp:rsid wsp:val=&quot;00315F24&quot;/&gt;&lt;wsp:rsid wsp:val=&quot;00316290&quot;/&gt;&lt;wsp:rsid wsp:val=&quot;00316AEB&quot;/&gt;&lt;wsp:rsid wsp:val=&quot;003205B7&quot;/&gt;&lt;wsp:rsid wsp:val=&quot;003205DD&quot;/&gt;&lt;wsp:rsid wsp:val=&quot;00320BBE&quot;/&gt;&lt;wsp:rsid wsp:val=&quot;00320F76&quot;/&gt;&lt;wsp:rsid wsp:val=&quot;00320FDB&quot;/&gt;&lt;wsp:rsid wsp:val=&quot;003210C6&quot;/&gt;&lt;wsp:rsid wsp:val=&quot;00322568&quot;/&gt;&lt;wsp:rsid wsp:val=&quot;00323CE6&quot;/&gt;&lt;wsp:rsid wsp:val=&quot;00327AF0&quot;/&gt;&lt;wsp:rsid wsp:val=&quot;00330288&quot;/&gt;&lt;wsp:rsid wsp:val=&quot;00330367&quot;/&gt;&lt;wsp:rsid wsp:val=&quot;003339A4&quot;/&gt;&lt;wsp:rsid wsp:val=&quot;00334EA5&quot;/&gt;&lt;wsp:rsid wsp:val=&quot;003359E5&quot;/&gt;&lt;wsp:rsid wsp:val=&quot;00337F56&quot;/&gt;&lt;wsp:rsid wsp:val=&quot;00344543&quot;/&gt;&lt;wsp:rsid wsp:val=&quot;00345604&quot;/&gt;&lt;wsp:rsid wsp:val=&quot;003457E3&quot;/&gt;&lt;wsp:rsid wsp:val=&quot;003472E0&quot;/&gt;&lt;wsp:rsid wsp:val=&quot;00347F0C&quot;/&gt;&lt;wsp:rsid wsp:val=&quot;00351893&quot;/&gt;&lt;wsp:rsid wsp:val=&quot;00352B60&quot;/&gt;&lt;wsp:rsid wsp:val=&quot;00354879&quot;/&gt;&lt;wsp:rsid wsp:val=&quot;00355898&quot;/&gt;&lt;wsp:rsid wsp:val=&quot;00356364&quot;/&gt;&lt;wsp:rsid wsp:val=&quot;00357E1F&quot;/&gt;&lt;wsp:rsid wsp:val=&quot;00360D68&quot;/&gt;&lt;wsp:rsid wsp:val=&quot;00361EF6&quot;/&gt;&lt;wsp:rsid wsp:val=&quot;00362A8F&quot;/&gt;&lt;wsp:rsid wsp:val=&quot;00362E04&quot;/&gt;&lt;wsp:rsid wsp:val=&quot;003676BE&quot;/&gt;&lt;wsp:rsid wsp:val=&quot;00367CF2&quot;/&gt;&lt;wsp:rsid wsp:val=&quot;00370207&quot;/&gt;&lt;wsp:rsid wsp:val=&quot;00371814&quot;/&gt;&lt;wsp:rsid wsp:val=&quot;003758B7&quot;/&gt;&lt;wsp:rsid wsp:val=&quot;00375FE9&quot;/&gt;&lt;wsp:rsid wsp:val=&quot;00377F9D&quot;/&gt;&lt;wsp:rsid wsp:val=&quot;003809ED&quot;/&gt;&lt;wsp:rsid wsp:val=&quot;00381C67&quot;/&gt;&lt;wsp:rsid wsp:val=&quot;00382811&quot;/&gt;&lt;wsp:rsid wsp:val=&quot;003833CB&quot;/&gt;&lt;wsp:rsid wsp:val=&quot;00384787&quot;/&gt;&lt;wsp:rsid wsp:val=&quot;00385117&quot;/&gt;&lt;wsp:rsid wsp:val=&quot;0038634E&quot;/&gt;&lt;wsp:rsid wsp:val=&quot;00386BC4&quot;/&gt;&lt;wsp:rsid wsp:val=&quot;003875DA&quot;/&gt;&lt;wsp:rsid wsp:val=&quot;00392863&quot;/&gt;&lt;wsp:rsid wsp:val=&quot;00392B05&quot;/&gt;&lt;wsp:rsid wsp:val=&quot;00393B08&quot;/&gt;&lt;wsp:rsid wsp:val=&quot;00394FBC&quot;/&gt;&lt;wsp:rsid wsp:val=&quot;00395293&quot;/&gt;&lt;wsp:rsid wsp:val=&quot;003A231A&quot;/&gt;&lt;wsp:rsid wsp:val=&quot;003A51CC&quot;/&gt;&lt;wsp:rsid wsp:val=&quot;003A5ED2&quot;/&gt;&lt;wsp:rsid wsp:val=&quot;003A60FA&quot;/&gt;&lt;wsp:rsid wsp:val=&quot;003B1ABC&quot;/&gt;&lt;wsp:rsid wsp:val=&quot;003B4CA7&quot;/&gt;&lt;wsp:rsid wsp:val=&quot;003B6B07&quot;/&gt;&lt;wsp:rsid wsp:val=&quot;003C1E81&quot;/&gt;&lt;wsp:rsid wsp:val=&quot;003C3ADB&quot;/&gt;&lt;wsp:rsid wsp:val=&quot;003C54BC&quot;/&gt;&lt;wsp:rsid wsp:val=&quot;003C5B8F&quot;/&gt;&lt;wsp:rsid wsp:val=&quot;003C5EE4&quot;/&gt;&lt;wsp:rsid wsp:val=&quot;003C760B&quot;/&gt;&lt;wsp:rsid wsp:val=&quot;003C790A&quot;/&gt;&lt;wsp:rsid wsp:val=&quot;003C7919&quot;/&gt;&lt;wsp:rsid wsp:val=&quot;003D010F&quot;/&gt;&lt;wsp:rsid wsp:val=&quot;003D1F2E&quot;/&gt;&lt;wsp:rsid wsp:val=&quot;003D2858&quot;/&gt;&lt;wsp:rsid wsp:val=&quot;003D67E6&quot;/&gt;&lt;wsp:rsid wsp:val=&quot;003E2C56&quot;/&gt;&lt;wsp:rsid wsp:val=&quot;003E34A6&quot;/&gt;&lt;wsp:rsid wsp:val=&quot;003E39ED&quot;/&gt;&lt;wsp:rsid wsp:val=&quot;003F0044&quot;/&gt;&lt;wsp:rsid wsp:val=&quot;003F154F&quot;/&gt;&lt;wsp:rsid wsp:val=&quot;003F4F3A&quot;/&gt;&lt;wsp:rsid wsp:val=&quot;003F61D1&quot;/&gt;&lt;wsp:rsid wsp:val=&quot;003F6BEE&quot;/&gt;&lt;wsp:rsid wsp:val=&quot;00401898&quot;/&gt;&lt;wsp:rsid wsp:val=&quot;00403D68&quot;/&gt;&lt;wsp:rsid wsp:val=&quot;00405E82&quot;/&gt;&lt;wsp:rsid wsp:val=&quot;00407C5E&quot;/&gt;&lt;wsp:rsid wsp:val=&quot;00411D0B&quot;/&gt;&lt;wsp:rsid wsp:val=&quot;00411DEE&quot;/&gt;&lt;wsp:rsid wsp:val=&quot;00412B8D&quot;/&gt;&lt;wsp:rsid wsp:val=&quot;00413B6D&quot;/&gt;&lt;wsp:rsid wsp:val=&quot;00420215&quot;/&gt;&lt;wsp:rsid wsp:val=&quot;0042047F&quot;/&gt;&lt;wsp:rsid wsp:val=&quot;00424E94&quot;/&gt;&lt;wsp:rsid wsp:val=&quot;0042504B&quot;/&gt;&lt;wsp:rsid wsp:val=&quot;00432B66&quot;/&gt;&lt;wsp:rsid wsp:val=&quot;00433F94&quot;/&gt;&lt;wsp:rsid wsp:val=&quot;00434027&quot;/&gt;&lt;wsp:rsid wsp:val=&quot;00434C55&quot;/&gt;&lt;wsp:rsid wsp:val=&quot;00435A38&quot;/&gt;&lt;wsp:rsid wsp:val=&quot;00435FFF&quot;/&gt;&lt;wsp:rsid wsp:val=&quot;00436455&quot;/&gt;&lt;wsp:rsid wsp:val=&quot;004406E4&quot;/&gt;&lt;wsp:rsid wsp:val=&quot;00444489&quot;/&gt;&lt;wsp:rsid wsp:val=&quot;00444FB4&quot;/&gt;&lt;wsp:rsid wsp:val=&quot;004454D6&quot;/&gt;&lt;wsp:rsid wsp:val=&quot;004460F4&quot;/&gt;&lt;wsp:rsid wsp:val=&quot;00446243&quot;/&gt;&lt;wsp:rsid wsp:val=&quot;004509C3&quot;/&gt;&lt;wsp:rsid wsp:val=&quot;00450FE1&quot;/&gt;&lt;wsp:rsid wsp:val=&quot;0045134F&quot;/&gt;&lt;wsp:rsid wsp:val=&quot;00451B31&quot;/&gt;&lt;wsp:rsid wsp:val=&quot;00456421&quot;/&gt;&lt;wsp:rsid wsp:val=&quot;004572CB&quot;/&gt;&lt;wsp:rsid wsp:val=&quot;00461210&quot;/&gt;&lt;wsp:rsid wsp:val=&quot;00461317&quot;/&gt;&lt;wsp:rsid wsp:val=&quot;004647FF&quot;/&gt;&lt;wsp:rsid wsp:val=&quot;00465A3D&quot;/&gt;&lt;wsp:rsid wsp:val=&quot;00465E70&quot;/&gt;&lt;wsp:rsid wsp:val=&quot;0046799C&quot;/&gt;&lt;wsp:rsid wsp:val=&quot;00473325&quot;/&gt;&lt;wsp:rsid wsp:val=&quot;0047381E&quot;/&gt;&lt;wsp:rsid wsp:val=&quot;00473D87&quot;/&gt;&lt;wsp:rsid wsp:val=&quot;004745CA&quot;/&gt;&lt;wsp:rsid wsp:val=&quot;00474F62&quot;/&gt;&lt;wsp:rsid wsp:val=&quot;00475BB0&quot;/&gt;&lt;wsp:rsid wsp:val=&quot;004800B4&quot;/&gt;&lt;wsp:rsid wsp:val=&quot;00482BA4&quot;/&gt;&lt;wsp:rsid wsp:val=&quot;00490469&quot;/&gt;&lt;wsp:rsid wsp:val=&quot;004934D9&quot;/&gt;&lt;wsp:rsid wsp:val=&quot;00497AF3&quot;/&gt;&lt;wsp:rsid wsp:val=&quot;004A028B&quot;/&gt;&lt;wsp:rsid wsp:val=&quot;004A081C&quot;/&gt;&lt;wsp:rsid wsp:val=&quot;004A0FB4&quot;/&gt;&lt;wsp:rsid wsp:val=&quot;004A16AB&quot;/&gt;&lt;wsp:rsid wsp:val=&quot;004A45CD&quot;/&gt;&lt;wsp:rsid wsp:val=&quot;004A45DF&quot;/&gt;&lt;wsp:rsid wsp:val=&quot;004A7194&quot;/&gt;&lt;wsp:rsid wsp:val=&quot;004A78B8&quot;/&gt;&lt;wsp:rsid wsp:val=&quot;004B01FA&quot;/&gt;&lt;wsp:rsid wsp:val=&quot;004B1795&quot;/&gt;&lt;wsp:rsid wsp:val=&quot;004B3533&quot;/&gt;&lt;wsp:rsid wsp:val=&quot;004B4802&quot;/&gt;&lt;wsp:rsid wsp:val=&quot;004B4808&quot;/&gt;&lt;wsp:rsid wsp:val=&quot;004B6B14&quot;/&gt;&lt;wsp:rsid wsp:val=&quot;004C01F5&quot;/&gt;&lt;wsp:rsid wsp:val=&quot;004C0F49&quot;/&gt;&lt;wsp:rsid wsp:val=&quot;004C2662&quot;/&gt;&lt;wsp:rsid wsp:val=&quot;004C355A&quot;/&gt;&lt;wsp:rsid wsp:val=&quot;004C48AE&quot;/&gt;&lt;wsp:rsid wsp:val=&quot;004C4ED4&quot;/&gt;&lt;wsp:rsid wsp:val=&quot;004C5347&quot;/&gt;&lt;wsp:rsid wsp:val=&quot;004C5D25&quot;/&gt;&lt;wsp:rsid wsp:val=&quot;004C6109&quot;/&gt;&lt;wsp:rsid wsp:val=&quot;004D23B5&quot;/&gt;&lt;wsp:rsid wsp:val=&quot;004D28D2&quot;/&gt;&lt;wsp:rsid wsp:val=&quot;004D2C55&quot;/&gt;&lt;wsp:rsid wsp:val=&quot;004D2F24&quot;/&gt;&lt;wsp:rsid wsp:val=&quot;004D6317&quot;/&gt;&lt;wsp:rsid wsp:val=&quot;004D6673&quot;/&gt;&lt;wsp:rsid wsp:val=&quot;004D7F63&quot;/&gt;&lt;wsp:rsid wsp:val=&quot;004E308D&quot;/&gt;&lt;wsp:rsid wsp:val=&quot;004E325E&quot;/&gt;&lt;wsp:rsid wsp:val=&quot;004E4636&quot;/&gt;&lt;wsp:rsid wsp:val=&quot;004E5477&quot;/&gt;&lt;wsp:rsid wsp:val=&quot;004E6BB1&quot;/&gt;&lt;wsp:rsid wsp:val=&quot;004F1F20&quot;/&gt;&lt;wsp:rsid wsp:val=&quot;004F2079&quot;/&gt;&lt;wsp:rsid wsp:val=&quot;004F5BFD&quot;/&gt;&lt;wsp:rsid wsp:val=&quot;004F7544&quot;/&gt;&lt;wsp:rsid wsp:val=&quot;00500534&quot;/&gt;&lt;wsp:rsid wsp:val=&quot;00500D84&quot;/&gt;&lt;wsp:rsid wsp:val=&quot;00501AFB&quot;/&gt;&lt;wsp:rsid wsp:val=&quot;00502284&quot;/&gt;&lt;wsp:rsid wsp:val=&quot;00502ADF&quot;/&gt;&lt;wsp:rsid wsp:val=&quot;0050374B&quot;/&gt;&lt;wsp:rsid wsp:val=&quot;00505F22&quot;/&gt;&lt;wsp:rsid wsp:val=&quot;00506838&quot;/&gt;&lt;wsp:rsid wsp:val=&quot;00512AAD&quot;/&gt;&lt;wsp:rsid wsp:val=&quot;005136B9&quot;/&gt;&lt;wsp:rsid wsp:val=&quot;00513842&quot;/&gt;&lt;wsp:rsid wsp:val=&quot;005150FB&quot;/&gt;&lt;wsp:rsid wsp:val=&quot;00515D03&quot;/&gt;&lt;wsp:rsid wsp:val=&quot;0051687D&quot;/&gt;&lt;wsp:rsid wsp:val=&quot;00517336&quot;/&gt;&lt;wsp:rsid wsp:val=&quot;00522140&quot;/&gt;&lt;wsp:rsid wsp:val=&quot;00522202&quot;/&gt;&lt;wsp:rsid wsp:val=&quot;00523209&quot;/&gt;&lt;wsp:rsid wsp:val=&quot;00525DB1&quot;/&gt;&lt;wsp:rsid wsp:val=&quot;00527E7E&quot;/&gt;&lt;wsp:rsid wsp:val=&quot;0053063A&quot;/&gt;&lt;wsp:rsid wsp:val=&quot;00530D59&quot;/&gt;&lt;wsp:rsid wsp:val=&quot;00531D07&quot;/&gt;&lt;wsp:rsid wsp:val=&quot;00532E5C&quot;/&gt;&lt;wsp:rsid wsp:val=&quot;0053601B&quot;/&gt;&lt;wsp:rsid wsp:val=&quot;00536253&quot;/&gt;&lt;wsp:rsid wsp:val=&quot;00536EDB&quot;/&gt;&lt;wsp:rsid wsp:val=&quot;0054067B&quot;/&gt;&lt;wsp:rsid wsp:val=&quot;00542673&quot;/&gt;&lt;wsp:rsid wsp:val=&quot;00543511&quot;/&gt;&lt;wsp:rsid wsp:val=&quot;00543B07&quot;/&gt;&lt;wsp:rsid wsp:val=&quot;00545C7B&quot;/&gt;&lt;wsp:rsid wsp:val=&quot;00546483&quot;/&gt;&lt;wsp:rsid wsp:val=&quot;005504A1&quot;/&gt;&lt;wsp:rsid wsp:val=&quot;0055227E&quot;/&gt;&lt;wsp:rsid wsp:val=&quot;00554466&quot;/&gt;&lt;wsp:rsid wsp:val=&quot;0055507D&quot;/&gt;&lt;wsp:rsid wsp:val=&quot;00556DCD&quot;/&gt;&lt;wsp:rsid wsp:val=&quot;005571A4&quot;/&gt;&lt;wsp:rsid wsp:val=&quot;00560DA4&quot;/&gt;&lt;wsp:rsid wsp:val=&quot;00561191&quot;/&gt;&lt;wsp:rsid wsp:val=&quot;005626C8&quot;/&gt;&lt;wsp:rsid wsp:val=&quot;00562E7C&quot;/&gt;&lt;wsp:rsid wsp:val=&quot;00563FB6&quot;/&gt;&lt;wsp:rsid wsp:val=&quot;0056451D&quot;/&gt;&lt;wsp:rsid wsp:val=&quot;00571A6D&quot;/&gt;&lt;wsp:rsid wsp:val=&quot;00572B47&quot;/&gt;&lt;wsp:rsid wsp:val=&quot;005732F2&quot;/&gt;&lt;wsp:rsid wsp:val=&quot;005753AD&quot;/&gt;&lt;wsp:rsid wsp:val=&quot;00575E8A&quot;/&gt;&lt;wsp:rsid wsp:val=&quot;005767C7&quot;/&gt;&lt;wsp:rsid wsp:val=&quot;00576A99&quot;/&gt;&lt;wsp:rsid wsp:val=&quot;0058044B&quot;/&gt;&lt;wsp:rsid wsp:val=&quot;0058318F&quot;/&gt;&lt;wsp:rsid wsp:val=&quot;005834C6&quot;/&gt;&lt;wsp:rsid wsp:val=&quot;0058375E&quot;/&gt;&lt;wsp:rsid wsp:val=&quot;00583E9D&quot;/&gt;&lt;wsp:rsid wsp:val=&quot;00586284&quot;/&gt;&lt;wsp:rsid wsp:val=&quot;00587CE1&quot;/&gt;&lt;wsp:rsid wsp:val=&quot;00587FD7&quot;/&gt;&lt;wsp:rsid wsp:val=&quot;0059004D&quot;/&gt;&lt;wsp:rsid wsp:val=&quot;0059009B&quot;/&gt;&lt;wsp:rsid wsp:val=&quot;00590554&quot;/&gt;&lt;wsp:rsid wsp:val=&quot;00590BA8&quot;/&gt;&lt;wsp:rsid wsp:val=&quot;005925F4&quot;/&gt;&lt;wsp:rsid wsp:val=&quot;005925F5&quot;/&gt;&lt;wsp:rsid wsp:val=&quot;00594277&quot;/&gt;&lt;wsp:rsid wsp:val=&quot;00594DFD&quot;/&gt;&lt;wsp:rsid wsp:val=&quot;00595AD1&quot;/&gt;&lt;wsp:rsid wsp:val=&quot;005A30EA&quot;/&gt;&lt;wsp:rsid wsp:val=&quot;005A40C2&quot;/&gt;&lt;wsp:rsid wsp:val=&quot;005A4D47&quot;/&gt;&lt;wsp:rsid wsp:val=&quot;005A575B&quot;/&gt;&lt;wsp:rsid wsp:val=&quot;005A57FC&quot;/&gt;&lt;wsp:rsid wsp:val=&quot;005A697E&quot;/&gt;&lt;wsp:rsid wsp:val=&quot;005A7518&quot;/&gt;&lt;wsp:rsid wsp:val=&quot;005A7A3A&quot;/&gt;&lt;wsp:rsid wsp:val=&quot;005B0245&quot;/&gt;&lt;wsp:rsid wsp:val=&quot;005B0F07&quot;/&gt;&lt;wsp:rsid wsp:val=&quot;005B0FAA&quot;/&gt;&lt;wsp:rsid wsp:val=&quot;005B56FB&quot;/&gt;&lt;wsp:rsid wsp:val=&quot;005C0A90&quot;/&gt;&lt;wsp:rsid wsp:val=&quot;005C19A0&quot;/&gt;&lt;wsp:rsid wsp:val=&quot;005C1E65&quot;/&gt;&lt;wsp:rsid wsp:val=&quot;005C3330&quot;/&gt;&lt;wsp:rsid wsp:val=&quot;005C7DC5&quot;/&gt;&lt;wsp:rsid wsp:val=&quot;005D15E7&quot;/&gt;&lt;wsp:rsid wsp:val=&quot;005D1CA0&quot;/&gt;&lt;wsp:rsid wsp:val=&quot;005D210E&quot;/&gt;&lt;wsp:rsid wsp:val=&quot;005E0BF9&quot;/&gt;&lt;wsp:rsid wsp:val=&quot;005E28A3&quot;/&gt;&lt;wsp:rsid wsp:val=&quot;005E2F82&quot;/&gt;&lt;wsp:rsid wsp:val=&quot;005E3D7E&quot;/&gt;&lt;wsp:rsid wsp:val=&quot;005E509F&quot;/&gt;&lt;wsp:rsid wsp:val=&quot;005E6308&quot;/&gt;&lt;wsp:rsid wsp:val=&quot;005E7AE0&quot;/&gt;&lt;wsp:rsid wsp:val=&quot;005F1005&quot;/&gt;&lt;wsp:rsid wsp:val=&quot;005F14BC&quot;/&gt;&lt;wsp:rsid wsp:val=&quot;005F240E&quot;/&gt;&lt;wsp:rsid wsp:val=&quot;005F3DAF&quot;/&gt;&lt;wsp:rsid wsp:val=&quot;005F3E8F&quot;/&gt;&lt;wsp:rsid wsp:val=&quot;005F3F04&quot;/&gt;&lt;wsp:rsid wsp:val=&quot;005F70F1&quot;/&gt;&lt;wsp:rsid wsp:val=&quot;0060090D&quot;/&gt;&lt;wsp:rsid wsp:val=&quot;00600E67&quot;/&gt;&lt;wsp:rsid wsp:val=&quot;0060647F&quot;/&gt;&lt;wsp:rsid wsp:val=&quot;0060668D&quot;/&gt;&lt;wsp:rsid wsp:val=&quot;00606E4A&quot;/&gt;&lt;wsp:rsid wsp:val=&quot;00606F2A&quot;/&gt;&lt;wsp:rsid wsp:val=&quot;00607624&quot;/&gt;&lt;wsp:rsid wsp:val=&quot;006101F0&quot;/&gt;&lt;wsp:rsid wsp:val=&quot;006109E9&quot;/&gt;&lt;wsp:rsid wsp:val=&quot;00612DA2&quot;/&gt;&lt;wsp:rsid wsp:val=&quot;00612FD9&quot;/&gt;&lt;wsp:rsid wsp:val=&quot;0061405A&quot;/&gt;&lt;wsp:rsid wsp:val=&quot;0061540E&quot;/&gt;&lt;wsp:rsid wsp:val=&quot;00615BC7&quot;/&gt;&lt;wsp:rsid wsp:val=&quot;00617B7D&quot;/&gt;&lt;wsp:rsid wsp:val=&quot;0062011B&quot;/&gt;&lt;wsp:rsid wsp:val=&quot;006203F3&quot;/&gt;&lt;wsp:rsid wsp:val=&quot;00621A69&quot;/&gt;&lt;wsp:rsid wsp:val=&quot;00621E89&quot;/&gt;&lt;wsp:rsid wsp:val=&quot;00624A12&quot;/&gt;&lt;wsp:rsid wsp:val=&quot;006270BD&quot;/&gt;&lt;wsp:rsid wsp:val=&quot;00631880&quot;/&gt;&lt;wsp:rsid wsp:val=&quot;00633C35&quot;/&gt;&lt;wsp:rsid wsp:val=&quot;00634F88&quot;/&gt;&lt;wsp:rsid wsp:val=&quot;00635A41&quot;/&gt;&lt;wsp:rsid wsp:val=&quot;00637A44&quot;/&gt;&lt;wsp:rsid wsp:val=&quot;00637D8A&quot;/&gt;&lt;wsp:rsid wsp:val=&quot;00642EF7&quot;/&gt;&lt;wsp:rsid wsp:val=&quot;00644E0E&quot;/&gt;&lt;wsp:rsid wsp:val=&quot;00646E1B&quot;/&gt;&lt;wsp:rsid wsp:val=&quot;0064744D&quot;/&gt;&lt;wsp:rsid wsp:val=&quot;00652FDF&quot;/&gt;&lt;wsp:rsid wsp:val=&quot;00654D6D&quot;/&gt;&lt;wsp:rsid wsp:val=&quot;00656AC8&quot;/&gt;&lt;wsp:rsid wsp:val=&quot;00662AA3&quot;/&gt;&lt;wsp:rsid wsp:val=&quot;0066350E&quot;/&gt;&lt;wsp:rsid wsp:val=&quot;006645A7&quot;/&gt;&lt;wsp:rsid wsp:val=&quot;006654E0&quot;/&gt;&lt;wsp:rsid wsp:val=&quot;0066782F&quot;/&gt;&lt;wsp:rsid wsp:val=&quot;0067347B&quot;/&gt;&lt;wsp:rsid wsp:val=&quot;00674042&quot;/&gt;&lt;wsp:rsid wsp:val=&quot;006747F2&quot;/&gt;&lt;wsp:rsid wsp:val=&quot;00675EA5&quot;/&gt;&lt;wsp:rsid wsp:val=&quot;00676C5F&quot;/&gt;&lt;wsp:rsid wsp:val=&quot;0067781A&quot;/&gt;&lt;wsp:rsid wsp:val=&quot;00680C78&quot;/&gt;&lt;wsp:rsid wsp:val=&quot;00681097&quot;/&gt;&lt;wsp:rsid wsp:val=&quot;0068292B&quot;/&gt;&lt;wsp:rsid wsp:val=&quot;00683550&quot;/&gt;&lt;wsp:rsid wsp:val=&quot;00683788&quot;/&gt;&lt;wsp:rsid wsp:val=&quot;006837FA&quot;/&gt;&lt;wsp:rsid wsp:val=&quot;0068610F&quot;/&gt;&lt;wsp:rsid wsp:val=&quot;00691B44&quot;/&gt;&lt;wsp:rsid wsp:val=&quot;00691EDE&quot;/&gt;&lt;wsp:rsid wsp:val=&quot;006922B8&quot;/&gt;&lt;wsp:rsid wsp:val=&quot;00692DBB&quot;/&gt;&lt;wsp:rsid wsp:val=&quot;006933E2&quot;/&gt;&lt;wsp:rsid wsp:val=&quot;0069622A&quot;/&gt;&lt;wsp:rsid wsp:val=&quot;006A3BEC&quot;/&gt;&lt;wsp:rsid wsp:val=&quot;006A6ABC&quot;/&gt;&lt;wsp:rsid wsp:val=&quot;006A7193&quot;/&gt;&lt;wsp:rsid wsp:val=&quot;006B1D7D&quot;/&gt;&lt;wsp:rsid wsp:val=&quot;006B32A9&quot;/&gt;&lt;wsp:rsid wsp:val=&quot;006B378E&quot;/&gt;&lt;wsp:rsid wsp:val=&quot;006B39FB&quot;/&gt;&lt;wsp:rsid wsp:val=&quot;006B739B&quot;/&gt;&lt;wsp:rsid wsp:val=&quot;006C18CF&quot;/&gt;&lt;wsp:rsid wsp:val=&quot;006C28CA&quot;/&gt;&lt;wsp:rsid wsp:val=&quot;006C460D&quot;/&gt;&lt;wsp:rsid wsp:val=&quot;006C53E6&quot;/&gt;&lt;wsp:rsid wsp:val=&quot;006C6A23&quot;/&gt;&lt;wsp:rsid wsp:val=&quot;006C7F3B&quot;/&gt;&lt;wsp:rsid wsp:val=&quot;006D0868&quot;/&gt;&lt;wsp:rsid wsp:val=&quot;006D1166&quot;/&gt;&lt;wsp:rsid wsp:val=&quot;006D13A7&quot;/&gt;&lt;wsp:rsid wsp:val=&quot;006D2832&quot;/&gt;&lt;wsp:rsid wsp:val=&quot;006D31E5&quot;/&gt;&lt;wsp:rsid wsp:val=&quot;006D558A&quot;/&gt;&lt;wsp:rsid wsp:val=&quot;006D5B92&quot;/&gt;&lt;wsp:rsid wsp:val=&quot;006E1D97&quot;/&gt;&lt;wsp:rsid wsp:val=&quot;006E542D&quot;/&gt;&lt;wsp:rsid wsp:val=&quot;006E769F&quot;/&gt;&lt;wsp:rsid wsp:val=&quot;006F236E&quot;/&gt;&lt;wsp:rsid wsp:val=&quot;006F27A4&quot;/&gt;&lt;wsp:rsid wsp:val=&quot;006F47C8&quot;/&gt;&lt;wsp:rsid wsp:val=&quot;006F53CF&quot;/&gt;&lt;wsp:rsid wsp:val=&quot;006F7A84&quot;/&gt;&lt;wsp:rsid wsp:val=&quot;007018A8&quot;/&gt;&lt;wsp:rsid wsp:val=&quot;0070345E&quot;/&gt;&lt;wsp:rsid wsp:val=&quot;00703BB7&quot;/&gt;&lt;wsp:rsid wsp:val=&quot;007049F8&quot;/&gt;&lt;wsp:rsid wsp:val=&quot;007070E2&quot;/&gt;&lt;wsp:rsid wsp:val=&quot;0070757B&quot;/&gt;&lt;wsp:rsid wsp:val=&quot;00711541&quot;/&gt;&lt;wsp:rsid wsp:val=&quot;007115A9&quot;/&gt;&lt;wsp:rsid wsp:val=&quot;00714CD0&quot;/&gt;&lt;wsp:rsid wsp:val=&quot;0071637A&quot;/&gt;&lt;wsp:rsid wsp:val=&quot;00720571&quot;/&gt;&lt;wsp:rsid wsp:val=&quot;00720CCF&quot;/&gt;&lt;wsp:rsid wsp:val=&quot;0072649C&quot;/&gt;&lt;wsp:rsid wsp:val=&quot;00730BCE&quot;/&gt;&lt;wsp:rsid wsp:val=&quot;00730ECF&quot;/&gt;&lt;wsp:rsid wsp:val=&quot;0073229F&quot;/&gt;&lt;wsp:rsid wsp:val=&quot;00736F69&quot;/&gt;&lt;wsp:rsid wsp:val=&quot;00741864&quot;/&gt;&lt;wsp:rsid wsp:val=&quot;00741B2D&quot;/&gt;&lt;wsp:rsid wsp:val=&quot;00742135&quot;/&gt;&lt;wsp:rsid wsp:val=&quot;00744538&quot;/&gt;&lt;wsp:rsid wsp:val=&quot;00747B9C&quot;/&gt;&lt;wsp:rsid wsp:val=&quot;0075201C&quot;/&gt;&lt;wsp:rsid wsp:val=&quot;00752A0A&quot;/&gt;&lt;wsp:rsid wsp:val=&quot;00753292&quot;/&gt;&lt;wsp:rsid wsp:val=&quot;00757011&quot;/&gt;&lt;wsp:rsid wsp:val=&quot;00757CD2&quot;/&gt;&lt;wsp:rsid wsp:val=&quot;007612FA&quot;/&gt;&lt;wsp:rsid wsp:val=&quot;00763B4F&quot;/&gt;&lt;wsp:rsid wsp:val=&quot;0076587D&quot;/&gt;&lt;wsp:rsid wsp:val=&quot;00765C1F&quot;/&gt;&lt;wsp:rsid wsp:val=&quot;00767528&quot;/&gt;&lt;wsp:rsid wsp:val=&quot;00771D22&quot;/&gt;&lt;wsp:rsid wsp:val=&quot;00771E2C&quot;/&gt;&lt;wsp:rsid wsp:val=&quot;007761BC&quot;/&gt;&lt;wsp:rsid wsp:val=&quot;00781843&quot;/&gt;&lt;wsp:rsid wsp:val=&quot;007839BD&quot;/&gt;&lt;wsp:rsid wsp:val=&quot;00783E32&quot;/&gt;&lt;wsp:rsid wsp:val=&quot;00786614&quot;/&gt;&lt;wsp:rsid wsp:val=&quot;007869B5&quot;/&gt;&lt;wsp:rsid wsp:val=&quot;007917AA&quot;/&gt;&lt;wsp:rsid wsp:val=&quot;007929D1&quot;/&gt;&lt;wsp:rsid wsp:val=&quot;00793D74&quot;/&gt;&lt;wsp:rsid wsp:val=&quot;00796830&quot;/&gt;&lt;wsp:rsid wsp:val=&quot;00797781&quot;/&gt;&lt;wsp:rsid wsp:val=&quot;007A3DBB&quot;/&gt;&lt;wsp:rsid wsp:val=&quot;007B0C4D&quot;/&gt;&lt;wsp:rsid wsp:val=&quot;007B14EC&quot;/&gt;&lt;wsp:rsid wsp:val=&quot;007B183A&quot;/&gt;&lt;wsp:rsid wsp:val=&quot;007B4B87&quot;/&gt;&lt;wsp:rsid wsp:val=&quot;007B5302&quot;/&gt;&lt;wsp:rsid wsp:val=&quot;007B7514&quot;/&gt;&lt;wsp:rsid wsp:val=&quot;007B7E88&quot;/&gt;&lt;wsp:rsid wsp:val=&quot;007C12CD&quot;/&gt;&lt;wsp:rsid wsp:val=&quot;007C13B7&quot;/&gt;&lt;wsp:rsid wsp:val=&quot;007C3424&quot;/&gt;&lt;wsp:rsid wsp:val=&quot;007C5796&quot;/&gt;&lt;wsp:rsid wsp:val=&quot;007C7195&quot;/&gt;&lt;wsp:rsid wsp:val=&quot;007C7E9D&quot;/&gt;&lt;wsp:rsid wsp:val=&quot;007D1A29&quot;/&gt;&lt;wsp:rsid wsp:val=&quot;007D35B4&quot;/&gt;&lt;wsp:rsid wsp:val=&quot;007D37A2&quot;/&gt;&lt;wsp:rsid wsp:val=&quot;007D3D8B&quot;/&gt;&lt;wsp:rsid wsp:val=&quot;007D41AA&quot;/&gt;&lt;wsp:rsid wsp:val=&quot;007D4F5D&quot;/&gt;&lt;wsp:rsid wsp:val=&quot;007E4C50&quot;/&gt;&lt;wsp:rsid wsp:val=&quot;007E6921&quot;/&gt;&lt;wsp:rsid wsp:val=&quot;007F03CA&quot;/&gt;&lt;wsp:rsid wsp:val=&quot;007F10F2&quot;/&gt;&lt;wsp:rsid wsp:val=&quot;007F1FA9&quot;/&gt;&lt;wsp:rsid wsp:val=&quot;007F1FF4&quot;/&gt;&lt;wsp:rsid wsp:val=&quot;007F3019&quot;/&gt;&lt;wsp:rsid wsp:val=&quot;007F3531&quot;/&gt;&lt;wsp:rsid wsp:val=&quot;0080073C&quot;/&gt;&lt;wsp:rsid wsp:val=&quot;00801B9A&quot;/&gt;&lt;wsp:rsid wsp:val=&quot;00802DAF&quot;/&gt;&lt;wsp:rsid wsp:val=&quot;0080394F&quot;/&gt;&lt;wsp:rsid wsp:val=&quot;00803BF8&quot;/&gt;&lt;wsp:rsid wsp:val=&quot;00807B6C&quot;/&gt;&lt;wsp:rsid wsp:val=&quot;00811847&quot;/&gt;&lt;wsp:rsid wsp:val=&quot;008124E7&quot;/&gt;&lt;wsp:rsid wsp:val=&quot;008130E6&quot;/&gt;&lt;wsp:rsid wsp:val=&quot;00815A2F&quot;/&gt;&lt;wsp:rsid wsp:val=&quot;00816267&quot;/&gt;&lt;wsp:rsid wsp:val=&quot;00823A61&quot;/&gt;&lt;wsp:rsid wsp:val=&quot;00823F58&quot;/&gt;&lt;wsp:rsid wsp:val=&quot;00826267&quot;/&gt;&lt;wsp:rsid wsp:val=&quot;0082697A&quot;/&gt;&lt;wsp:rsid wsp:val=&quot;00832478&quot;/&gt;&lt;wsp:rsid wsp:val=&quot;00833724&quot;/&gt;&lt;wsp:rsid wsp:val=&quot;00834F9A&quot;/&gt;&lt;wsp:rsid wsp:val=&quot;008404F8&quot;/&gt;&lt;wsp:rsid wsp:val=&quot;0084170B&quot;/&gt;&lt;wsp:rsid wsp:val=&quot;008428F2&quot;/&gt;&lt;wsp:rsid wsp:val=&quot;0084299F&quot;/&gt;&lt;wsp:rsid wsp:val=&quot;00842D75&quot;/&gt;&lt;wsp:rsid wsp:val=&quot;00844FB5&quot;/&gt;&lt;wsp:rsid wsp:val=&quot;008451E8&quot;/&gt;&lt;wsp:rsid wsp:val=&quot;00850D70&quot;/&gt;&lt;wsp:rsid wsp:val=&quot;00850D81&quot;/&gt;&lt;wsp:rsid wsp:val=&quot;008516C9&quot;/&gt;&lt;wsp:rsid wsp:val=&quot;00852F84&quot;/&gt;&lt;wsp:rsid wsp:val=&quot;00854D13&quot;/&gt;&lt;wsp:rsid wsp:val=&quot;00855407&quot;/&gt;&lt;wsp:rsid wsp:val=&quot;0085588F&quot;/&gt;&lt;wsp:rsid wsp:val=&quot;00855D10&quot;/&gt;&lt;wsp:rsid wsp:val=&quot;00856E50&quot;/&gt;&lt;wsp:rsid wsp:val=&quot;00857BE8&quot;/&gt;&lt;wsp:rsid wsp:val=&quot;00862A28&quot;/&gt;&lt;wsp:rsid wsp:val=&quot;00863445&quot;/&gt;&lt;wsp:rsid wsp:val=&quot;008649F3&quot;/&gt;&lt;wsp:rsid wsp:val=&quot;00864A13&quot;/&gt;&lt;wsp:rsid wsp:val=&quot;0086697C&quot;/&gt;&lt;wsp:rsid wsp:val=&quot;00871B23&quot;/&gt;&lt;wsp:rsid wsp:val=&quot;00872AE7&quot;/&gt;&lt;wsp:rsid wsp:val=&quot;0087353D&quot;/&gt;&lt;wsp:rsid wsp:val=&quot;00873FE6&quot;/&gt;&lt;wsp:rsid wsp:val=&quot;00874BDB&quot;/&gt;&lt;wsp:rsid wsp:val=&quot;00875662&quot;/&gt;&lt;wsp:rsid wsp:val=&quot;00876622&quot;/&gt;&lt;wsp:rsid wsp:val=&quot;008767B8&quot;/&gt;&lt;wsp:rsid wsp:val=&quot;00877F74&quot;/&gt;&lt;wsp:rsid wsp:val=&quot;0088288C&quot;/&gt;&lt;wsp:rsid wsp:val=&quot;008874AA&quot;/&gt;&lt;wsp:rsid wsp:val=&quot;008879BF&quot;/&gt;&lt;wsp:rsid wsp:val=&quot;00896091&quot;/&gt;&lt;wsp:rsid wsp:val=&quot;00897AF0&quot;/&gt;&lt;wsp:rsid wsp:val=&quot;008A0F1F&quot;/&gt;&lt;wsp:rsid wsp:val=&quot;008A1369&quot;/&gt;&lt;wsp:rsid wsp:val=&quot;008A14D7&quot;/&gt;&lt;wsp:rsid wsp:val=&quot;008A1C53&quot;/&gt;&lt;wsp:rsid wsp:val=&quot;008A33FD&quot;/&gt;&lt;wsp:rsid wsp:val=&quot;008A6B03&quot;/&gt;&lt;wsp:rsid wsp:val=&quot;008B2474&quot;/&gt;&lt;wsp:rsid wsp:val=&quot;008B264B&quot;/&gt;&lt;wsp:rsid wsp:val=&quot;008B2A8D&quot;/&gt;&lt;wsp:rsid wsp:val=&quot;008B2DBB&quot;/&gt;&lt;wsp:rsid wsp:val=&quot;008B5A7B&quot;/&gt;&lt;wsp:rsid wsp:val=&quot;008B71B1&quot;/&gt;&lt;wsp:rsid wsp:val=&quot;008B752C&quot;/&gt;&lt;wsp:rsid wsp:val=&quot;008C1BD3&quot;/&gt;&lt;wsp:rsid wsp:val=&quot;008C2A97&quot;/&gt;&lt;wsp:rsid wsp:val=&quot;008C52D7&quot;/&gt;&lt;wsp:rsid wsp:val=&quot;008C632C&quot;/&gt;&lt;wsp:rsid wsp:val=&quot;008C68B3&quot;/&gt;&lt;wsp:rsid wsp:val=&quot;008C6F60&quot;/&gt;&lt;wsp:rsid wsp:val=&quot;008D2E31&quot;/&gt;&lt;wsp:rsid wsp:val=&quot;008D3FC9&quot;/&gt;&lt;wsp:rsid wsp:val=&quot;008D6E55&quot;/&gt;&lt;wsp:rsid wsp:val=&quot;008E1F4B&quot;/&gt;&lt;wsp:rsid wsp:val=&quot;008E54E6&quot;/&gt;&lt;wsp:rsid wsp:val=&quot;008F2DAE&quot;/&gt;&lt;wsp:rsid wsp:val=&quot;008F5547&quot;/&gt;&lt;wsp:rsid wsp:val=&quot;008F7CD8&quot;/&gt;&lt;wsp:rsid wsp:val=&quot;00900649&quot;/&gt;&lt;wsp:rsid wsp:val=&quot;0090101F&quot;/&gt;&lt;wsp:rsid wsp:val=&quot;009014E1&quot;/&gt;&lt;wsp:rsid wsp:val=&quot;00901FED&quot;/&gt;&lt;wsp:rsid wsp:val=&quot;00903F8F&quot;/&gt;&lt;wsp:rsid wsp:val=&quot;00904715&quot;/&gt;&lt;wsp:rsid wsp:val=&quot;00905379&quot;/&gt;&lt;wsp:rsid wsp:val=&quot;00905AE1&quot;/&gt;&lt;wsp:rsid wsp:val=&quot;00907637&quot;/&gt;&lt;wsp:rsid wsp:val=&quot;00910B6B&quot;/&gt;&lt;wsp:rsid wsp:val=&quot;00912B94&quot;/&gt;&lt;wsp:rsid wsp:val=&quot;00912EBF&quot;/&gt;&lt;wsp:rsid wsp:val=&quot;009172D6&quot;/&gt;&lt;wsp:rsid wsp:val=&quot;00917CA5&quot;/&gt;&lt;wsp:rsid wsp:val=&quot;00917F26&quot;/&gt;&lt;wsp:rsid wsp:val=&quot;009206F5&quot;/&gt;&lt;wsp:rsid wsp:val=&quot;00921C81&quot;/&gt;&lt;wsp:rsid wsp:val=&quot;00924B0C&quot;/&gt;&lt;wsp:rsid wsp:val=&quot;00925E77&quot;/&gt;&lt;wsp:rsid wsp:val=&quot;009336CC&quot;/&gt;&lt;wsp:rsid wsp:val=&quot;0093517F&quot;/&gt;&lt;wsp:rsid wsp:val=&quot;009351F7&quot;/&gt;&lt;wsp:rsid wsp:val=&quot;00935713&quot;/&gt;&lt;wsp:rsid wsp:val=&quot;00940111&quot;/&gt;&lt;wsp:rsid wsp:val=&quot;0094170F&quot;/&gt;&lt;wsp:rsid wsp:val=&quot;00941C44&quot;/&gt;&lt;wsp:rsid wsp:val=&quot;00944E5D&quot;/&gt;&lt;wsp:rsid wsp:val=&quot;0094532C&quot;/&gt;&lt;wsp:rsid wsp:val=&quot;00946C49&quot;/&gt;&lt;wsp:rsid wsp:val=&quot;00946CD2&quot;/&gt;&lt;wsp:rsid wsp:val=&quot;009473C9&quot;/&gt;&lt;wsp:rsid wsp:val=&quot;00950263&quot;/&gt;&lt;wsp:rsid wsp:val=&quot;00950E57&quot;/&gt;&lt;wsp:rsid wsp:val=&quot;009518D6&quot;/&gt;&lt;wsp:rsid wsp:val=&quot;009527C1&quot;/&gt;&lt;wsp:rsid wsp:val=&quot;00952E54&quot;/&gt;&lt;wsp:rsid wsp:val=&quot;00953804&quot;/&gt;&lt;wsp:rsid wsp:val=&quot;0095689A&quot;/&gt;&lt;wsp:rsid wsp:val=&quot;00957058&quot;/&gt;&lt;wsp:rsid wsp:val=&quot;009574DA&quot;/&gt;&lt;wsp:rsid wsp:val=&quot;00957625&quot;/&gt;&lt;wsp:rsid wsp:val=&quot;00960F4E&quot;/&gt;&lt;wsp:rsid wsp:val=&quot;0096249A&quot;/&gt;&lt;wsp:rsid wsp:val=&quot;00964E8F&quot;/&gt;&lt;wsp:rsid wsp:val=&quot;0096699C&quot;/&gt;&lt;wsp:rsid wsp:val=&quot;00970662&quot;/&gt;&lt;wsp:rsid wsp:val=&quot;00971022&quot;/&gt;&lt;wsp:rsid wsp:val=&quot;00974F1E&quot;/&gt;&lt;wsp:rsid wsp:val=&quot;0097562C&quot;/&gt;&lt;wsp:rsid wsp:val=&quot;0097580A&quot;/&gt;&lt;wsp:rsid wsp:val=&quot;00976384&quot;/&gt;&lt;wsp:rsid wsp:val=&quot;0097789D&quot;/&gt;&lt;wsp:rsid wsp:val=&quot;00980E45&quot;/&gt;&lt;wsp:rsid wsp:val=&quot;00981906&quot;/&gt;&lt;wsp:rsid wsp:val=&quot;00984AC9&quot;/&gt;&lt;wsp:rsid wsp:val=&quot;009851A7&quot;/&gt;&lt;wsp:rsid wsp:val=&quot;009851BE&quot;/&gt;&lt;wsp:rsid wsp:val=&quot;009851CA&quot;/&gt;&lt;wsp:rsid wsp:val=&quot;00990782&quot;/&gt;&lt;wsp:rsid wsp:val=&quot;009955B0&quot;/&gt;&lt;wsp:rsid wsp:val=&quot;009959B2&quot;/&gt;&lt;wsp:rsid wsp:val=&quot;00995E06&quot;/&gt;&lt;wsp:rsid wsp:val=&quot;00997422&quot;/&gt;&lt;wsp:rsid wsp:val=&quot;00997766&quot;/&gt;&lt;wsp:rsid wsp:val=&quot;009978C2&quot;/&gt;&lt;wsp:rsid wsp:val=&quot;009A0D5D&quot;/&gt;&lt;wsp:rsid wsp:val=&quot;009A1D11&quot;/&gt;&lt;wsp:rsid wsp:val=&quot;009A22E1&quot;/&gt;&lt;wsp:rsid wsp:val=&quot;009A3837&quot;/&gt;&lt;wsp:rsid wsp:val=&quot;009A390F&quot;/&gt;&lt;wsp:rsid wsp:val=&quot;009A4281&quot;/&gt;&lt;wsp:rsid wsp:val=&quot;009A6FC2&quot;/&gt;&lt;wsp:rsid wsp:val=&quot;009B1C46&quot;/&gt;&lt;wsp:rsid wsp:val=&quot;009B3F8A&quot;/&gt;&lt;wsp:rsid wsp:val=&quot;009B4BE8&quot;/&gt;&lt;wsp:rsid wsp:val=&quot;009B4D27&quot;/&gt;&lt;wsp:rsid wsp:val=&quot;009B562D&quot;/&gt;&lt;wsp:rsid wsp:val=&quot;009B6208&quot;/&gt;&lt;wsp:rsid wsp:val=&quot;009B6556&quot;/&gt;&lt;wsp:rsid wsp:val=&quot;009B6FD5&quot;/&gt;&lt;wsp:rsid wsp:val=&quot;009C03FC&quot;/&gt;&lt;wsp:rsid wsp:val=&quot;009C166B&quot;/&gt;&lt;wsp:rsid wsp:val=&quot;009C23A7&quot;/&gt;&lt;wsp:rsid wsp:val=&quot;009C2A79&quot;/&gt;&lt;wsp:rsid wsp:val=&quot;009C3C60&quot;/&gt;&lt;wsp:rsid wsp:val=&quot;009C49BE&quot;/&gt;&lt;wsp:rsid wsp:val=&quot;009C72E7&quot;/&gt;&lt;wsp:rsid wsp:val=&quot;009D06C6&quot;/&gt;&lt;wsp:rsid wsp:val=&quot;009D1C35&quot;/&gt;&lt;wsp:rsid wsp:val=&quot;009D2D6A&quot;/&gt;&lt;wsp:rsid wsp:val=&quot;009D3128&quot;/&gt;&lt;wsp:rsid wsp:val=&quot;009D55B2&quot;/&gt;&lt;wsp:rsid wsp:val=&quot;009D57D9&quot;/&gt;&lt;wsp:rsid wsp:val=&quot;009D6B5B&quot;/&gt;&lt;wsp:rsid wsp:val=&quot;009D6BB0&quot;/&gt;&lt;wsp:rsid wsp:val=&quot;009E0671&quot;/&gt;&lt;wsp:rsid wsp:val=&quot;009E271D&quot;/&gt;&lt;wsp:rsid wsp:val=&quot;009E4898&quot;/&gt;&lt;wsp:rsid wsp:val=&quot;009E4A28&quot;/&gt;&lt;wsp:rsid wsp:val=&quot;009E4EDC&quot;/&gt;&lt;wsp:rsid wsp:val=&quot;009E6082&quot;/&gt;&lt;wsp:rsid wsp:val=&quot;009E6891&quot;/&gt;&lt;wsp:rsid wsp:val=&quot;009E7E4D&quot;/&gt;&lt;wsp:rsid wsp:val=&quot;009F0E79&quot;/&gt;&lt;wsp:rsid wsp:val=&quot;009F3C16&quot;/&gt;&lt;wsp:rsid wsp:val=&quot;009F4619&quot;/&gt;&lt;wsp:rsid wsp:val=&quot;009F4AF1&quot;/&gt;&lt;wsp:rsid wsp:val=&quot;009F598C&quot;/&gt;&lt;wsp:rsid wsp:val=&quot;00A02A2E&quot;/&gt;&lt;wsp:rsid wsp:val=&quot;00A0469E&quot;/&gt;&lt;wsp:rsid wsp:val=&quot;00A10ECF&quot;/&gt;&lt;wsp:rsid wsp:val=&quot;00A11E35&quot;/&gt;&lt;wsp:rsid wsp:val=&quot;00A12038&quot;/&gt;&lt;wsp:rsid wsp:val=&quot;00A1360B&quot;/&gt;&lt;wsp:rsid wsp:val=&quot;00A13ADD&quot;/&gt;&lt;wsp:rsid wsp:val=&quot;00A15500&quot;/&gt;&lt;wsp:rsid wsp:val=&quot;00A15AF1&quot;/&gt;&lt;wsp:rsid wsp:val=&quot;00A212A5&quot;/&gt;&lt;wsp:rsid wsp:val=&quot;00A22A96&quot;/&gt;&lt;wsp:rsid wsp:val=&quot;00A251DE&quot;/&gt;&lt;wsp:rsid wsp:val=&quot;00A303EB&quot;/&gt;&lt;wsp:rsid wsp:val=&quot;00A30610&quot;/&gt;&lt;wsp:rsid wsp:val=&quot;00A30FAA&quot;/&gt;&lt;wsp:rsid wsp:val=&quot;00A3109A&quot;/&gt;&lt;wsp:rsid wsp:val=&quot;00A31574&quot;/&gt;&lt;wsp:rsid wsp:val=&quot;00A31A94&quot;/&gt;&lt;wsp:rsid wsp:val=&quot;00A31BC3&quot;/&gt;&lt;wsp:rsid wsp:val=&quot;00A3363D&quot;/&gt;&lt;wsp:rsid wsp:val=&quot;00A40775&quot;/&gt;&lt;wsp:rsid wsp:val=&quot;00A44514&quot;/&gt;&lt;wsp:rsid wsp:val=&quot;00A44954&quot;/&gt;&lt;wsp:rsid wsp:val=&quot;00A454AC&quot;/&gt;&lt;wsp:rsid wsp:val=&quot;00A46602&quot;/&gt;&lt;wsp:rsid wsp:val=&quot;00A50BD0&quot;/&gt;&lt;wsp:rsid wsp:val=&quot;00A5133B&quot;/&gt;&lt;wsp:rsid wsp:val=&quot;00A53B26&quot;/&gt;&lt;wsp:rsid wsp:val=&quot;00A55386&quot;/&gt;&lt;wsp:rsid wsp:val=&quot;00A5654F&quot;/&gt;&lt;wsp:rsid wsp:val=&quot;00A579D2&quot;/&gt;&lt;wsp:rsid wsp:val=&quot;00A6059F&quot;/&gt;&lt;wsp:rsid wsp:val=&quot;00A611BF&quot;/&gt;&lt;wsp:rsid wsp:val=&quot;00A61511&quot;/&gt;&lt;wsp:rsid wsp:val=&quot;00A61A0E&quot;/&gt;&lt;wsp:rsid wsp:val=&quot;00A62F40&quot;/&gt;&lt;wsp:rsid wsp:val=&quot;00A66440&quot;/&gt;&lt;wsp:rsid wsp:val=&quot;00A66E0F&quot;/&gt;&lt;wsp:rsid wsp:val=&quot;00A70A18&quot;/&gt;&lt;wsp:rsid wsp:val=&quot;00A72767&quot;/&gt;&lt;wsp:rsid wsp:val=&quot;00A734FF&quot;/&gt;&lt;wsp:rsid wsp:val=&quot;00A741DA&quot;/&gt;&lt;wsp:rsid wsp:val=&quot;00A75185&quot;/&gt;&lt;wsp:rsid wsp:val=&quot;00A751A2&quot;/&gt;&lt;wsp:rsid wsp:val=&quot;00A75BC8&quot;/&gt;&lt;wsp:rsid wsp:val=&quot;00A8085D&quot;/&gt;&lt;wsp:rsid wsp:val=&quot;00A80EB7&quot;/&gt;&lt;wsp:rsid wsp:val=&quot;00A82306&quot;/&gt;&lt;wsp:rsid wsp:val=&quot;00A82584&quot;/&gt;&lt;wsp:rsid wsp:val=&quot;00A843B1&quot;/&gt;&lt;wsp:rsid wsp:val=&quot;00A86406&quot;/&gt;&lt;wsp:rsid wsp:val=&quot;00A9227D&quot;/&gt;&lt;wsp:rsid wsp:val=&quot;00A922F4&quot;/&gt;&lt;wsp:rsid wsp:val=&quot;00A92852&quot;/&gt;&lt;wsp:rsid wsp:val=&quot;00A948BD&quot;/&gt;&lt;wsp:rsid wsp:val=&quot;00A95E94&quot;/&gt;&lt;wsp:rsid wsp:val=&quot;00AA1F5F&quot;/&gt;&lt;wsp:rsid wsp:val=&quot;00AA3A85&quot;/&gt;&lt;wsp:rsid wsp:val=&quot;00AA4884&quot;/&gt;&lt;wsp:rsid wsp:val=&quot;00AA5012&quot;/&gt;&lt;wsp:rsid wsp:val=&quot;00AA73A6&quot;/&gt;&lt;wsp:rsid wsp:val=&quot;00AB1749&quot;/&gt;&lt;wsp:rsid wsp:val=&quot;00AB2211&quot;/&gt;&lt;wsp:rsid wsp:val=&quot;00AB3261&quot;/&gt;&lt;wsp:rsid wsp:val=&quot;00AB47B4&quot;/&gt;&lt;wsp:rsid wsp:val=&quot;00AB6ED1&quot;/&gt;&lt;wsp:rsid wsp:val=&quot;00AB71EF&quot;/&gt;&lt;wsp:rsid wsp:val=&quot;00AC0925&quot;/&gt;&lt;wsp:rsid wsp:val=&quot;00AC6889&quot;/&gt;&lt;wsp:rsid wsp:val=&quot;00AC7CC3&quot;/&gt;&lt;wsp:rsid wsp:val=&quot;00AD34D2&quot;/&gt;&lt;wsp:rsid wsp:val=&quot;00AD5D8A&quot;/&gt;&lt;wsp:rsid wsp:val=&quot;00AD67F3&quot;/&gt;&lt;wsp:rsid wsp:val=&quot;00AD76F3&quot;/&gt;&lt;wsp:rsid wsp:val=&quot;00AE280E&quot;/&gt;&lt;wsp:rsid wsp:val=&quot;00AE4B60&quot;/&gt;&lt;wsp:rsid wsp:val=&quot;00AE7430&quot;/&gt;&lt;wsp:rsid wsp:val=&quot;00AE7D38&quot;/&gt;&lt;wsp:rsid wsp:val=&quot;00AF2546&quot;/&gt;&lt;wsp:rsid wsp:val=&quot;00AF276A&quot;/&gt;&lt;wsp:rsid wsp:val=&quot;00AF654A&quot;/&gt;&lt;wsp:rsid wsp:val=&quot;00B00637&quot;/&gt;&lt;wsp:rsid wsp:val=&quot;00B067B4&quot;/&gt;&lt;wsp:rsid wsp:val=&quot;00B10B49&quot;/&gt;&lt;wsp:rsid wsp:val=&quot;00B12ABC&quot;/&gt;&lt;wsp:rsid wsp:val=&quot;00B12C88&quot;/&gt;&lt;wsp:rsid wsp:val=&quot;00B2654C&quot;/&gt;&lt;wsp:rsid wsp:val=&quot;00B30B54&quot;/&gt;&lt;wsp:rsid wsp:val=&quot;00B30C9C&quot;/&gt;&lt;wsp:rsid wsp:val=&quot;00B313FE&quot;/&gt;&lt;wsp:rsid wsp:val=&quot;00B34DE1&quot;/&gt;&lt;wsp:rsid wsp:val=&quot;00B374FF&quot;/&gt;&lt;wsp:rsid wsp:val=&quot;00B40267&quot;/&gt;&lt;wsp:rsid wsp:val=&quot;00B416F4&quot;/&gt;&lt;wsp:rsid wsp:val=&quot;00B420E0&quot;/&gt;&lt;wsp:rsid wsp:val=&quot;00B44A23&quot;/&gt;&lt;wsp:rsid wsp:val=&quot;00B458EE&quot;/&gt;&lt;wsp:rsid wsp:val=&quot;00B46961&quot;/&gt;&lt;wsp:rsid wsp:val=&quot;00B46D33&quot;/&gt;&lt;wsp:rsid wsp:val=&quot;00B47020&quot;/&gt;&lt;wsp:rsid wsp:val=&quot;00B4766D&quot;/&gt;&lt;wsp:rsid wsp:val=&quot;00B476A2&quot;/&gt;&lt;wsp:rsid wsp:val=&quot;00B47FD6&quot;/&gt;&lt;wsp:rsid wsp:val=&quot;00B52F1F&quot;/&gt;&lt;wsp:rsid wsp:val=&quot;00B53909&quot;/&gt;&lt;wsp:rsid wsp:val=&quot;00B54905&quot;/&gt;&lt;wsp:rsid wsp:val=&quot;00B54DAF&quot;/&gt;&lt;wsp:rsid wsp:val=&quot;00B55D2D&quot;/&gt;&lt;wsp:rsid wsp:val=&quot;00B56CF7&quot;/&gt;&lt;wsp:rsid wsp:val=&quot;00B63576&quot;/&gt;&lt;wsp:rsid wsp:val=&quot;00B63895&quot;/&gt;&lt;wsp:rsid wsp:val=&quot;00B67593&quot;/&gt;&lt;wsp:rsid wsp:val=&quot;00B7019A&quot;/&gt;&lt;wsp:rsid wsp:val=&quot;00B711B5&quot;/&gt;&lt;wsp:rsid wsp:val=&quot;00B7321D&quot;/&gt;&lt;wsp:rsid wsp:val=&quot;00B8013C&quot;/&gt;&lt;wsp:rsid wsp:val=&quot;00B8167C&quot;/&gt;&lt;wsp:rsid wsp:val=&quot;00B8183F&quot;/&gt;&lt;wsp:rsid wsp:val=&quot;00B83B1B&quot;/&gt;&lt;wsp:rsid wsp:val=&quot;00B85255&quot;/&gt;&lt;wsp:rsid wsp:val=&quot;00B8644E&quot;/&gt;&lt;wsp:rsid wsp:val=&quot;00B867CF&quot;/&gt;&lt;wsp:rsid wsp:val=&quot;00B91BFB&quot;/&gt;&lt;wsp:rsid wsp:val=&quot;00B92F54&quot;/&gt;&lt;wsp:rsid wsp:val=&quot;00B931EB&quot;/&gt;&lt;wsp:rsid wsp:val=&quot;00B94F79&quot;/&gt;&lt;wsp:rsid wsp:val=&quot;00B9512D&quot;/&gt;&lt;wsp:rsid wsp:val=&quot;00B962AC&quot;/&gt;&lt;wsp:rsid wsp:val=&quot;00B971EA&quot;/&gt;&lt;wsp:rsid wsp:val=&quot;00B97FCA&quot;/&gt;&lt;wsp:rsid wsp:val=&quot;00BA27F1&quot;/&gt;&lt;wsp:rsid wsp:val=&quot;00BA4E37&quot;/&gt;&lt;wsp:rsid wsp:val=&quot;00BA5E76&quot;/&gt;&lt;wsp:rsid wsp:val=&quot;00BA6A06&quot;/&gt;&lt;wsp:rsid wsp:val=&quot;00BA6FF8&quot;/&gt;&lt;wsp:rsid wsp:val=&quot;00BA701D&quot;/&gt;&lt;wsp:rsid wsp:val=&quot;00BB052F&quot;/&gt;&lt;wsp:rsid wsp:val=&quot;00BB16F4&quot;/&gt;&lt;wsp:rsid wsp:val=&quot;00BB755A&quot;/&gt;&lt;wsp:rsid wsp:val=&quot;00BC0012&quot;/&gt;&lt;wsp:rsid wsp:val=&quot;00BC2275&quot;/&gt;&lt;wsp:rsid wsp:val=&quot;00BC35AC&quot;/&gt;&lt;wsp:rsid wsp:val=&quot;00BC3810&quot;/&gt;&lt;wsp:rsid wsp:val=&quot;00BC45C7&quot;/&gt;&lt;wsp:rsid wsp:val=&quot;00BC47AC&quot;/&gt;&lt;wsp:rsid wsp:val=&quot;00BC5D68&quot;/&gt;&lt;wsp:rsid wsp:val=&quot;00BC6207&quot;/&gt;&lt;wsp:rsid wsp:val=&quot;00BD00B8&quot;/&gt;&lt;wsp:rsid wsp:val=&quot;00BD23DB&quot;/&gt;&lt;wsp:rsid wsp:val=&quot;00BD474B&quot;/&gt;&lt;wsp:rsid wsp:val=&quot;00BD50BB&quot;/&gt;&lt;wsp:rsid wsp:val=&quot;00BD5539&quot;/&gt;&lt;wsp:rsid wsp:val=&quot;00BD5574&quot;/&gt;&lt;wsp:rsid wsp:val=&quot;00BD5D7C&quot;/&gt;&lt;wsp:rsid wsp:val=&quot;00BD5FA5&quot;/&gt;&lt;wsp:rsid wsp:val=&quot;00BE200A&quot;/&gt;&lt;wsp:rsid wsp:val=&quot;00BE4FFA&quot;/&gt;&lt;wsp:rsid wsp:val=&quot;00BE5EDB&quot;/&gt;&lt;wsp:rsid wsp:val=&quot;00BF1031&quot;/&gt;&lt;wsp:rsid wsp:val=&quot;00BF1A21&quot;/&gt;&lt;wsp:rsid wsp:val=&quot;00BF3507&quot;/&gt;&lt;wsp:rsid wsp:val=&quot;00BF75AB&quot;/&gt;&lt;wsp:rsid wsp:val=&quot;00C03830&quot;/&gt;&lt;wsp:rsid wsp:val=&quot;00C04BC0&quot;/&gt;&lt;wsp:rsid wsp:val=&quot;00C06700&quot;/&gt;&lt;wsp:rsid wsp:val=&quot;00C1038B&quot;/&gt;&lt;wsp:rsid wsp:val=&quot;00C11712&quot;/&gt;&lt;wsp:rsid wsp:val=&quot;00C1413C&quot;/&gt;&lt;wsp:rsid wsp:val=&quot;00C14B53&quot;/&gt;&lt;wsp:rsid wsp:val=&quot;00C14E3B&quot;/&gt;&lt;wsp:rsid wsp:val=&quot;00C20D10&quot;/&gt;&lt;wsp:rsid wsp:val=&quot;00C21DE6&quot;/&gt;&lt;wsp:rsid wsp:val=&quot;00C21DF3&quot;/&gt;&lt;wsp:rsid wsp:val=&quot;00C22EFA&quot;/&gt;&lt;wsp:rsid wsp:val=&quot;00C232EE&quot;/&gt;&lt;wsp:rsid wsp:val=&quot;00C2630A&quot;/&gt;&lt;wsp:rsid wsp:val=&quot;00C27E31&quot;/&gt;&lt;wsp:rsid wsp:val=&quot;00C3059D&quot;/&gt;&lt;wsp:rsid wsp:val=&quot;00C30729&quot;/&gt;&lt;wsp:rsid wsp:val=&quot;00C34643&quot;/&gt;&lt;wsp:rsid wsp:val=&quot;00C361EE&quot;/&gt;&lt;wsp:rsid wsp:val=&quot;00C36264&quot;/&gt;&lt;wsp:rsid wsp:val=&quot;00C37CF6&quot;/&gt;&lt;wsp:rsid wsp:val=&quot;00C41D18&quot;/&gt;&lt;wsp:rsid wsp:val=&quot;00C4236B&quot;/&gt;&lt;wsp:rsid wsp:val=&quot;00C42A62&quot;/&gt;&lt;wsp:rsid wsp:val=&quot;00C42B7E&quot;/&gt;&lt;wsp:rsid wsp:val=&quot;00C43386&quot;/&gt;&lt;wsp:rsid wsp:val=&quot;00C435F1&quot;/&gt;&lt;wsp:rsid wsp:val=&quot;00C46BBF&quot;/&gt;&lt;wsp:rsid wsp:val=&quot;00C47FD8&quot;/&gt;&lt;wsp:rsid wsp:val=&quot;00C50EA6&quot;/&gt;&lt;wsp:rsid wsp:val=&quot;00C52F8C&quot;/&gt;&lt;wsp:rsid wsp:val=&quot;00C55F99&quot;/&gt;&lt;wsp:rsid wsp:val=&quot;00C5637A&quot;/&gt;&lt;wsp:rsid wsp:val=&quot;00C574AB&quot;/&gt;&lt;wsp:rsid wsp:val=&quot;00C60A79&quot;/&gt;&lt;wsp:rsid wsp:val=&quot;00C61086&quot;/&gt;&lt;wsp:rsid wsp:val=&quot;00C64DD2&quot;/&gt;&lt;wsp:rsid wsp:val=&quot;00C65184&quot;/&gt;&lt;wsp:rsid wsp:val=&quot;00C707A0&quot;/&gt;&lt;wsp:rsid wsp:val=&quot;00C713BC&quot;/&gt;&lt;wsp:rsid wsp:val=&quot;00C73E09&quot;/&gt;&lt;wsp:rsid wsp:val=&quot;00C773AC&quot;/&gt;&lt;wsp:rsid wsp:val=&quot;00C77AEF&quot;/&gt;&lt;wsp:rsid wsp:val=&quot;00C81D8F&quot;/&gt;&lt;wsp:rsid wsp:val=&quot;00C826CA&quot;/&gt;&lt;wsp:rsid wsp:val=&quot;00C839A1&quot;/&gt;&lt;wsp:rsid wsp:val=&quot;00C839E5&quot;/&gt;&lt;wsp:rsid wsp:val=&quot;00C85748&quot;/&gt;&lt;wsp:rsid wsp:val=&quot;00C87EDA&quot;/&gt;&lt;wsp:rsid wsp:val=&quot;00C904C4&quot;/&gt;&lt;wsp:rsid wsp:val=&quot;00C94E7A&quot;/&gt;&lt;wsp:rsid wsp:val=&quot;00C95373&quot;/&gt;&lt;wsp:rsid wsp:val=&quot;00C96C12&quot;/&gt;&lt;wsp:rsid wsp:val=&quot;00CA27FD&quot;/&gt;&lt;wsp:rsid wsp:val=&quot;00CA2F4E&quot;/&gt;&lt;wsp:rsid wsp:val=&quot;00CA3B8D&quot;/&gt;&lt;wsp:rsid wsp:val=&quot;00CA4F6D&quot;/&gt;&lt;wsp:rsid wsp:val=&quot;00CA6AF7&quot;/&gt;&lt;wsp:rsid wsp:val=&quot;00CA6CBE&quot;/&gt;&lt;wsp:rsid wsp:val=&quot;00CB02CF&quot;/&gt;&lt;wsp:rsid wsp:val=&quot;00CB4DE7&quot;/&gt;&lt;wsp:rsid wsp:val=&quot;00CB591F&quot;/&gt;&lt;wsp:rsid wsp:val=&quot;00CB5D48&quot;/&gt;&lt;wsp:rsid wsp:val=&quot;00CB5ED1&quot;/&gt;&lt;wsp:rsid wsp:val=&quot;00CB75D5&quot;/&gt;&lt;wsp:rsid wsp:val=&quot;00CC2A44&quot;/&gt;&lt;wsp:rsid wsp:val=&quot;00CC5479&quot;/&gt;&lt;wsp:rsid wsp:val=&quot;00CD1724&quot;/&gt;&lt;wsp:rsid wsp:val=&quot;00CD4844&quot;/&gt;&lt;wsp:rsid wsp:val=&quot;00CD4A57&quot;/&gt;&lt;wsp:rsid wsp:val=&quot;00CD5F25&quot;/&gt;&lt;wsp:rsid wsp:val=&quot;00CD7DC0&quot;/&gt;&lt;wsp:rsid wsp:val=&quot;00CE0598&quot;/&gt;&lt;wsp:rsid wsp:val=&quot;00CE1934&quot;/&gt;&lt;wsp:rsid wsp:val=&quot;00CE4460&quot;/&gt;&lt;wsp:rsid wsp:val=&quot;00CE6492&quot;/&gt;&lt;wsp:rsid wsp:val=&quot;00CE6589&quot;/&gt;&lt;wsp:rsid wsp:val=&quot;00CE6F82&quot;/&gt;&lt;wsp:rsid wsp:val=&quot;00CE7085&quot;/&gt;&lt;wsp:rsid wsp:val=&quot;00CE72C7&quot;/&gt;&lt;wsp:rsid wsp:val=&quot;00CE7598&quot;/&gt;&lt;wsp:rsid wsp:val=&quot;00CE7925&quot;/&gt;&lt;wsp:rsid wsp:val=&quot;00CF042E&quot;/&gt;&lt;wsp:rsid wsp:val=&quot;00CF12B4&quot;/&gt;&lt;wsp:rsid wsp:val=&quot;00CF12EF&quot;/&gt;&lt;wsp:rsid wsp:val=&quot;00CF28EE&quot;/&gt;&lt;wsp:rsid wsp:val=&quot;00CF3458&quot;/&gt;&lt;wsp:rsid wsp:val=&quot;00CF6EFB&quot;/&gt;&lt;wsp:rsid wsp:val=&quot;00CF772B&quot;/&gt;&lt;wsp:rsid wsp:val=&quot;00D004C6&quot;/&gt;&lt;wsp:rsid wsp:val=&quot;00D01292&quot;/&gt;&lt;wsp:rsid wsp:val=&quot;00D016DE&quot;/&gt;&lt;wsp:rsid wsp:val=&quot;00D01CD7&quot;/&gt;&lt;wsp:rsid wsp:val=&quot;00D021AE&quot;/&gt;&lt;wsp:rsid wsp:val=&quot;00D0363B&quot;/&gt;&lt;wsp:rsid wsp:val=&quot;00D0396B&quot;/&gt;&lt;wsp:rsid wsp:val=&quot;00D05F83&quot;/&gt;&lt;wsp:rsid wsp:val=&quot;00D1023F&quot;/&gt;&lt;wsp:rsid wsp:val=&quot;00D12A1B&quot;/&gt;&lt;wsp:rsid wsp:val=&quot;00D16A3A&quot;/&gt;&lt;wsp:rsid wsp:val=&quot;00D20687&quot;/&gt;&lt;wsp:rsid wsp:val=&quot;00D20FF3&quot;/&gt;&lt;wsp:rsid wsp:val=&quot;00D222B5&quot;/&gt;&lt;wsp:rsid wsp:val=&quot;00D2425F&quot;/&gt;&lt;wsp:rsid wsp:val=&quot;00D259D8&quot;/&gt;&lt;wsp:rsid wsp:val=&quot;00D25B1A&quot;/&gt;&lt;wsp:rsid wsp:val=&quot;00D273A0&quot;/&gt;&lt;wsp:rsid wsp:val=&quot;00D2770F&quot;/&gt;&lt;wsp:rsid wsp:val=&quot;00D27A86&quot;/&gt;&lt;wsp:rsid wsp:val=&quot;00D304A8&quot;/&gt;&lt;wsp:rsid wsp:val=&quot;00D32BAE&quot;/&gt;&lt;wsp:rsid wsp:val=&quot;00D35650&quot;/&gt;&lt;wsp:rsid wsp:val=&quot;00D36E0F&quot;/&gt;&lt;wsp:rsid wsp:val=&quot;00D40C4C&quot;/&gt;&lt;wsp:rsid wsp:val=&quot;00D40D8A&quot;/&gt;&lt;wsp:rsid wsp:val=&quot;00D44161&quot;/&gt;&lt;wsp:rsid wsp:val=&quot;00D465F3&quot;/&gt;&lt;wsp:rsid wsp:val=&quot;00D46927&quot;/&gt;&lt;wsp:rsid wsp:val=&quot;00D4697B&quot;/&gt;&lt;wsp:rsid wsp:val=&quot;00D46C32&quot;/&gt;&lt;wsp:rsid wsp:val=&quot;00D4715D&quot;/&gt;&lt;wsp:rsid wsp:val=&quot;00D51A90&quot;/&gt;&lt;wsp:rsid wsp:val=&quot;00D522D5&quot;/&gt;&lt;wsp:rsid wsp:val=&quot;00D56BB4&quot;/&gt;&lt;wsp:rsid wsp:val=&quot;00D56C12&quot;/&gt;&lt;wsp:rsid wsp:val=&quot;00D56C7D&quot;/&gt;&lt;wsp:rsid wsp:val=&quot;00D605ED&quot;/&gt;&lt;wsp:rsid wsp:val=&quot;00D61F98&quot;/&gt;&lt;wsp:rsid wsp:val=&quot;00D66917&quot;/&gt;&lt;wsp:rsid wsp:val=&quot;00D675B5&quot;/&gt;&lt;wsp:rsid wsp:val=&quot;00D70EA5&quot;/&gt;&lt;wsp:rsid wsp:val=&quot;00D712DC&quot;/&gt;&lt;wsp:rsid wsp:val=&quot;00D716F7&quot;/&gt;&lt;wsp:rsid wsp:val=&quot;00D733A1&quot;/&gt;&lt;wsp:rsid wsp:val=&quot;00D75607&quot;/&gt;&lt;wsp:rsid wsp:val=&quot;00D80B68&quot;/&gt;&lt;wsp:rsid wsp:val=&quot;00D81EFA&quot;/&gt;&lt;wsp:rsid wsp:val=&quot;00D83854&quot;/&gt;&lt;wsp:rsid wsp:val=&quot;00D85240&quot;/&gt;&lt;wsp:rsid wsp:val=&quot;00D87679&quot;/&gt;&lt;wsp:rsid wsp:val=&quot;00D87A0F&quot;/&gt;&lt;wsp:rsid wsp:val=&quot;00D904A6&quot;/&gt;&lt;wsp:rsid wsp:val=&quot;00D91FF7&quot;/&gt;&lt;wsp:rsid wsp:val=&quot;00D92037&quot;/&gt;&lt;wsp:rsid wsp:val=&quot;00D93A70&quot;/&gt;&lt;wsp:rsid wsp:val=&quot;00D9433E&quot;/&gt;&lt;wsp:rsid wsp:val=&quot;00D9596B&quot;/&gt;&lt;wsp:rsid wsp:val=&quot;00DA0EF8&quot;/&gt;&lt;wsp:rsid wsp:val=&quot;00DA3453&quot;/&gt;&lt;wsp:rsid wsp:val=&quot;00DA3978&quot;/&gt;&lt;wsp:rsid wsp:val=&quot;00DA646E&quot;/&gt;&lt;wsp:rsid wsp:val=&quot;00DB0E61&quot;/&gt;&lt;wsp:rsid wsp:val=&quot;00DB1366&quot;/&gt;&lt;wsp:rsid wsp:val=&quot;00DB14A6&quot;/&gt;&lt;wsp:rsid wsp:val=&quot;00DB4509&quot;/&gt;&lt;wsp:rsid wsp:val=&quot;00DB5286&quot;/&gt;&lt;wsp:rsid wsp:val=&quot;00DB578E&quot;/&gt;&lt;wsp:rsid wsp:val=&quot;00DB5E28&quot;/&gt;&lt;wsp:rsid wsp:val=&quot;00DB6227&quot;/&gt;&lt;wsp:rsid wsp:val=&quot;00DB68D5&quot;/&gt;&lt;wsp:rsid wsp:val=&quot;00DB7C26&quot;/&gt;&lt;wsp:rsid wsp:val=&quot;00DC142F&quot;/&gt;&lt;wsp:rsid wsp:val=&quot;00DC3E1E&quot;/&gt;&lt;wsp:rsid wsp:val=&quot;00DC4256&quot;/&gt;&lt;wsp:rsid wsp:val=&quot;00DC4DB5&quot;/&gt;&lt;wsp:rsid wsp:val=&quot;00DC5B20&quot;/&gt;&lt;wsp:rsid wsp:val=&quot;00DD1ADC&quot;/&gt;&lt;wsp:rsid wsp:val=&quot;00DD26DD&quot;/&gt;&lt;wsp:rsid wsp:val=&quot;00DD43C1&quot;/&gt;&lt;wsp:rsid wsp:val=&quot;00DD6215&quot;/&gt;&lt;wsp:rsid wsp:val=&quot;00DD6C08&quot;/&gt;&lt;wsp:rsid wsp:val=&quot;00DE4846&quot;/&gt;&lt;wsp:rsid wsp:val=&quot;00DF0531&quot;/&gt;&lt;wsp:rsid wsp:val=&quot;00DF165E&quot;/&gt;&lt;wsp:rsid wsp:val=&quot;00DF26A2&quot;/&gt;&lt;wsp:rsid wsp:val=&quot;00DF3C7A&quot;/&gt;&lt;wsp:rsid wsp:val=&quot;00DF56AA&quot;/&gt;&lt;wsp:rsid wsp:val=&quot;00DF66EE&quot;/&gt;&lt;wsp:rsid wsp:val=&quot;00DF7AF4&quot;/&gt;&lt;wsp:rsid wsp:val=&quot;00E01E77&quot;/&gt;&lt;wsp:rsid wsp:val=&quot;00E033AE&quot;/&gt;&lt;wsp:rsid wsp:val=&quot;00E0378A&quot;/&gt;&lt;wsp:rsid wsp:val=&quot;00E0682B&quot;/&gt;&lt;wsp:rsid wsp:val=&quot;00E06EA2&quot;/&gt;&lt;wsp:rsid wsp:val=&quot;00E1156C&quot;/&gt;&lt;wsp:rsid wsp:val=&quot;00E11B41&quot;/&gt;&lt;wsp:rsid wsp:val=&quot;00E141B5&quot;/&gt;&lt;wsp:rsid wsp:val=&quot;00E153B5&quot;/&gt;&lt;wsp:rsid wsp:val=&quot;00E15F78&quot;/&gt;&lt;wsp:rsid wsp:val=&quot;00E16173&quot;/&gt;&lt;wsp:rsid wsp:val=&quot;00E20943&quot;/&gt;&lt;wsp:rsid wsp:val=&quot;00E21D59&quot;/&gt;&lt;wsp:rsid wsp:val=&quot;00E23F06&quot;/&gt;&lt;wsp:rsid wsp:val=&quot;00E24CDC&quot;/&gt;&lt;wsp:rsid wsp:val=&quot;00E24EE7&quot;/&gt;&lt;wsp:rsid wsp:val=&quot;00E25D9B&quot;/&gt;&lt;wsp:rsid wsp:val=&quot;00E27340&quot;/&gt;&lt;wsp:rsid wsp:val=&quot;00E33BC9&quot;/&gt;&lt;wsp:rsid wsp:val=&quot;00E35222&quot;/&gt;&lt;wsp:rsid wsp:val=&quot;00E35B25&quot;/&gt;&lt;wsp:rsid wsp:val=&quot;00E37253&quot;/&gt;&lt;wsp:rsid wsp:val=&quot;00E43FF2&quot;/&gt;&lt;wsp:rsid wsp:val=&quot;00E44B90&quot;/&gt;&lt;wsp:rsid wsp:val=&quot;00E46CE4&quot;/&gt;&lt;wsp:rsid wsp:val=&quot;00E50613&quot;/&gt;&lt;wsp:rsid wsp:val=&quot;00E53087&quot;/&gt;&lt;wsp:rsid wsp:val=&quot;00E53E4D&quot;/&gt;&lt;wsp:rsid wsp:val=&quot;00E55CD5&quot;/&gt;&lt;wsp:rsid wsp:val=&quot;00E56F33&quot;/&gt;&lt;wsp:rsid wsp:val=&quot;00E6042A&quot;/&gt;&lt;wsp:rsid wsp:val=&quot;00E61A07&quot;/&gt;&lt;wsp:rsid wsp:val=&quot;00E63578&quot;/&gt;&lt;wsp:rsid wsp:val=&quot;00E636E4&quot;/&gt;&lt;wsp:rsid wsp:val=&quot;00E65CDC&quot;/&gt;&lt;wsp:rsid wsp:val=&quot;00E675EA&quot;/&gt;&lt;wsp:rsid wsp:val=&quot;00E70BB4&quot;/&gt;&lt;wsp:rsid wsp:val=&quot;00E729BC&quot;/&gt;&lt;wsp:rsid wsp:val=&quot;00E72E4D&quot;/&gt;&lt;wsp:rsid wsp:val=&quot;00E73475&quot;/&gt;&lt;wsp:rsid wsp:val=&quot;00E7562D&quot;/&gt;&lt;wsp:rsid wsp:val=&quot;00E757D2&quot;/&gt;&lt;wsp:rsid wsp:val=&quot;00E76B3C&quot;/&gt;&lt;wsp:rsid wsp:val=&quot;00E76DA6&quot;/&gt;&lt;wsp:rsid wsp:val=&quot;00E773AE&quot;/&gt;&lt;wsp:rsid wsp:val=&quot;00E7789D&quot;/&gt;&lt;wsp:rsid wsp:val=&quot;00E77C1B&quot;/&gt;&lt;wsp:rsid wsp:val=&quot;00E77EF2&quot;/&gt;&lt;wsp:rsid wsp:val=&quot;00E8178F&quot;/&gt;&lt;wsp:rsid wsp:val=&quot;00E81FC1&quot;/&gt;&lt;wsp:rsid wsp:val=&quot;00E827A3&quot;/&gt;&lt;wsp:rsid wsp:val=&quot;00E8326B&quot;/&gt;&lt;wsp:rsid wsp:val=&quot;00E84724&quot;/&gt;&lt;wsp:rsid wsp:val=&quot;00E87C60&quot;/&gt;&lt;wsp:rsid wsp:val=&quot;00E90222&quot;/&gt;&lt;wsp:rsid wsp:val=&quot;00E913DC&quot;/&gt;&lt;wsp:rsid wsp:val=&quot;00E92E68&quot;/&gt;&lt;wsp:rsid wsp:val=&quot;00E937D3&quot;/&gt;&lt;wsp:rsid wsp:val=&quot;00E94365&quot;/&gt;&lt;wsp:rsid wsp:val=&quot;00E967A5&quot;/&gt;&lt;wsp:rsid wsp:val=&quot;00EA0DD6&quot;/&gt;&lt;wsp:rsid wsp:val=&quot;00EA105A&quot;/&gt;&lt;wsp:rsid wsp:val=&quot;00EA188B&quot;/&gt;&lt;wsp:rsid wsp:val=&quot;00EA1C7D&quot;/&gt;&lt;wsp:rsid wsp:val=&quot;00EA4016&quot;/&gt;&lt;wsp:rsid wsp:val=&quot;00EA5FBC&quot;/&gt;&lt;wsp:rsid wsp:val=&quot;00EA613E&quot;/&gt;&lt;wsp:rsid wsp:val=&quot;00EA6F69&quot;/&gt;&lt;wsp:rsid wsp:val=&quot;00EA7B5F&quot;/&gt;&lt;wsp:rsid wsp:val=&quot;00EA7BFE&quot;/&gt;&lt;wsp:rsid wsp:val=&quot;00EB0CFC&quot;/&gt;&lt;wsp:rsid wsp:val=&quot;00EB13D5&quot;/&gt;&lt;wsp:rsid wsp:val=&quot;00EB3D53&quot;/&gt;&lt;wsp:rsid wsp:val=&quot;00EB4B41&quot;/&gt;&lt;wsp:rsid wsp:val=&quot;00EB5138&quot;/&gt;&lt;wsp:rsid wsp:val=&quot;00EB5348&quot;/&gt;&lt;wsp:rsid wsp:val=&quot;00EB6C15&quot;/&gt;&lt;wsp:rsid wsp:val=&quot;00EB71A0&quot;/&gt;&lt;wsp:rsid wsp:val=&quot;00EC0A76&quot;/&gt;&lt;wsp:rsid wsp:val=&quot;00EC0C0E&quot;/&gt;&lt;wsp:rsid wsp:val=&quot;00EC1B9F&quot;/&gt;&lt;wsp:rsid wsp:val=&quot;00EC1E49&quot;/&gt;&lt;wsp:rsid wsp:val=&quot;00EC54D9&quot;/&gt;&lt;wsp:rsid wsp:val=&quot;00EC65FB&quot;/&gt;&lt;wsp:rsid wsp:val=&quot;00EC7F19&quot;/&gt;&lt;wsp:rsid wsp:val=&quot;00ED0F1E&quot;/&gt;&lt;wsp:rsid wsp:val=&quot;00ED1D39&quot;/&gt;&lt;wsp:rsid wsp:val=&quot;00EE0293&quot;/&gt;&lt;wsp:rsid wsp:val=&quot;00EE2DBF&quot;/&gt;&lt;wsp:rsid wsp:val=&quot;00EE4B88&quot;/&gt;&lt;wsp:rsid wsp:val=&quot;00EE4BA2&quot;/&gt;&lt;wsp:rsid wsp:val=&quot;00EE51EE&quot;/&gt;&lt;wsp:rsid wsp:val=&quot;00EF0565&quot;/&gt;&lt;wsp:rsid wsp:val=&quot;00EF2ABA&quot;/&gt;&lt;wsp:rsid wsp:val=&quot;00EF4690&quot;/&gt;&lt;wsp:rsid wsp:val=&quot;00EF6374&quot;/&gt;&lt;wsp:rsid wsp:val=&quot;00F02179&quot;/&gt;&lt;wsp:rsid wsp:val=&quot;00F02FDF&quot;/&gt;&lt;wsp:rsid wsp:val=&quot;00F06963&quot;/&gt;&lt;wsp:rsid wsp:val=&quot;00F07D8D&quot;/&gt;&lt;wsp:rsid wsp:val=&quot;00F101F8&quot;/&gt;&lt;wsp:rsid wsp:val=&quot;00F11171&quot;/&gt;&lt;wsp:rsid wsp:val=&quot;00F11F73&quot;/&gt;&lt;wsp:rsid wsp:val=&quot;00F125BE&quot;/&gt;&lt;wsp:rsid wsp:val=&quot;00F12A7C&quot;/&gt;&lt;wsp:rsid wsp:val=&quot;00F12AFC&quot;/&gt;&lt;wsp:rsid wsp:val=&quot;00F134B5&quot;/&gt;&lt;wsp:rsid wsp:val=&quot;00F13627&quot;/&gt;&lt;wsp:rsid wsp:val=&quot;00F1604B&quot;/&gt;&lt;wsp:rsid wsp:val=&quot;00F161FF&quot;/&gt;&lt;wsp:rsid wsp:val=&quot;00F16D36&quot;/&gt;&lt;wsp:rsid wsp:val=&quot;00F176A5&quot;/&gt;&lt;wsp:rsid wsp:val=&quot;00F17EF5&quot;/&gt;&lt;wsp:rsid wsp:val=&quot;00F2724A&quot;/&gt;&lt;wsp:rsid wsp:val=&quot;00F305F5&quot;/&gt;&lt;wsp:rsid wsp:val=&quot;00F32D95&quot;/&gt;&lt;wsp:rsid wsp:val=&quot;00F36674&quot;/&gt;&lt;wsp:rsid wsp:val=&quot;00F37C71&quot;/&gt;&lt;wsp:rsid wsp:val=&quot;00F41F56&quot;/&gt;&lt;wsp:rsid wsp:val=&quot;00F42ECC&quot;/&gt;&lt;wsp:rsid wsp:val=&quot;00F45AC9&quot;/&gt;&lt;wsp:rsid wsp:val=&quot;00F47261&quot;/&gt;&lt;wsp:rsid wsp:val=&quot;00F52E23&quot;/&gt;&lt;wsp:rsid wsp:val=&quot;00F552C6&quot;/&gt;&lt;wsp:rsid wsp:val=&quot;00F55891&quot;/&gt;&lt;wsp:rsid wsp:val=&quot;00F611F1&quot;/&gt;&lt;wsp:rsid wsp:val=&quot;00F64C2A&quot;/&gt;&lt;wsp:rsid wsp:val=&quot;00F66004&quot;/&gt;&lt;wsp:rsid wsp:val=&quot;00F66199&quot;/&gt;&lt;wsp:rsid wsp:val=&quot;00F67895&quot;/&gt;&lt;wsp:rsid wsp:val=&quot;00F702D6&quot;/&gt;&lt;wsp:rsid wsp:val=&quot;00F72414&quot;/&gt;&lt;wsp:rsid wsp:val=&quot;00F81CB8&quot;/&gt;&lt;wsp:rsid wsp:val=&quot;00F8377A&quot;/&gt;&lt;wsp:rsid wsp:val=&quot;00F86C7C&quot;/&gt;&lt;wsp:rsid wsp:val=&quot;00F876C7&quot;/&gt;&lt;wsp:rsid wsp:val=&quot;00F87886&quot;/&gt;&lt;wsp:rsid wsp:val=&quot;00F9012A&quot;/&gt;&lt;wsp:rsid wsp:val=&quot;00F9060B&quot;/&gt;&lt;wsp:rsid wsp:val=&quot;00F91DE6&quot;/&gt;&lt;wsp:rsid wsp:val=&quot;00F92F7A&quot;/&gt;&lt;wsp:rsid wsp:val=&quot;00F93970&quot;/&gt;&lt;wsp:rsid wsp:val=&quot;00F95493&quot;/&gt;&lt;wsp:rsid wsp:val=&quot;00FA0A80&quot;/&gt;&lt;wsp:rsid wsp:val=&quot;00FA117E&quot;/&gt;&lt;wsp:rsid wsp:val=&quot;00FA5507&quot;/&gt;&lt;wsp:rsid wsp:val=&quot;00FB438D&quot;/&gt;&lt;wsp:rsid wsp:val=&quot;00FB5E67&quot;/&gt;&lt;wsp:rsid wsp:val=&quot;00FB6D4C&quot;/&gt;&lt;wsp:rsid wsp:val=&quot;00FB7BBE&quot;/&gt;&lt;wsp:rsid wsp:val=&quot;00FB7FC8&quot;/&gt;&lt;wsp:rsid wsp:val=&quot;00FC10C0&quot;/&gt;&lt;wsp:rsid wsp:val=&quot;00FC330D&quot;/&gt;&lt;wsp:rsid wsp:val=&quot;00FC373B&quot;/&gt;&lt;wsp:rsid wsp:val=&quot;00FC49CC&quot;/&gt;&lt;wsp:rsid wsp:val=&quot;00FC61DB&quot;/&gt;&lt;wsp:rsid wsp:val=&quot;00FC6D28&quot;/&gt;&lt;wsp:rsid wsp:val=&quot;00FC758F&quot;/&gt;&lt;wsp:rsid wsp:val=&quot;00FD073B&quot;/&gt;&lt;wsp:rsid wsp:val=&quot;00FD0D2E&quot;/&gt;&lt;wsp:rsid wsp:val=&quot;00FD1DE0&quot;/&gt;&lt;wsp:rsid wsp:val=&quot;00FD4CEC&quot;/&gt;&lt;wsp:rsid wsp:val=&quot;00FD4F89&quot;/&gt;&lt;wsp:rsid wsp:val=&quot;00FD6D14&quot;/&gt;&lt;wsp:rsid wsp:val=&quot;00FE127B&quot;/&gt;&lt;wsp:rsid wsp:val=&quot;00FE14AC&quot;/&gt;&lt;wsp:rsid wsp:val=&quot;00FE28AC&quot;/&gt;&lt;wsp:rsid wsp:val=&quot;00FE2E33&quot;/&gt;&lt;wsp:rsid wsp:val=&quot;00FE3A66&quot;/&gt;&lt;wsp:rsid wsp:val=&quot;00FE4850&quot;/&gt;&lt;wsp:rsid wsp:val=&quot;00FE5B45&quot;/&gt;&lt;wsp:rsid wsp:val=&quot;00FE5D7D&quot;/&gt;&lt;wsp:rsid wsp:val=&quot;00FE6233&quot;/&gt;&lt;wsp:rsid wsp:val=&quot;00FE7BBF&quot;/&gt;&lt;wsp:rsid wsp:val=&quot;00FF6BF7&quot;/&gt;&lt;/wsp:rsids&gt;&lt;/w:docPr&gt;&lt;w:body&gt;&lt;w:p wsp:rsidR=&quot;00000000&quot; wsp:rsidRDefault=&quot;00B8013C&quot;&gt;&lt;m:oMathPara&gt;&lt;m:oMath&gt;&lt;m:r&gt;&lt;w:rPr&gt;&lt;w:rFonts w:ascii=&quot;Cambria Math&quot;/&gt;&lt;w:i/&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97789D" w:rsidRPr="0097789D">
                    <w:rPr>
                      <w:rFonts w:ascii="Times New Roman" w:hAnsi="Times New Roman"/>
                      <w:sz w:val="24"/>
                      <w:szCs w:val="24"/>
                    </w:rPr>
                    <w:t xml:space="preserve"> – норматив отчислений от налога, взимаемого в связи с применением патентной системы налогообложения, в соответствующий уровень бюджета.</w:t>
                  </w:r>
                </w:p>
                <w:p w:rsidR="0097789D" w:rsidRPr="0097789D" w:rsidRDefault="0097789D" w:rsidP="009D6739">
                  <w:pPr>
                    <w:tabs>
                      <w:tab w:val="left" w:pos="9531"/>
                    </w:tabs>
                    <w:spacing w:before="240" w:after="240"/>
                    <w:ind w:right="-108"/>
                    <w:jc w:val="center"/>
                    <w:rPr>
                      <w:rFonts w:ascii="Times New Roman" w:hAnsi="Times New Roman"/>
                      <w:sz w:val="24"/>
                      <w:szCs w:val="24"/>
                    </w:rPr>
                  </w:pPr>
                  <w:r w:rsidRPr="0097789D">
                    <w:rPr>
                      <w:rFonts w:ascii="Times New Roman" w:hAnsi="Times New Roman"/>
                      <w:sz w:val="24"/>
                      <w:szCs w:val="24"/>
                    </w:rPr>
                    <w:t>7. Налог на добычу полезных ископаемых</w:t>
                  </w:r>
                </w:p>
                <w:p w:rsidR="0097789D" w:rsidRPr="0097789D" w:rsidRDefault="0097789D" w:rsidP="009D6739">
                  <w:pPr>
                    <w:tabs>
                      <w:tab w:val="left" w:pos="9531"/>
                    </w:tabs>
                    <w:ind w:right="-108" w:firstLine="709"/>
                    <w:jc w:val="both"/>
                    <w:rPr>
                      <w:rFonts w:ascii="Times New Roman" w:eastAsia="Calibri" w:hAnsi="Times New Roman"/>
                      <w:sz w:val="24"/>
                      <w:szCs w:val="24"/>
                    </w:rPr>
                  </w:pPr>
                  <w:r w:rsidRPr="0097789D">
                    <w:rPr>
                      <w:rFonts w:ascii="Times New Roman" w:eastAsia="Calibri" w:hAnsi="Times New Roman"/>
                      <w:sz w:val="24"/>
                      <w:szCs w:val="24"/>
                    </w:rPr>
                    <w:t xml:space="preserve">Прогнозирование налога на добычу полезных ископаемых производится в соответствии с главой 26 «Налог на добычу полезных ископаемых» Налогового кодекса </w:t>
                  </w:r>
                  <w:r w:rsidRPr="0097789D">
                    <w:rPr>
                      <w:rFonts w:ascii="Times New Roman" w:eastAsia="Calibri" w:hAnsi="Times New Roman"/>
                      <w:sz w:val="24"/>
                      <w:szCs w:val="24"/>
                    </w:rPr>
                    <w:lastRenderedPageBreak/>
                    <w:t>Российской Федерации исходя из</w:t>
                  </w:r>
                  <w:r w:rsidRPr="0097789D">
                    <w:rPr>
                      <w:rFonts w:ascii="Times New Roman" w:hAnsi="Times New Roman"/>
                      <w:sz w:val="24"/>
                      <w:szCs w:val="24"/>
                    </w:rPr>
                    <w:t> </w:t>
                  </w:r>
                  <w:r w:rsidRPr="0097789D">
                    <w:rPr>
                      <w:rFonts w:ascii="Times New Roman" w:eastAsia="Calibri" w:hAnsi="Times New Roman"/>
                      <w:sz w:val="24"/>
                      <w:szCs w:val="24"/>
                    </w:rPr>
                    <w:t xml:space="preserve">налоговой базы, ставок налога, сроков уплаты и динамики поступлений. </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Информация, используемая для расчета прогноза поступлений налога на добычу полезных ископаемых на очередной финансовый год:</w:t>
                  </w:r>
                </w:p>
                <w:p w:rsidR="0097789D" w:rsidRPr="0097789D" w:rsidRDefault="0097789D" w:rsidP="009D6739">
                  <w:pPr>
                    <w:pStyle w:val="a6"/>
                    <w:numPr>
                      <w:ilvl w:val="0"/>
                      <w:numId w:val="9"/>
                    </w:numPr>
                    <w:tabs>
                      <w:tab w:val="left" w:pos="993"/>
                      <w:tab w:val="left" w:pos="9531"/>
                    </w:tabs>
                    <w:ind w:left="0" w:right="-108" w:firstLine="709"/>
                    <w:jc w:val="both"/>
                    <w:rPr>
                      <w:rFonts w:ascii="Times New Roman" w:eastAsia="Calibri" w:hAnsi="Times New Roman"/>
                      <w:sz w:val="24"/>
                      <w:szCs w:val="24"/>
                    </w:rPr>
                  </w:pPr>
                  <w:r w:rsidRPr="0097789D">
                    <w:rPr>
                      <w:rFonts w:ascii="Times New Roman" w:hAnsi="Times New Roman"/>
                      <w:sz w:val="24"/>
                      <w:szCs w:val="24"/>
                    </w:rPr>
                    <w:t>статистическая налоговая отчетность по форме № 5-НДПИ «О налоговой базе и структуре начислений по налогу на добычу полезных ископаемых», 1-НМ «О начислении и поступлении налогов, сборов и иных обязательных платежей в бюджетную систему страны»</w:t>
                  </w:r>
                  <w:r w:rsidRPr="0097789D">
                    <w:rPr>
                      <w:rFonts w:ascii="Times New Roman" w:eastAsia="Calibri" w:hAnsi="Times New Roman"/>
                      <w:sz w:val="24"/>
                      <w:szCs w:val="24"/>
                    </w:rPr>
                    <w:t xml:space="preserve">; </w:t>
                  </w:r>
                </w:p>
                <w:p w:rsidR="0097789D" w:rsidRPr="0097789D" w:rsidRDefault="0097789D" w:rsidP="009D6739">
                  <w:pPr>
                    <w:pStyle w:val="a6"/>
                    <w:numPr>
                      <w:ilvl w:val="0"/>
                      <w:numId w:val="8"/>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показатели социально-экономического развития Смоленского района;</w:t>
                  </w:r>
                </w:p>
                <w:p w:rsidR="0097789D" w:rsidRPr="0097789D" w:rsidRDefault="0097789D" w:rsidP="009D6739">
                  <w:pPr>
                    <w:pStyle w:val="a6"/>
                    <w:numPr>
                      <w:ilvl w:val="0"/>
                      <w:numId w:val="8"/>
                    </w:numPr>
                    <w:tabs>
                      <w:tab w:val="left" w:pos="993"/>
                      <w:tab w:val="left" w:pos="9531"/>
                    </w:tabs>
                    <w:ind w:left="0" w:right="-108" w:firstLine="709"/>
                    <w:jc w:val="both"/>
                    <w:rPr>
                      <w:rFonts w:ascii="Times New Roman" w:hAnsi="Times New Roman"/>
                      <w:sz w:val="24"/>
                      <w:szCs w:val="24"/>
                    </w:rPr>
                  </w:pPr>
                  <w:r w:rsidRPr="0097789D">
                    <w:rPr>
                      <w:rFonts w:ascii="Times New Roman" w:hAnsi="Times New Roman"/>
                      <w:sz w:val="24"/>
                      <w:szCs w:val="24"/>
                    </w:rPr>
                    <w:t>бухгалтерская отчетность.</w:t>
                  </w:r>
                </w:p>
                <w:p w:rsidR="0097789D" w:rsidRPr="0097789D" w:rsidRDefault="0097789D" w:rsidP="009D6739">
                  <w:pPr>
                    <w:tabs>
                      <w:tab w:val="left" w:pos="9531"/>
                    </w:tabs>
                    <w:ind w:right="-108" w:firstLine="709"/>
                    <w:jc w:val="both"/>
                    <w:rPr>
                      <w:rFonts w:ascii="Times New Roman" w:eastAsia="Calibri" w:hAnsi="Times New Roman"/>
                      <w:sz w:val="24"/>
                      <w:szCs w:val="24"/>
                    </w:rPr>
                  </w:pPr>
                  <w:r w:rsidRPr="0097789D">
                    <w:rPr>
                      <w:rFonts w:ascii="Times New Roman" w:eastAsia="Calibri" w:hAnsi="Times New Roman"/>
                      <w:sz w:val="24"/>
                      <w:szCs w:val="24"/>
                    </w:rPr>
                    <w:t>Расчет прогноза поступления доходов по налогам на добычу прочих полезных и общераспространенных полезных ископаемых проводится по следующей формуле:</w:t>
                  </w:r>
                </w:p>
                <w:p w:rsidR="0097789D" w:rsidRPr="0097789D" w:rsidRDefault="00540E53" w:rsidP="009D6739">
                  <w:pPr>
                    <w:tabs>
                      <w:tab w:val="left" w:pos="9531"/>
                    </w:tabs>
                    <w:spacing w:before="240" w:after="240"/>
                    <w:ind w:right="-108" w:firstLine="709"/>
                    <w:jc w:val="both"/>
                    <w:rPr>
                      <w:rFonts w:ascii="Times New Roman" w:eastAsia="Calibri" w:hAnsi="Times New Roman"/>
                      <w:sz w:val="24"/>
                      <w:szCs w:val="24"/>
                    </w:rPr>
                  </w:pPr>
                  <m:oMath>
                    <m:sSub>
                      <m:sSubPr>
                        <m:ctrlPr>
                          <w:rPr>
                            <w:rFonts w:ascii="Cambria Math" w:eastAsia="Calibri" w:hAnsi="Cambria Math"/>
                            <w:i/>
                          </w:rPr>
                        </m:ctrlPr>
                      </m:sSubPr>
                      <m:e>
                        <m:r>
                          <w:rPr>
                            <w:rFonts w:ascii="Cambria Math" w:eastAsia="Calibri"/>
                          </w:rPr>
                          <m:t>ПС</m:t>
                        </m:r>
                      </m:e>
                      <m:sub>
                        <m:r>
                          <w:rPr>
                            <w:rFonts w:ascii="Cambria Math" w:eastAsia="Calibri"/>
                          </w:rPr>
                          <m:t>НДПИ</m:t>
                        </m:r>
                        <m:r>
                          <w:rPr>
                            <w:rFonts w:ascii="Cambria Math" w:eastAsia="Calibri" w:hAnsi="Cambria Math"/>
                            <w:lang w:val="en-US"/>
                          </w:rPr>
                          <m:t>i</m:t>
                        </m:r>
                      </m:sub>
                    </m:sSub>
                    <m:r>
                      <w:rPr>
                        <w:rFonts w:ascii="Cambria Math" w:eastAsia="Calibri"/>
                      </w:rPr>
                      <m:t>=</m:t>
                    </m:r>
                    <m:sSub>
                      <m:sSubPr>
                        <m:ctrlPr>
                          <w:rPr>
                            <w:rFonts w:ascii="Cambria Math" w:eastAsia="Calibri" w:hAnsi="Cambria Math"/>
                            <w:i/>
                          </w:rPr>
                        </m:ctrlPr>
                      </m:sSubPr>
                      <m:e>
                        <m:r>
                          <w:rPr>
                            <w:rFonts w:ascii="Cambria Math" w:eastAsia="Calibri" w:hAnsi="Cambria Math"/>
                          </w:rPr>
                          <m:t>C</m:t>
                        </m:r>
                      </m:e>
                      <m:sub>
                        <m:r>
                          <w:rPr>
                            <w:rFonts w:ascii="Cambria Math" w:eastAsia="Calibri"/>
                          </w:rPr>
                          <m:t>НДПИ</m:t>
                        </m:r>
                        <m:r>
                          <w:rPr>
                            <w:rFonts w:ascii="Cambria Math" w:eastAsia="Calibri" w:hAnsi="Cambria Math"/>
                            <w:lang w:val="en-US"/>
                          </w:rPr>
                          <m:t>i</m:t>
                        </m:r>
                      </m:sub>
                    </m:sSub>
                    <m:r>
                      <w:rPr>
                        <w:rFonts w:eastAsia="Calibri" w:hAnsi="Cambria Math"/>
                      </w:rPr>
                      <m:t>*</m:t>
                    </m:r>
                    <m:sSub>
                      <m:sSubPr>
                        <m:ctrlPr>
                          <w:rPr>
                            <w:rFonts w:ascii="Cambria Math" w:eastAsia="Calibri" w:hAnsi="Cambria Math"/>
                            <w:i/>
                          </w:rPr>
                        </m:ctrlPr>
                      </m:sSubPr>
                      <m:e>
                        <m:r>
                          <w:rPr>
                            <w:rFonts w:ascii="Cambria Math" w:eastAsia="Calibri"/>
                          </w:rPr>
                          <m:t>С</m:t>
                        </m:r>
                      </m:e>
                      <m:sub>
                        <m:r>
                          <w:rPr>
                            <w:rFonts w:ascii="Cambria Math" w:eastAsia="Calibri" w:hAnsi="Cambria Math"/>
                          </w:rPr>
                          <m:t>i</m:t>
                        </m:r>
                      </m:sub>
                    </m:sSub>
                    <m:r>
                      <w:rPr>
                        <w:rFonts w:eastAsia="Calibri" w:hAnsi="Cambria Math"/>
                      </w:rPr>
                      <m:t>*</m:t>
                    </m:r>
                    <m:sSub>
                      <m:sSubPr>
                        <m:ctrlPr>
                          <w:rPr>
                            <w:rFonts w:ascii="Cambria Math" w:eastAsia="Calibri" w:hAnsi="Cambria Math"/>
                            <w:i/>
                          </w:rPr>
                        </m:ctrlPr>
                      </m:sSubPr>
                      <m:e>
                        <m:r>
                          <w:rPr>
                            <w:rFonts w:ascii="Cambria Math" w:eastAsia="Calibri"/>
                          </w:rPr>
                          <m:t>К</m:t>
                        </m:r>
                      </m:e>
                      <m:sub>
                        <m:r>
                          <w:rPr>
                            <w:rFonts w:ascii="Cambria Math" w:eastAsia="Calibri"/>
                          </w:rPr>
                          <m:t>соб</m:t>
                        </m:r>
                        <m:r>
                          <w:rPr>
                            <w:rFonts w:ascii="Cambria Math" w:eastAsia="Calibri" w:hAnsi="Cambria Math"/>
                            <w:lang w:val="en-US"/>
                          </w:rPr>
                          <m:t>i</m:t>
                        </m:r>
                      </m:sub>
                    </m:sSub>
                    <m:r>
                      <w:rPr>
                        <w:rFonts w:eastAsia="Calibri" w:hAnsi="Cambria Math"/>
                      </w:rPr>
                      <m:t>*</m:t>
                    </m:r>
                    <m:sSub>
                      <m:sSubPr>
                        <m:ctrlPr>
                          <w:rPr>
                            <w:rFonts w:ascii="Cambria Math" w:eastAsia="Calibri" w:hAnsi="Cambria Math"/>
                            <w:i/>
                          </w:rPr>
                        </m:ctrlPr>
                      </m:sSubPr>
                      <m:e>
                        <m:r>
                          <w:rPr>
                            <w:rFonts w:ascii="Cambria Math" w:eastAsia="Calibri"/>
                          </w:rPr>
                          <m:t>Н</m:t>
                        </m:r>
                      </m:e>
                      <m:sub>
                        <m:r>
                          <w:rPr>
                            <w:rFonts w:ascii="Cambria Math" w:eastAsia="Calibri" w:hAnsi="Cambria Math"/>
                            <w:lang w:val="en-US"/>
                          </w:rPr>
                          <m:t>i</m:t>
                        </m:r>
                      </m:sub>
                    </m:sSub>
                  </m:oMath>
                  <w:r w:rsidR="0097789D" w:rsidRPr="0097789D">
                    <w:rPr>
                      <w:rFonts w:ascii="Times New Roman" w:eastAsia="Calibri" w:hAnsi="Times New Roman"/>
                      <w:sz w:val="24"/>
                      <w:szCs w:val="24"/>
                    </w:rPr>
                    <w:t xml:space="preserve"> , где:</w:t>
                  </w:r>
                </w:p>
                <w:p w:rsidR="0097789D" w:rsidRPr="0097789D" w:rsidRDefault="00540E53" w:rsidP="009D6739">
                  <w:pPr>
                    <w:tabs>
                      <w:tab w:val="left" w:pos="9531"/>
                    </w:tabs>
                    <w:ind w:right="-108" w:firstLine="709"/>
                    <w:jc w:val="both"/>
                    <w:rPr>
                      <w:rFonts w:ascii="Times New Roman" w:eastAsia="Calibri" w:hAnsi="Times New Roman"/>
                      <w:sz w:val="24"/>
                      <w:szCs w:val="24"/>
                    </w:rPr>
                  </w:pPr>
                  <m:oMath>
                    <m:sSub>
                      <m:sSubPr>
                        <m:ctrlPr>
                          <w:rPr>
                            <w:rFonts w:ascii="Cambria Math" w:eastAsia="Calibri" w:hAnsi="Cambria Math"/>
                            <w:i/>
                          </w:rPr>
                        </m:ctrlPr>
                      </m:sSubPr>
                      <m:e>
                        <m:r>
                          <w:rPr>
                            <w:rFonts w:ascii="Cambria Math" w:eastAsia="Calibri" w:hAnsi="Cambria Math"/>
                          </w:rPr>
                          <m:t>ПС</m:t>
                        </m:r>
                      </m:e>
                      <m:sub>
                        <m:r>
                          <w:rPr>
                            <w:rFonts w:ascii="Cambria Math" w:eastAsia="Calibri" w:hAnsi="Cambria Math"/>
                          </w:rPr>
                          <m:t>НДПИ</m:t>
                        </m:r>
                        <m:r>
                          <w:rPr>
                            <w:rFonts w:ascii="Cambria Math" w:eastAsia="Calibri" w:hAnsi="Cambria Math"/>
                            <w:lang w:val="en-US"/>
                          </w:rPr>
                          <m:t>i</m:t>
                        </m:r>
                      </m:sub>
                    </m:sSub>
                  </m:oMath>
                  <w:r w:rsidR="0097789D" w:rsidRPr="0097789D">
                    <w:rPr>
                      <w:rFonts w:ascii="Times New Roman" w:eastAsia="Calibri" w:hAnsi="Times New Roman"/>
                      <w:sz w:val="24"/>
                      <w:szCs w:val="24"/>
                    </w:rPr>
                    <w:t xml:space="preserve"> - </w:t>
                  </w:r>
                  <w:r w:rsidR="0097789D" w:rsidRPr="0097789D">
                    <w:rPr>
                      <w:rFonts w:ascii="Times New Roman" w:hAnsi="Times New Roman"/>
                      <w:sz w:val="24"/>
                      <w:szCs w:val="24"/>
                    </w:rPr>
                    <w:t>прогнозная сумма поступления налога на добычу i-го вида полезного ископаемого;</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eastAsia="Calibri" w:hAnsi="Cambria Math"/>
                            <w:i/>
                          </w:rPr>
                        </m:ctrlPr>
                      </m:sSubPr>
                      <m:e>
                        <m:r>
                          <w:rPr>
                            <w:rFonts w:ascii="Cambria Math" w:eastAsia="Calibri" w:hAnsi="Cambria Math"/>
                          </w:rPr>
                          <m:t>C</m:t>
                        </m:r>
                      </m:e>
                      <m:sub>
                        <m:r>
                          <w:rPr>
                            <w:rFonts w:ascii="Cambria Math" w:eastAsia="Calibri" w:hAnsi="Cambria Math"/>
                          </w:rPr>
                          <m:t>НДПИ</m:t>
                        </m:r>
                        <m:r>
                          <w:rPr>
                            <w:rFonts w:ascii="Cambria Math" w:eastAsia="Calibri" w:hAnsi="Cambria Math"/>
                            <w:lang w:val="en-US"/>
                          </w:rPr>
                          <m:t>i</m:t>
                        </m:r>
                      </m:sub>
                    </m:sSub>
                  </m:oMath>
                  <w:r w:rsidR="0097789D" w:rsidRPr="0097789D">
                    <w:rPr>
                      <w:rFonts w:ascii="Times New Roman" w:eastAsia="Calibri" w:hAnsi="Times New Roman"/>
                      <w:sz w:val="24"/>
                      <w:szCs w:val="24"/>
                    </w:rPr>
                    <w:t xml:space="preserve"> – прогнозируемая стоимость объема добытого облагаемого i-го полезного ископаемого</w:t>
                  </w:r>
                  <w:r w:rsidR="0097789D" w:rsidRPr="0097789D">
                    <w:rPr>
                      <w:rFonts w:ascii="Times New Roman" w:hAnsi="Times New Roman"/>
                      <w:sz w:val="24"/>
                      <w:szCs w:val="24"/>
                    </w:rPr>
                    <w:t>, определенная исходя из отчетных данных о сумме налога, подлежащей уплате в бюджет за отчетный период, ожидаемой оценки начисленной суммы налога в текущем финансовом году;</w:t>
                  </w:r>
                </w:p>
                <w:p w:rsidR="0097789D" w:rsidRPr="0097789D" w:rsidRDefault="00540E53" w:rsidP="009D6739">
                  <w:pPr>
                    <w:tabs>
                      <w:tab w:val="left" w:pos="9531"/>
                    </w:tabs>
                    <w:ind w:right="-108" w:firstLine="709"/>
                    <w:jc w:val="both"/>
                    <w:rPr>
                      <w:rFonts w:ascii="Times New Roman" w:eastAsia="Calibri" w:hAnsi="Times New Roman"/>
                      <w:sz w:val="24"/>
                      <w:szCs w:val="24"/>
                    </w:rPr>
                  </w:pPr>
                  <m:oMath>
                    <m:sSub>
                      <m:sSubPr>
                        <m:ctrlPr>
                          <w:rPr>
                            <w:rFonts w:ascii="Cambria Math" w:eastAsia="Calibri" w:hAnsi="Cambria Math"/>
                            <w:i/>
                          </w:rPr>
                        </m:ctrlPr>
                      </m:sSubPr>
                      <m:e>
                        <m:r>
                          <w:rPr>
                            <w:rFonts w:ascii="Cambria Math" w:eastAsia="Calibri" w:hAnsi="Cambria Math"/>
                          </w:rPr>
                          <m:t>С</m:t>
                        </m:r>
                      </m:e>
                      <m:sub>
                        <m:r>
                          <w:rPr>
                            <w:rFonts w:ascii="Cambria Math" w:eastAsia="Calibri" w:hAnsi="Cambria Math"/>
                          </w:rPr>
                          <m:t>i</m:t>
                        </m:r>
                      </m:sub>
                    </m:sSub>
                  </m:oMath>
                  <w:r w:rsidR="0097789D" w:rsidRPr="0097789D">
                    <w:rPr>
                      <w:rFonts w:ascii="Times New Roman" w:eastAsia="Calibri" w:hAnsi="Times New Roman"/>
                      <w:sz w:val="24"/>
                      <w:szCs w:val="24"/>
                    </w:rPr>
                    <w:t xml:space="preserve"> – ставка на i-ый вид облагаемого полезного ископаемого;</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соб</m:t>
                        </m:r>
                        <m:r>
                          <w:rPr>
                            <w:rFonts w:ascii="Cambria Math" w:eastAsia="Calibri" w:hAnsi="Cambria Math"/>
                            <w:lang w:val="en-US"/>
                          </w:rPr>
                          <m:t>i</m:t>
                        </m:r>
                      </m:sub>
                    </m:sSub>
                  </m:oMath>
                  <w:r w:rsidR="0097789D" w:rsidRPr="0097789D">
                    <w:rPr>
                      <w:rFonts w:ascii="Times New Roman" w:hAnsi="Times New Roman"/>
                      <w:sz w:val="24"/>
                      <w:szCs w:val="24"/>
                    </w:rPr>
                    <w:t xml:space="preserve"> – коэффициент собираемости налога на добычу i-го вида полезного ископаемого, сложившийся на территории края в предыдущие периоды;</w:t>
                  </w:r>
                </w:p>
                <w:p w:rsidR="0097789D" w:rsidRPr="0097789D" w:rsidRDefault="00540E53" w:rsidP="009D6739">
                  <w:pPr>
                    <w:tabs>
                      <w:tab w:val="left" w:pos="9531"/>
                    </w:tabs>
                    <w:ind w:right="-108" w:firstLine="709"/>
                    <w:jc w:val="both"/>
                    <w:rPr>
                      <w:rFonts w:ascii="Times New Roman" w:hAnsi="Times New Roman"/>
                      <w:sz w:val="24"/>
                      <w:szCs w:val="24"/>
                    </w:rPr>
                  </w:pPr>
                  <m:oMath>
                    <m:sSub>
                      <m:sSubPr>
                        <m:ctrlPr>
                          <w:rPr>
                            <w:rFonts w:ascii="Cambria Math" w:eastAsia="Calibri" w:hAnsi="Cambria Math"/>
                            <w:i/>
                          </w:rPr>
                        </m:ctrlPr>
                      </m:sSubPr>
                      <m:e>
                        <m:r>
                          <w:rPr>
                            <w:rFonts w:ascii="Cambria Math" w:eastAsia="Calibri" w:hAnsi="Cambria Math"/>
                          </w:rPr>
                          <m:t>Н</m:t>
                        </m:r>
                      </m:e>
                      <m:sub>
                        <m:r>
                          <w:rPr>
                            <w:rFonts w:ascii="Cambria Math" w:eastAsia="Calibri" w:hAnsi="Cambria Math"/>
                            <w:lang w:val="en-US"/>
                          </w:rPr>
                          <m:t>i</m:t>
                        </m:r>
                      </m:sub>
                    </m:sSub>
                  </m:oMath>
                  <w:r w:rsidR="0097789D" w:rsidRPr="0097789D">
                    <w:rPr>
                      <w:rFonts w:ascii="Times New Roman" w:hAnsi="Times New Roman"/>
                      <w:sz w:val="24"/>
                      <w:szCs w:val="24"/>
                    </w:rPr>
                    <w:t xml:space="preserve"> – норматив отчисления налога на добычу i-го вида полезного ископаемого в соответствующий уровень бюджета.</w:t>
                  </w:r>
                </w:p>
                <w:p w:rsidR="0097789D" w:rsidRPr="0097789D" w:rsidRDefault="0097789D" w:rsidP="009D6739">
                  <w:pPr>
                    <w:tabs>
                      <w:tab w:val="left" w:pos="9531"/>
                    </w:tabs>
                    <w:spacing w:before="240" w:after="240"/>
                    <w:ind w:right="-108"/>
                    <w:jc w:val="center"/>
                    <w:rPr>
                      <w:rFonts w:ascii="Times New Roman" w:hAnsi="Times New Roman"/>
                      <w:sz w:val="24"/>
                      <w:szCs w:val="24"/>
                    </w:rPr>
                  </w:pPr>
                  <w:r w:rsidRPr="0097789D">
                    <w:rPr>
                      <w:rFonts w:ascii="Times New Roman" w:hAnsi="Times New Roman"/>
                      <w:sz w:val="24"/>
                      <w:szCs w:val="24"/>
                    </w:rPr>
                    <w:t>8. Государственная пошлина</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 Прогнозирование государственной пошлины проводится с учетом главы 25.3 «Государственная пошлина» Налогового кодекса Российской Федерации исходя из отчетных данных о ее поступлении за год, предшествующий текущему году, ожидаемого поступления в текущем году, динамики поступления и прогнозных сумм поступления государственной пошлины в прогнозируемом периоде.</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Для расчета поступлений государственной пошлине используются данные статистической налоговой отчетности по форме 1-НМ «О начислении и поступлении налогов, сборов и иных обязательных платежей в бюджетную систему страны» на последнюю отчетную дату.</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Расчет прогноза поступлений доходов по государственной пошлине проводится по следующей формуле:</w:t>
                  </w:r>
                </w:p>
                <w:p w:rsidR="0097789D" w:rsidRPr="0097789D" w:rsidRDefault="00540E53" w:rsidP="009D6739">
                  <w:pPr>
                    <w:tabs>
                      <w:tab w:val="left" w:pos="9531"/>
                    </w:tabs>
                    <w:spacing w:before="240" w:after="240"/>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СП</m:t>
                        </m:r>
                      </m:e>
                      <m:sub>
                        <m:r>
                          <w:rPr>
                            <w:rFonts w:ascii="Cambria Math"/>
                          </w:rPr>
                          <m:t>гос</m:t>
                        </m:r>
                      </m:sub>
                    </m:sSub>
                    <m:r>
                      <w:rPr>
                        <w:rFonts w:ascii="Cambria Math"/>
                      </w:rPr>
                      <m:t>=</m:t>
                    </m:r>
                    <m:d>
                      <m:dPr>
                        <m:ctrlPr>
                          <w:rPr>
                            <w:rFonts w:ascii="Cambria Math" w:hAnsi="Cambria Math"/>
                            <w:i/>
                          </w:rPr>
                        </m:ctrlPr>
                      </m:dPr>
                      <m:e>
                        <m:r>
                          <w:rPr>
                            <w:rFonts w:ascii="Cambria Math"/>
                          </w:rPr>
                          <m:t>Ф</m:t>
                        </m:r>
                        <m:r>
                          <w:rPr>
                            <w:rFonts w:ascii="Cambria Math" w:hAnsi="Cambria Math"/>
                          </w:rPr>
                          <m:t>*</m:t>
                        </m:r>
                        <m:r>
                          <w:rPr>
                            <w:rFonts w:ascii="Cambria Math"/>
                          </w:rPr>
                          <m:t>КТ</m:t>
                        </m:r>
                      </m:e>
                    </m:d>
                    <m:r>
                      <w:rPr>
                        <w:rFonts w:ascii="Cambria Math"/>
                      </w:rPr>
                      <m:t>±ДД</m:t>
                    </m:r>
                  </m:oMath>
                  <w:r w:rsidR="0097789D" w:rsidRPr="0097789D">
                    <w:rPr>
                      <w:rFonts w:ascii="Times New Roman" w:hAnsi="Times New Roman"/>
                      <w:sz w:val="24"/>
                      <w:szCs w:val="24"/>
                    </w:rPr>
                    <w:t xml:space="preserve"> , где:</w:t>
                  </w:r>
                </w:p>
                <w:p w:rsidR="0097789D" w:rsidRPr="0097789D" w:rsidRDefault="00540E53" w:rsidP="009D6739">
                  <w:pPr>
                    <w:tabs>
                      <w:tab w:val="left" w:pos="9531"/>
                    </w:tabs>
                    <w:spacing w:before="240" w:after="240"/>
                    <w:ind w:right="-108" w:firstLine="709"/>
                    <w:jc w:val="both"/>
                    <w:rPr>
                      <w:rFonts w:ascii="Times New Roman" w:hAnsi="Times New Roman"/>
                      <w:sz w:val="24"/>
                      <w:szCs w:val="24"/>
                    </w:rPr>
                  </w:pPr>
                  <m:oMath>
                    <m:sSub>
                      <m:sSubPr>
                        <m:ctrlPr>
                          <w:rPr>
                            <w:rFonts w:ascii="Cambria Math" w:hAnsi="Cambria Math"/>
                            <w:i/>
                          </w:rPr>
                        </m:ctrlPr>
                      </m:sSubPr>
                      <m:e>
                        <m:r>
                          <w:rPr>
                            <w:rFonts w:ascii="Cambria Math"/>
                          </w:rPr>
                          <m:t>СП</m:t>
                        </m:r>
                      </m:e>
                      <m:sub>
                        <m:r>
                          <w:rPr>
                            <w:rFonts w:ascii="Cambria Math"/>
                          </w:rPr>
                          <m:t>гос</m:t>
                        </m:r>
                      </m:sub>
                    </m:sSub>
                  </m:oMath>
                  <w:r w:rsidR="0097789D" w:rsidRPr="0097789D">
                    <w:rPr>
                      <w:rFonts w:ascii="Times New Roman" w:hAnsi="Times New Roman"/>
                      <w:sz w:val="24"/>
                      <w:szCs w:val="24"/>
                    </w:rPr>
                    <w:t xml:space="preserve"> – прогнозная сумма поступлений государственной пошлины на очередной финансовый год;</w:t>
                  </w:r>
                </w:p>
                <w:p w:rsidR="0097789D" w:rsidRPr="0097789D" w:rsidRDefault="004E740B" w:rsidP="009D6739">
                  <w:pPr>
                    <w:tabs>
                      <w:tab w:val="left" w:pos="9531"/>
                    </w:tabs>
                    <w:ind w:right="-108" w:firstLine="709"/>
                    <w:jc w:val="both"/>
                    <w:rPr>
                      <w:rFonts w:ascii="Times New Roman" w:hAnsi="Times New Roman"/>
                      <w:sz w:val="24"/>
                      <w:szCs w:val="24"/>
                    </w:rPr>
                  </w:pPr>
                  <w:r w:rsidRPr="00540E53">
                    <w:rPr>
                      <w:rFonts w:ascii="Times New Roman" w:hAnsi="Times New Roman"/>
                      <w:position w:val="-5"/>
                      <w:sz w:val="24"/>
                      <w:szCs w:val="24"/>
                    </w:rPr>
                    <w:pict>
                      <v:shape id="_x0000_i1032" type="#_x0000_t75" style="width:7.9pt;height:12.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1F98&quot;/&gt;&lt;wsp:rsid wsp:val=&quot;00005496&quot;/&gt;&lt;wsp:rsid wsp:val=&quot;000059A4&quot;/&gt;&lt;wsp:rsid wsp:val=&quot;0000639C&quot;/&gt;&lt;wsp:rsid wsp:val=&quot;000065EB&quot;/&gt;&lt;wsp:rsid wsp:val=&quot;00010A45&quot;/&gt;&lt;wsp:rsid wsp:val=&quot;000117A6&quot;/&gt;&lt;wsp:rsid wsp:val=&quot;00012A0C&quot;/&gt;&lt;wsp:rsid wsp:val=&quot;00014788&quot;/&gt;&lt;wsp:rsid wsp:val=&quot;00015322&quot;/&gt;&lt;wsp:rsid wsp:val=&quot;000173DF&quot;/&gt;&lt;wsp:rsid wsp:val=&quot;00021127&quot;/&gt;&lt;wsp:rsid wsp:val=&quot;00021F94&quot;/&gt;&lt;wsp:rsid wsp:val=&quot;0002211A&quot;/&gt;&lt;wsp:rsid wsp:val=&quot;00022B9A&quot;/&gt;&lt;wsp:rsid wsp:val=&quot;00023C8A&quot;/&gt;&lt;wsp:rsid wsp:val=&quot;000248FE&quot;/&gt;&lt;wsp:rsid wsp:val=&quot;00024F2C&quot;/&gt;&lt;wsp:rsid wsp:val=&quot;0002628B&quot;/&gt;&lt;wsp:rsid wsp:val=&quot;00027169&quot;/&gt;&lt;wsp:rsid wsp:val=&quot;000353C8&quot;/&gt;&lt;wsp:rsid wsp:val=&quot;00035ADE&quot;/&gt;&lt;wsp:rsid wsp:val=&quot;00036C26&quot;/&gt;&lt;wsp:rsid wsp:val=&quot;00041C0C&quot;/&gt;&lt;wsp:rsid wsp:val=&quot;00042D13&quot;/&gt;&lt;wsp:rsid wsp:val=&quot;0004463B&quot;/&gt;&lt;wsp:rsid wsp:val=&quot;00044679&quot;/&gt;&lt;wsp:rsid wsp:val=&quot;00045776&quot;/&gt;&lt;wsp:rsid wsp:val=&quot;00045AA2&quot;/&gt;&lt;wsp:rsid wsp:val=&quot;00047CFB&quot;/&gt;&lt;wsp:rsid wsp:val=&quot;000509A0&quot;/&gt;&lt;wsp:rsid wsp:val=&quot;00050EDA&quot;/&gt;&lt;wsp:rsid wsp:val=&quot;0005238C&quot;/&gt;&lt;wsp:rsid wsp:val=&quot;000527E3&quot;/&gt;&lt;wsp:rsid wsp:val=&quot;000528E9&quot;/&gt;&lt;wsp:rsid wsp:val=&quot;0006309E&quot;/&gt;&lt;wsp:rsid wsp:val=&quot;00065C9B&quot;/&gt;&lt;wsp:rsid wsp:val=&quot;000661A5&quot;/&gt;&lt;wsp:rsid wsp:val=&quot;000669EA&quot;/&gt;&lt;wsp:rsid wsp:val=&quot;0007080B&quot;/&gt;&lt;wsp:rsid wsp:val=&quot;00070F38&quot;/&gt;&lt;wsp:rsid wsp:val=&quot;00071ADE&quot;/&gt;&lt;wsp:rsid wsp:val=&quot;00072C56&quot;/&gt;&lt;wsp:rsid wsp:val=&quot;00074B0A&quot;/&gt;&lt;wsp:rsid wsp:val=&quot;00074CF0&quot;/&gt;&lt;wsp:rsid wsp:val=&quot;0008097E&quot;/&gt;&lt;wsp:rsid wsp:val=&quot;000836B7&quot;/&gt;&lt;wsp:rsid wsp:val=&quot;000839B4&quot;/&gt;&lt;wsp:rsid wsp:val=&quot;0008491E&quot;/&gt;&lt;wsp:rsid wsp:val=&quot;00085E82&quot;/&gt;&lt;wsp:rsid wsp:val=&quot;0008649D&quot;/&gt;&lt;wsp:rsid wsp:val=&quot;000872E1&quot;/&gt;&lt;wsp:rsid wsp:val=&quot;00090F05&quot;/&gt;&lt;wsp:rsid wsp:val=&quot;00092944&quot;/&gt;&lt;wsp:rsid wsp:val=&quot;000942AA&quot;/&gt;&lt;wsp:rsid wsp:val=&quot;00095709&quot;/&gt;&lt;wsp:rsid wsp:val=&quot;000961A3&quot;/&gt;&lt;wsp:rsid wsp:val=&quot;00096B6F&quot;/&gt;&lt;wsp:rsid wsp:val=&quot;00096BE3&quot;/&gt;&lt;wsp:rsid wsp:val=&quot;00096D24&quot;/&gt;&lt;wsp:rsid wsp:val=&quot;00097364&quot;/&gt;&lt;wsp:rsid wsp:val=&quot;000A11B4&quot;/&gt;&lt;wsp:rsid wsp:val=&quot;000A220B&quot;/&gt;&lt;wsp:rsid wsp:val=&quot;000A2C09&quot;/&gt;&lt;wsp:rsid wsp:val=&quot;000A3F34&quot;/&gt;&lt;wsp:rsid wsp:val=&quot;000A447D&quot;/&gt;&lt;wsp:rsid wsp:val=&quot;000A4EDA&quot;/&gt;&lt;wsp:rsid wsp:val=&quot;000A6568&quot;/&gt;&lt;wsp:rsid wsp:val=&quot;000A76BE&quot;/&gt;&lt;wsp:rsid wsp:val=&quot;000B0847&quot;/&gt;&lt;wsp:rsid wsp:val=&quot;000B2F1B&quot;/&gt;&lt;wsp:rsid wsp:val=&quot;000C01F6&quot;/&gt;&lt;wsp:rsid wsp:val=&quot;000C04E0&quot;/&gt;&lt;wsp:rsid wsp:val=&quot;000C44EC&quot;/&gt;&lt;wsp:rsid wsp:val=&quot;000C7F0A&quot;/&gt;&lt;wsp:rsid wsp:val=&quot;000D19E6&quot;/&gt;&lt;wsp:rsid wsp:val=&quot;000D1E68&quot;/&gt;&lt;wsp:rsid wsp:val=&quot;000D216C&quot;/&gt;&lt;wsp:rsid wsp:val=&quot;000D2582&quot;/&gt;&lt;wsp:rsid wsp:val=&quot;000D2601&quot;/&gt;&lt;wsp:rsid wsp:val=&quot;000D36B6&quot;/&gt;&lt;wsp:rsid wsp:val=&quot;000D4B26&quot;/&gt;&lt;wsp:rsid wsp:val=&quot;000D4DBB&quot;/&gt;&lt;wsp:rsid wsp:val=&quot;000D7008&quot;/&gt;&lt;wsp:rsid wsp:val=&quot;000E01D2&quot;/&gt;&lt;wsp:rsid wsp:val=&quot;000E0C4A&quot;/&gt;&lt;wsp:rsid wsp:val=&quot;000E0F9D&quot;/&gt;&lt;wsp:rsid wsp:val=&quot;000E1518&quot;/&gt;&lt;wsp:rsid wsp:val=&quot;000E2B70&quot;/&gt;&lt;wsp:rsid wsp:val=&quot;000E37D7&quot;/&gt;&lt;wsp:rsid wsp:val=&quot;000E3B46&quot;/&gt;&lt;wsp:rsid wsp:val=&quot;000E62F3&quot;/&gt;&lt;wsp:rsid wsp:val=&quot;000E7061&quot;/&gt;&lt;wsp:rsid wsp:val=&quot;000F0536&quot;/&gt;&lt;wsp:rsid wsp:val=&quot;000F0FAE&quot;/&gt;&lt;wsp:rsid wsp:val=&quot;000F2CFC&quot;/&gt;&lt;wsp:rsid wsp:val=&quot;000F33DA&quot;/&gt;&lt;wsp:rsid wsp:val=&quot;000F3FE3&quot;/&gt;&lt;wsp:rsid wsp:val=&quot;000F5787&quot;/&gt;&lt;wsp:rsid wsp:val=&quot;000F7CA8&quot;/&gt;&lt;wsp:rsid wsp:val=&quot;001004F3&quot;/&gt;&lt;wsp:rsid wsp:val=&quot;00100726&quot;/&gt;&lt;wsp:rsid wsp:val=&quot;001043A8&quot;/&gt;&lt;wsp:rsid wsp:val=&quot;0011117C&quot;/&gt;&lt;wsp:rsid wsp:val=&quot;00112EBB&quot;/&gt;&lt;wsp:rsid wsp:val=&quot;00116992&quot;/&gt;&lt;wsp:rsid wsp:val=&quot;00125513&quot;/&gt;&lt;wsp:rsid wsp:val=&quot;001273AB&quot;/&gt;&lt;wsp:rsid wsp:val=&quot;001307A1&quot;/&gt;&lt;wsp:rsid wsp:val=&quot;001318F5&quot;/&gt;&lt;wsp:rsid wsp:val=&quot;001342AE&quot;/&gt;&lt;wsp:rsid wsp:val=&quot;00134E87&quot;/&gt;&lt;wsp:rsid wsp:val=&quot;00137550&quot;/&gt;&lt;wsp:rsid wsp:val=&quot;0014129A&quot;/&gt;&lt;wsp:rsid wsp:val=&quot;00144EB9&quot;/&gt;&lt;wsp:rsid wsp:val=&quot;0015051F&quot;/&gt;&lt;wsp:rsid wsp:val=&quot;001506CA&quot;/&gt;&lt;wsp:rsid wsp:val=&quot;00151CDA&quot;/&gt;&lt;wsp:rsid wsp:val=&quot;001601BD&quot;/&gt;&lt;wsp:rsid wsp:val=&quot;001609E0&quot;/&gt;&lt;wsp:rsid wsp:val=&quot;00161EE9&quot;/&gt;&lt;wsp:rsid wsp:val=&quot;001658A1&quot;/&gt;&lt;wsp:rsid wsp:val=&quot;00165F31&quot;/&gt;&lt;wsp:rsid wsp:val=&quot;00167151&quot;/&gt;&lt;wsp:rsid wsp:val=&quot;00167170&quot;/&gt;&lt;wsp:rsid wsp:val=&quot;0016791C&quot;/&gt;&lt;wsp:rsid wsp:val=&quot;00167937&quot;/&gt;&lt;wsp:rsid wsp:val=&quot;00167D4E&quot;/&gt;&lt;wsp:rsid wsp:val=&quot;00174E95&quot;/&gt;&lt;wsp:rsid wsp:val=&quot;0017589D&quot;/&gt;&lt;wsp:rsid wsp:val=&quot;00175F38&quot;/&gt;&lt;wsp:rsid wsp:val=&quot;00176232&quot;/&gt;&lt;wsp:rsid wsp:val=&quot;00177ADA&quot;/&gt;&lt;wsp:rsid wsp:val=&quot;00182F2B&quot;/&gt;&lt;wsp:rsid wsp:val=&quot;001840C4&quot;/&gt;&lt;wsp:rsid wsp:val=&quot;00186B46&quot;/&gt;&lt;wsp:rsid wsp:val=&quot;00193A4C&quot;/&gt;&lt;wsp:rsid wsp:val=&quot;00194861&quot;/&gt;&lt;wsp:rsid wsp:val=&quot;0019497B&quot;/&gt;&lt;wsp:rsid wsp:val=&quot;0019757F&quot;/&gt;&lt;wsp:rsid wsp:val=&quot;001A580D&quot;/&gt;&lt;wsp:rsid wsp:val=&quot;001A598C&quot;/&gt;&lt;wsp:rsid wsp:val=&quot;001A764D&quot;/&gt;&lt;wsp:rsid wsp:val=&quot;001A7DC0&quot;/&gt;&lt;wsp:rsid wsp:val=&quot;001B06F7&quot;/&gt;&lt;wsp:rsid wsp:val=&quot;001B0FE2&quot;/&gt;&lt;wsp:rsid wsp:val=&quot;001B1746&quot;/&gt;&lt;wsp:rsid wsp:val=&quot;001B2499&quot;/&gt;&lt;wsp:rsid wsp:val=&quot;001B321C&quot;/&gt;&lt;wsp:rsid wsp:val=&quot;001B57F5&quot;/&gt;&lt;wsp:rsid wsp:val=&quot;001B6268&quot;/&gt;&lt;wsp:rsid wsp:val=&quot;001B66F3&quot;/&gt;&lt;wsp:rsid wsp:val=&quot;001B6D06&quot;/&gt;&lt;wsp:rsid wsp:val=&quot;001B6D08&quot;/&gt;&lt;wsp:rsid wsp:val=&quot;001B6DF4&quot;/&gt;&lt;wsp:rsid wsp:val=&quot;001B7218&quot;/&gt;&lt;wsp:rsid wsp:val=&quot;001B7E67&quot;/&gt;&lt;wsp:rsid wsp:val=&quot;001C19F9&quot;/&gt;&lt;wsp:rsid wsp:val=&quot;001C1C36&quot;/&gt;&lt;wsp:rsid wsp:val=&quot;001C3D7D&quot;/&gt;&lt;wsp:rsid wsp:val=&quot;001C5770&quot;/&gt;&lt;wsp:rsid wsp:val=&quot;001C5896&quot;/&gt;&lt;wsp:rsid wsp:val=&quot;001C5D11&quot;/&gt;&lt;wsp:rsid wsp:val=&quot;001D1FB0&quot;/&gt;&lt;wsp:rsid wsp:val=&quot;001D2C8A&quot;/&gt;&lt;wsp:rsid wsp:val=&quot;001D72F9&quot;/&gt;&lt;wsp:rsid wsp:val=&quot;001D7E08&quot;/&gt;&lt;wsp:rsid wsp:val=&quot;001E0430&quot;/&gt;&lt;wsp:rsid wsp:val=&quot;001E209C&quot;/&gt;&lt;wsp:rsid wsp:val=&quot;001E5A99&quot;/&gt;&lt;wsp:rsid wsp:val=&quot;001E6BD1&quot;/&gt;&lt;wsp:rsid wsp:val=&quot;001E6D5D&quot;/&gt;&lt;wsp:rsid wsp:val=&quot;001F03DB&quot;/&gt;&lt;wsp:rsid wsp:val=&quot;001F0600&quot;/&gt;&lt;wsp:rsid wsp:val=&quot;001F15AB&quot;/&gt;&lt;wsp:rsid wsp:val=&quot;001F2788&quot;/&gt;&lt;wsp:rsid wsp:val=&quot;001F3712&quot;/&gt;&lt;wsp:rsid wsp:val=&quot;001F41C1&quot;/&gt;&lt;wsp:rsid wsp:val=&quot;001F647E&quot;/&gt;&lt;wsp:rsid wsp:val=&quot;001F7472&quot;/&gt;&lt;wsp:rsid wsp:val=&quot;001F7FFC&quot;/&gt;&lt;wsp:rsid wsp:val=&quot;00200103&quot;/&gt;&lt;wsp:rsid wsp:val=&quot;002035E9&quot;/&gt;&lt;wsp:rsid wsp:val=&quot;00204903&quot;/&gt;&lt;wsp:rsid wsp:val=&quot;00206E0A&quot;/&gt;&lt;wsp:rsid wsp:val=&quot;00211158&quot;/&gt;&lt;wsp:rsid wsp:val=&quot;00212117&quot;/&gt;&lt;wsp:rsid wsp:val=&quot;002129FF&quot;/&gt;&lt;wsp:rsid wsp:val=&quot;0022204F&quot;/&gt;&lt;wsp:rsid wsp:val=&quot;00222A80&quot;/&gt;&lt;wsp:rsid wsp:val=&quot;00224046&quot;/&gt;&lt;wsp:rsid wsp:val=&quot;00230AA2&quot;/&gt;&lt;wsp:rsid wsp:val=&quot;00230FEE&quot;/&gt;&lt;wsp:rsid wsp:val=&quot;002334D3&quot;/&gt;&lt;wsp:rsid wsp:val=&quot;002335A4&quot;/&gt;&lt;wsp:rsid wsp:val=&quot;002409D0&quot;/&gt;&lt;wsp:rsid wsp:val=&quot;00243232&quot;/&gt;&lt;wsp:rsid wsp:val=&quot;00243967&quot;/&gt;&lt;wsp:rsid wsp:val=&quot;00246DBC&quot;/&gt;&lt;wsp:rsid wsp:val=&quot;0024700C&quot;/&gt;&lt;wsp:rsid wsp:val=&quot;00250783&quot;/&gt;&lt;wsp:rsid wsp:val=&quot;00250DBA&quot;/&gt;&lt;wsp:rsid wsp:val=&quot;002525E6&quot;/&gt;&lt;wsp:rsid wsp:val=&quot;00253DE7&quot;/&gt;&lt;wsp:rsid wsp:val=&quot;00254939&quot;/&gt;&lt;wsp:rsid wsp:val=&quot;00254A9D&quot;/&gt;&lt;wsp:rsid wsp:val=&quot;00255AC9&quot;/&gt;&lt;wsp:rsid wsp:val=&quot;00255B04&quot;/&gt;&lt;wsp:rsid wsp:val=&quot;0025658E&quot;/&gt;&lt;wsp:rsid wsp:val=&quot;00260F25&quot;/&gt;&lt;wsp:rsid wsp:val=&quot;00262C26&quot;/&gt;&lt;wsp:rsid wsp:val=&quot;00262ECA&quot;/&gt;&lt;wsp:rsid wsp:val=&quot;00264A32&quot;/&gt;&lt;wsp:rsid wsp:val=&quot;00266497&quot;/&gt;&lt;wsp:rsid wsp:val=&quot;002732C5&quot;/&gt;&lt;wsp:rsid wsp:val=&quot;00274563&quot;/&gt;&lt;wsp:rsid wsp:val=&quot;002761DD&quot;/&gt;&lt;wsp:rsid wsp:val=&quot;002826A4&quot;/&gt;&lt;wsp:rsid wsp:val=&quot;002827FD&quot;/&gt;&lt;wsp:rsid wsp:val=&quot;00282ACB&quot;/&gt;&lt;wsp:rsid wsp:val=&quot;002836EF&quot;/&gt;&lt;wsp:rsid wsp:val=&quot;00286484&quot;/&gt;&lt;wsp:rsid wsp:val=&quot;0028710D&quot;/&gt;&lt;wsp:rsid wsp:val=&quot;00290BFE&quot;/&gt;&lt;wsp:rsid wsp:val=&quot;00291205&quot;/&gt;&lt;wsp:rsid wsp:val=&quot;00292B92&quot;/&gt;&lt;wsp:rsid wsp:val=&quot;0029390D&quot;/&gt;&lt;wsp:rsid wsp:val=&quot;00293A49&quot;/&gt;&lt;wsp:rsid wsp:val=&quot;002955AF&quot;/&gt;&lt;wsp:rsid wsp:val=&quot;00296479&quot;/&gt;&lt;wsp:rsid wsp:val=&quot;00296670&quot;/&gt;&lt;wsp:rsid wsp:val=&quot;00297E98&quot;/&gt;&lt;wsp:rsid wsp:val=&quot;002A0A30&quot;/&gt;&lt;wsp:rsid wsp:val=&quot;002B1581&quot;/&gt;&lt;wsp:rsid wsp:val=&quot;002B2FCB&quot;/&gt;&lt;wsp:rsid wsp:val=&quot;002B385F&quot;/&gt;&lt;wsp:rsid wsp:val=&quot;002B4BD3&quot;/&gt;&lt;wsp:rsid wsp:val=&quot;002B57B4&quot;/&gt;&lt;wsp:rsid wsp:val=&quot;002B6189&quot;/&gt;&lt;wsp:rsid wsp:val=&quot;002B744A&quot;/&gt;&lt;wsp:rsid wsp:val=&quot;002B74E7&quot;/&gt;&lt;wsp:rsid wsp:val=&quot;002B7E46&quot;/&gt;&lt;wsp:rsid wsp:val=&quot;002C096D&quot;/&gt;&lt;wsp:rsid wsp:val=&quot;002C3F75&quot;/&gt;&lt;wsp:rsid wsp:val=&quot;002C56A0&quot;/&gt;&lt;wsp:rsid wsp:val=&quot;002C7FAA&quot;/&gt;&lt;wsp:rsid wsp:val=&quot;002D0DB7&quot;/&gt;&lt;wsp:rsid wsp:val=&quot;002D0F88&quot;/&gt;&lt;wsp:rsid wsp:val=&quot;002D1243&quot;/&gt;&lt;wsp:rsid wsp:val=&quot;002D2A27&quot;/&gt;&lt;wsp:rsid wsp:val=&quot;002D4CBF&quot;/&gt;&lt;wsp:rsid wsp:val=&quot;002D50AE&quot;/&gt;&lt;wsp:rsid wsp:val=&quot;002D67B3&quot;/&gt;&lt;wsp:rsid wsp:val=&quot;002D6E37&quot;/&gt;&lt;wsp:rsid wsp:val=&quot;002E3C77&quot;/&gt;&lt;wsp:rsid wsp:val=&quot;002E466A&quot;/&gt;&lt;wsp:rsid wsp:val=&quot;002E4A16&quot;/&gt;&lt;wsp:rsid wsp:val=&quot;002E53A3&quot;/&gt;&lt;wsp:rsid wsp:val=&quot;002E674B&quot;/&gt;&lt;wsp:rsid wsp:val=&quot;002F19B4&quot;/&gt;&lt;wsp:rsid wsp:val=&quot;002F2F0F&quot;/&gt;&lt;wsp:rsid wsp:val=&quot;002F3CCD&quot;/&gt;&lt;wsp:rsid wsp:val=&quot;002F4964&quot;/&gt;&lt;wsp:rsid wsp:val=&quot;002F4D84&quot;/&gt;&lt;wsp:rsid wsp:val=&quot;002F6245&quot;/&gt;&lt;wsp:rsid wsp:val=&quot;002F658A&quot;/&gt;&lt;wsp:rsid wsp:val=&quot;002F6995&quot;/&gt;&lt;wsp:rsid wsp:val=&quot;00301898&quot;/&gt;&lt;wsp:rsid wsp:val=&quot;00301A2B&quot;/&gt;&lt;wsp:rsid wsp:val=&quot;00301EA2&quot;/&gt;&lt;wsp:rsid wsp:val=&quot;00302A53&quot;/&gt;&lt;wsp:rsid wsp:val=&quot;00304286&quot;/&gt;&lt;wsp:rsid wsp:val=&quot;003045E4&quot;/&gt;&lt;wsp:rsid wsp:val=&quot;003061C4&quot;/&gt;&lt;wsp:rsid wsp:val=&quot;00307790&quot;/&gt;&lt;wsp:rsid wsp:val=&quot;003131D4&quot;/&gt;&lt;wsp:rsid wsp:val=&quot;00313A5E&quot;/&gt;&lt;wsp:rsid wsp:val=&quot;00314557&quot;/&gt;&lt;wsp:rsid wsp:val=&quot;00315F24&quot;/&gt;&lt;wsp:rsid wsp:val=&quot;00316290&quot;/&gt;&lt;wsp:rsid wsp:val=&quot;00316AEB&quot;/&gt;&lt;wsp:rsid wsp:val=&quot;003205B7&quot;/&gt;&lt;wsp:rsid wsp:val=&quot;003205DD&quot;/&gt;&lt;wsp:rsid wsp:val=&quot;00320BBE&quot;/&gt;&lt;wsp:rsid wsp:val=&quot;00320F76&quot;/&gt;&lt;wsp:rsid wsp:val=&quot;00320FDB&quot;/&gt;&lt;wsp:rsid wsp:val=&quot;003210C6&quot;/&gt;&lt;wsp:rsid wsp:val=&quot;00322568&quot;/&gt;&lt;wsp:rsid wsp:val=&quot;00323CE6&quot;/&gt;&lt;wsp:rsid wsp:val=&quot;00327AF0&quot;/&gt;&lt;wsp:rsid wsp:val=&quot;00330288&quot;/&gt;&lt;wsp:rsid wsp:val=&quot;00330367&quot;/&gt;&lt;wsp:rsid wsp:val=&quot;003339A4&quot;/&gt;&lt;wsp:rsid wsp:val=&quot;00334EA5&quot;/&gt;&lt;wsp:rsid wsp:val=&quot;003359E5&quot;/&gt;&lt;wsp:rsid wsp:val=&quot;00337F56&quot;/&gt;&lt;wsp:rsid wsp:val=&quot;00344543&quot;/&gt;&lt;wsp:rsid wsp:val=&quot;00345604&quot;/&gt;&lt;wsp:rsid wsp:val=&quot;003457E3&quot;/&gt;&lt;wsp:rsid wsp:val=&quot;003472E0&quot;/&gt;&lt;wsp:rsid wsp:val=&quot;00347F0C&quot;/&gt;&lt;wsp:rsid wsp:val=&quot;00351893&quot;/&gt;&lt;wsp:rsid wsp:val=&quot;00352B60&quot;/&gt;&lt;wsp:rsid wsp:val=&quot;00354879&quot;/&gt;&lt;wsp:rsid wsp:val=&quot;00355898&quot;/&gt;&lt;wsp:rsid wsp:val=&quot;00356364&quot;/&gt;&lt;wsp:rsid wsp:val=&quot;00357E1F&quot;/&gt;&lt;wsp:rsid wsp:val=&quot;00360D68&quot;/&gt;&lt;wsp:rsid wsp:val=&quot;00361EF6&quot;/&gt;&lt;wsp:rsid wsp:val=&quot;00362A8F&quot;/&gt;&lt;wsp:rsid wsp:val=&quot;00362E04&quot;/&gt;&lt;wsp:rsid wsp:val=&quot;003676BE&quot;/&gt;&lt;wsp:rsid wsp:val=&quot;00367CF2&quot;/&gt;&lt;wsp:rsid wsp:val=&quot;00370207&quot;/&gt;&lt;wsp:rsid wsp:val=&quot;00371814&quot;/&gt;&lt;wsp:rsid wsp:val=&quot;003758B7&quot;/&gt;&lt;wsp:rsid wsp:val=&quot;00375FE9&quot;/&gt;&lt;wsp:rsid wsp:val=&quot;00377F9D&quot;/&gt;&lt;wsp:rsid wsp:val=&quot;003809ED&quot;/&gt;&lt;wsp:rsid wsp:val=&quot;00381C67&quot;/&gt;&lt;wsp:rsid wsp:val=&quot;00382811&quot;/&gt;&lt;wsp:rsid wsp:val=&quot;003833CB&quot;/&gt;&lt;wsp:rsid wsp:val=&quot;00384787&quot;/&gt;&lt;wsp:rsid wsp:val=&quot;00385117&quot;/&gt;&lt;wsp:rsid wsp:val=&quot;0038634E&quot;/&gt;&lt;wsp:rsid wsp:val=&quot;00386BC4&quot;/&gt;&lt;wsp:rsid wsp:val=&quot;003875DA&quot;/&gt;&lt;wsp:rsid wsp:val=&quot;00392863&quot;/&gt;&lt;wsp:rsid wsp:val=&quot;00392B05&quot;/&gt;&lt;wsp:rsid wsp:val=&quot;00393B08&quot;/&gt;&lt;wsp:rsid wsp:val=&quot;00394FBC&quot;/&gt;&lt;wsp:rsid wsp:val=&quot;00395293&quot;/&gt;&lt;wsp:rsid wsp:val=&quot;003A231A&quot;/&gt;&lt;wsp:rsid wsp:val=&quot;003A51CC&quot;/&gt;&lt;wsp:rsid wsp:val=&quot;003A5ED2&quot;/&gt;&lt;wsp:rsid wsp:val=&quot;003A60FA&quot;/&gt;&lt;wsp:rsid wsp:val=&quot;003B1ABC&quot;/&gt;&lt;wsp:rsid wsp:val=&quot;003B4CA7&quot;/&gt;&lt;wsp:rsid wsp:val=&quot;003B6B07&quot;/&gt;&lt;wsp:rsid wsp:val=&quot;003C1E81&quot;/&gt;&lt;wsp:rsid wsp:val=&quot;003C3ADB&quot;/&gt;&lt;wsp:rsid wsp:val=&quot;003C54BC&quot;/&gt;&lt;wsp:rsid wsp:val=&quot;003C5B8F&quot;/&gt;&lt;wsp:rsid wsp:val=&quot;003C5EE4&quot;/&gt;&lt;wsp:rsid wsp:val=&quot;003C760B&quot;/&gt;&lt;wsp:rsid wsp:val=&quot;003C790A&quot;/&gt;&lt;wsp:rsid wsp:val=&quot;003C7919&quot;/&gt;&lt;wsp:rsid wsp:val=&quot;003D010F&quot;/&gt;&lt;wsp:rsid wsp:val=&quot;003D1F2E&quot;/&gt;&lt;wsp:rsid wsp:val=&quot;003D2858&quot;/&gt;&lt;wsp:rsid wsp:val=&quot;003D67E6&quot;/&gt;&lt;wsp:rsid wsp:val=&quot;003E2C56&quot;/&gt;&lt;wsp:rsid wsp:val=&quot;003E34A6&quot;/&gt;&lt;wsp:rsid wsp:val=&quot;003E39ED&quot;/&gt;&lt;wsp:rsid wsp:val=&quot;003F0044&quot;/&gt;&lt;wsp:rsid wsp:val=&quot;003F154F&quot;/&gt;&lt;wsp:rsid wsp:val=&quot;003F4F3A&quot;/&gt;&lt;wsp:rsid wsp:val=&quot;003F61D1&quot;/&gt;&lt;wsp:rsid wsp:val=&quot;003F6BEE&quot;/&gt;&lt;wsp:rsid wsp:val=&quot;00401898&quot;/&gt;&lt;wsp:rsid wsp:val=&quot;00403D68&quot;/&gt;&lt;wsp:rsid wsp:val=&quot;00405E82&quot;/&gt;&lt;wsp:rsid wsp:val=&quot;00407C5E&quot;/&gt;&lt;wsp:rsid wsp:val=&quot;00411D0B&quot;/&gt;&lt;wsp:rsid wsp:val=&quot;00411DEE&quot;/&gt;&lt;wsp:rsid wsp:val=&quot;00412B8D&quot;/&gt;&lt;wsp:rsid wsp:val=&quot;00413B6D&quot;/&gt;&lt;wsp:rsid wsp:val=&quot;00420215&quot;/&gt;&lt;wsp:rsid wsp:val=&quot;0042047F&quot;/&gt;&lt;wsp:rsid wsp:val=&quot;00424E94&quot;/&gt;&lt;wsp:rsid wsp:val=&quot;0042504B&quot;/&gt;&lt;wsp:rsid wsp:val=&quot;00432B66&quot;/&gt;&lt;wsp:rsid wsp:val=&quot;00433F94&quot;/&gt;&lt;wsp:rsid wsp:val=&quot;00434027&quot;/&gt;&lt;wsp:rsid wsp:val=&quot;00434C55&quot;/&gt;&lt;wsp:rsid wsp:val=&quot;00435A38&quot;/&gt;&lt;wsp:rsid wsp:val=&quot;00435FFF&quot;/&gt;&lt;wsp:rsid wsp:val=&quot;00436455&quot;/&gt;&lt;wsp:rsid wsp:val=&quot;004406E4&quot;/&gt;&lt;wsp:rsid wsp:val=&quot;00444489&quot;/&gt;&lt;wsp:rsid wsp:val=&quot;00444FB4&quot;/&gt;&lt;wsp:rsid wsp:val=&quot;004454D6&quot;/&gt;&lt;wsp:rsid wsp:val=&quot;004460F4&quot;/&gt;&lt;wsp:rsid wsp:val=&quot;00446243&quot;/&gt;&lt;wsp:rsid wsp:val=&quot;004509C3&quot;/&gt;&lt;wsp:rsid wsp:val=&quot;00450FE1&quot;/&gt;&lt;wsp:rsid wsp:val=&quot;0045134F&quot;/&gt;&lt;wsp:rsid wsp:val=&quot;00451B31&quot;/&gt;&lt;wsp:rsid wsp:val=&quot;00456421&quot;/&gt;&lt;wsp:rsid wsp:val=&quot;004572CB&quot;/&gt;&lt;wsp:rsid wsp:val=&quot;00461210&quot;/&gt;&lt;wsp:rsid wsp:val=&quot;00461317&quot;/&gt;&lt;wsp:rsid wsp:val=&quot;004647FF&quot;/&gt;&lt;wsp:rsid wsp:val=&quot;00465A3D&quot;/&gt;&lt;wsp:rsid wsp:val=&quot;00465E70&quot;/&gt;&lt;wsp:rsid wsp:val=&quot;0046799C&quot;/&gt;&lt;wsp:rsid wsp:val=&quot;00473325&quot;/&gt;&lt;wsp:rsid wsp:val=&quot;0047381E&quot;/&gt;&lt;wsp:rsid wsp:val=&quot;00473D87&quot;/&gt;&lt;wsp:rsid wsp:val=&quot;004745CA&quot;/&gt;&lt;wsp:rsid wsp:val=&quot;00474F62&quot;/&gt;&lt;wsp:rsid wsp:val=&quot;00475BB0&quot;/&gt;&lt;wsp:rsid wsp:val=&quot;004800B4&quot;/&gt;&lt;wsp:rsid wsp:val=&quot;00482BA4&quot;/&gt;&lt;wsp:rsid wsp:val=&quot;00490469&quot;/&gt;&lt;wsp:rsid wsp:val=&quot;004934D9&quot;/&gt;&lt;wsp:rsid wsp:val=&quot;00497AF3&quot;/&gt;&lt;wsp:rsid wsp:val=&quot;004A028B&quot;/&gt;&lt;wsp:rsid wsp:val=&quot;004A081C&quot;/&gt;&lt;wsp:rsid wsp:val=&quot;004A0FB4&quot;/&gt;&lt;wsp:rsid wsp:val=&quot;004A16AB&quot;/&gt;&lt;wsp:rsid wsp:val=&quot;004A45CD&quot;/&gt;&lt;wsp:rsid wsp:val=&quot;004A45DF&quot;/&gt;&lt;wsp:rsid wsp:val=&quot;004A7194&quot;/&gt;&lt;wsp:rsid wsp:val=&quot;004A78B8&quot;/&gt;&lt;wsp:rsid wsp:val=&quot;004B01FA&quot;/&gt;&lt;wsp:rsid wsp:val=&quot;004B1795&quot;/&gt;&lt;wsp:rsid wsp:val=&quot;004B3533&quot;/&gt;&lt;wsp:rsid wsp:val=&quot;004B4802&quot;/&gt;&lt;wsp:rsid wsp:val=&quot;004B4808&quot;/&gt;&lt;wsp:rsid wsp:val=&quot;004B6B14&quot;/&gt;&lt;wsp:rsid wsp:val=&quot;004C01F5&quot;/&gt;&lt;wsp:rsid wsp:val=&quot;004C0F49&quot;/&gt;&lt;wsp:rsid wsp:val=&quot;004C2662&quot;/&gt;&lt;wsp:rsid wsp:val=&quot;004C355A&quot;/&gt;&lt;wsp:rsid wsp:val=&quot;004C48AE&quot;/&gt;&lt;wsp:rsid wsp:val=&quot;004C4ED4&quot;/&gt;&lt;wsp:rsid wsp:val=&quot;004C5347&quot;/&gt;&lt;wsp:rsid wsp:val=&quot;004C5D25&quot;/&gt;&lt;wsp:rsid wsp:val=&quot;004C6109&quot;/&gt;&lt;wsp:rsid wsp:val=&quot;004D23B5&quot;/&gt;&lt;wsp:rsid wsp:val=&quot;004D28D2&quot;/&gt;&lt;wsp:rsid wsp:val=&quot;004D2C55&quot;/&gt;&lt;wsp:rsid wsp:val=&quot;004D2F24&quot;/&gt;&lt;wsp:rsid wsp:val=&quot;004D6317&quot;/&gt;&lt;wsp:rsid wsp:val=&quot;004D6673&quot;/&gt;&lt;wsp:rsid wsp:val=&quot;004D7F63&quot;/&gt;&lt;wsp:rsid wsp:val=&quot;004E308D&quot;/&gt;&lt;wsp:rsid wsp:val=&quot;004E325E&quot;/&gt;&lt;wsp:rsid wsp:val=&quot;004E4636&quot;/&gt;&lt;wsp:rsid wsp:val=&quot;004E5477&quot;/&gt;&lt;wsp:rsid wsp:val=&quot;004E6BB1&quot;/&gt;&lt;wsp:rsid wsp:val=&quot;004F1F20&quot;/&gt;&lt;wsp:rsid wsp:val=&quot;004F2079&quot;/&gt;&lt;wsp:rsid wsp:val=&quot;004F5BFD&quot;/&gt;&lt;wsp:rsid wsp:val=&quot;004F7544&quot;/&gt;&lt;wsp:rsid wsp:val=&quot;00500534&quot;/&gt;&lt;wsp:rsid wsp:val=&quot;00500D84&quot;/&gt;&lt;wsp:rsid wsp:val=&quot;00501AFB&quot;/&gt;&lt;wsp:rsid wsp:val=&quot;00502284&quot;/&gt;&lt;wsp:rsid wsp:val=&quot;00502ADF&quot;/&gt;&lt;wsp:rsid wsp:val=&quot;0050374B&quot;/&gt;&lt;wsp:rsid wsp:val=&quot;00505F22&quot;/&gt;&lt;wsp:rsid wsp:val=&quot;00506838&quot;/&gt;&lt;wsp:rsid wsp:val=&quot;00512AAD&quot;/&gt;&lt;wsp:rsid wsp:val=&quot;005136B9&quot;/&gt;&lt;wsp:rsid wsp:val=&quot;00513842&quot;/&gt;&lt;wsp:rsid wsp:val=&quot;005150FB&quot;/&gt;&lt;wsp:rsid wsp:val=&quot;00515D03&quot;/&gt;&lt;wsp:rsid wsp:val=&quot;0051687D&quot;/&gt;&lt;wsp:rsid wsp:val=&quot;00517336&quot;/&gt;&lt;wsp:rsid wsp:val=&quot;00522140&quot;/&gt;&lt;wsp:rsid wsp:val=&quot;00522202&quot;/&gt;&lt;wsp:rsid wsp:val=&quot;00523209&quot;/&gt;&lt;wsp:rsid wsp:val=&quot;00525DB1&quot;/&gt;&lt;wsp:rsid wsp:val=&quot;00527E7E&quot;/&gt;&lt;wsp:rsid wsp:val=&quot;0053063A&quot;/&gt;&lt;wsp:rsid wsp:val=&quot;00530D59&quot;/&gt;&lt;wsp:rsid wsp:val=&quot;00531D07&quot;/&gt;&lt;wsp:rsid wsp:val=&quot;00532E5C&quot;/&gt;&lt;wsp:rsid wsp:val=&quot;0053601B&quot;/&gt;&lt;wsp:rsid wsp:val=&quot;00536253&quot;/&gt;&lt;wsp:rsid wsp:val=&quot;00536EDB&quot;/&gt;&lt;wsp:rsid wsp:val=&quot;0054067B&quot;/&gt;&lt;wsp:rsid wsp:val=&quot;00542673&quot;/&gt;&lt;wsp:rsid wsp:val=&quot;00543511&quot;/&gt;&lt;wsp:rsid wsp:val=&quot;00543B07&quot;/&gt;&lt;wsp:rsid wsp:val=&quot;00545C7B&quot;/&gt;&lt;wsp:rsid wsp:val=&quot;00546483&quot;/&gt;&lt;wsp:rsid wsp:val=&quot;005504A1&quot;/&gt;&lt;wsp:rsid wsp:val=&quot;0055227E&quot;/&gt;&lt;wsp:rsid wsp:val=&quot;00554466&quot;/&gt;&lt;wsp:rsid wsp:val=&quot;0055507D&quot;/&gt;&lt;wsp:rsid wsp:val=&quot;00556DCD&quot;/&gt;&lt;wsp:rsid wsp:val=&quot;005571A4&quot;/&gt;&lt;wsp:rsid wsp:val=&quot;00560DA4&quot;/&gt;&lt;wsp:rsid wsp:val=&quot;00561191&quot;/&gt;&lt;wsp:rsid wsp:val=&quot;005626C8&quot;/&gt;&lt;wsp:rsid wsp:val=&quot;00562E7C&quot;/&gt;&lt;wsp:rsid wsp:val=&quot;00563FB6&quot;/&gt;&lt;wsp:rsid wsp:val=&quot;0056451D&quot;/&gt;&lt;wsp:rsid wsp:val=&quot;00571A6D&quot;/&gt;&lt;wsp:rsid wsp:val=&quot;00572B47&quot;/&gt;&lt;wsp:rsid wsp:val=&quot;005732F2&quot;/&gt;&lt;wsp:rsid wsp:val=&quot;005753AD&quot;/&gt;&lt;wsp:rsid wsp:val=&quot;00575E8A&quot;/&gt;&lt;wsp:rsid wsp:val=&quot;005767C7&quot;/&gt;&lt;wsp:rsid wsp:val=&quot;00576A99&quot;/&gt;&lt;wsp:rsid wsp:val=&quot;0058044B&quot;/&gt;&lt;wsp:rsid wsp:val=&quot;0058318F&quot;/&gt;&lt;wsp:rsid wsp:val=&quot;005834C6&quot;/&gt;&lt;wsp:rsid wsp:val=&quot;0058375E&quot;/&gt;&lt;wsp:rsid wsp:val=&quot;00583E9D&quot;/&gt;&lt;wsp:rsid wsp:val=&quot;00586284&quot;/&gt;&lt;wsp:rsid wsp:val=&quot;00587CE1&quot;/&gt;&lt;wsp:rsid wsp:val=&quot;00587FD7&quot;/&gt;&lt;wsp:rsid wsp:val=&quot;0059004D&quot;/&gt;&lt;wsp:rsid wsp:val=&quot;0059009B&quot;/&gt;&lt;wsp:rsid wsp:val=&quot;00590554&quot;/&gt;&lt;wsp:rsid wsp:val=&quot;00590BA8&quot;/&gt;&lt;wsp:rsid wsp:val=&quot;005925F4&quot;/&gt;&lt;wsp:rsid wsp:val=&quot;005925F5&quot;/&gt;&lt;wsp:rsid wsp:val=&quot;00594277&quot;/&gt;&lt;wsp:rsid wsp:val=&quot;00594DFD&quot;/&gt;&lt;wsp:rsid wsp:val=&quot;00595AD1&quot;/&gt;&lt;wsp:rsid wsp:val=&quot;005A30EA&quot;/&gt;&lt;wsp:rsid wsp:val=&quot;005A40C2&quot;/&gt;&lt;wsp:rsid wsp:val=&quot;005A4D47&quot;/&gt;&lt;wsp:rsid wsp:val=&quot;005A575B&quot;/&gt;&lt;wsp:rsid wsp:val=&quot;005A57FC&quot;/&gt;&lt;wsp:rsid wsp:val=&quot;005A697E&quot;/&gt;&lt;wsp:rsid wsp:val=&quot;005A7518&quot;/&gt;&lt;wsp:rsid wsp:val=&quot;005A7A3A&quot;/&gt;&lt;wsp:rsid wsp:val=&quot;005B0245&quot;/&gt;&lt;wsp:rsid wsp:val=&quot;005B0F07&quot;/&gt;&lt;wsp:rsid wsp:val=&quot;005B0FAA&quot;/&gt;&lt;wsp:rsid wsp:val=&quot;005B56FB&quot;/&gt;&lt;wsp:rsid wsp:val=&quot;005C0A90&quot;/&gt;&lt;wsp:rsid wsp:val=&quot;005C19A0&quot;/&gt;&lt;wsp:rsid wsp:val=&quot;005C1E65&quot;/&gt;&lt;wsp:rsid wsp:val=&quot;005C3330&quot;/&gt;&lt;wsp:rsid wsp:val=&quot;005C7DC5&quot;/&gt;&lt;wsp:rsid wsp:val=&quot;005D15E7&quot;/&gt;&lt;wsp:rsid wsp:val=&quot;005D1CA0&quot;/&gt;&lt;wsp:rsid wsp:val=&quot;005D210E&quot;/&gt;&lt;wsp:rsid wsp:val=&quot;005E0BF9&quot;/&gt;&lt;wsp:rsid wsp:val=&quot;005E28A3&quot;/&gt;&lt;wsp:rsid wsp:val=&quot;005E2F82&quot;/&gt;&lt;wsp:rsid wsp:val=&quot;005E3D7E&quot;/&gt;&lt;wsp:rsid wsp:val=&quot;005E509F&quot;/&gt;&lt;wsp:rsid wsp:val=&quot;005E6308&quot;/&gt;&lt;wsp:rsid wsp:val=&quot;005E7AE0&quot;/&gt;&lt;wsp:rsid wsp:val=&quot;005F1005&quot;/&gt;&lt;wsp:rsid wsp:val=&quot;005F14BC&quot;/&gt;&lt;wsp:rsid wsp:val=&quot;005F240E&quot;/&gt;&lt;wsp:rsid wsp:val=&quot;005F3DAF&quot;/&gt;&lt;wsp:rsid wsp:val=&quot;005F3E8F&quot;/&gt;&lt;wsp:rsid wsp:val=&quot;005F3F04&quot;/&gt;&lt;wsp:rsid wsp:val=&quot;005F70F1&quot;/&gt;&lt;wsp:rsid wsp:val=&quot;0060090D&quot;/&gt;&lt;wsp:rsid wsp:val=&quot;00600E67&quot;/&gt;&lt;wsp:rsid wsp:val=&quot;0060647F&quot;/&gt;&lt;wsp:rsid wsp:val=&quot;0060668D&quot;/&gt;&lt;wsp:rsid wsp:val=&quot;00606E4A&quot;/&gt;&lt;wsp:rsid wsp:val=&quot;00606F2A&quot;/&gt;&lt;wsp:rsid wsp:val=&quot;00607624&quot;/&gt;&lt;wsp:rsid wsp:val=&quot;006101F0&quot;/&gt;&lt;wsp:rsid wsp:val=&quot;006109E9&quot;/&gt;&lt;wsp:rsid wsp:val=&quot;00612DA2&quot;/&gt;&lt;wsp:rsid wsp:val=&quot;00612FD9&quot;/&gt;&lt;wsp:rsid wsp:val=&quot;0061405A&quot;/&gt;&lt;wsp:rsid wsp:val=&quot;0061540E&quot;/&gt;&lt;wsp:rsid wsp:val=&quot;00615BC7&quot;/&gt;&lt;wsp:rsid wsp:val=&quot;00617B7D&quot;/&gt;&lt;wsp:rsid wsp:val=&quot;0062011B&quot;/&gt;&lt;wsp:rsid wsp:val=&quot;006203F3&quot;/&gt;&lt;wsp:rsid wsp:val=&quot;00621A69&quot;/&gt;&lt;wsp:rsid wsp:val=&quot;00621E89&quot;/&gt;&lt;wsp:rsid wsp:val=&quot;00624A12&quot;/&gt;&lt;wsp:rsid wsp:val=&quot;006270BD&quot;/&gt;&lt;wsp:rsid wsp:val=&quot;00631880&quot;/&gt;&lt;wsp:rsid wsp:val=&quot;00633C35&quot;/&gt;&lt;wsp:rsid wsp:val=&quot;00634F88&quot;/&gt;&lt;wsp:rsid wsp:val=&quot;00635A41&quot;/&gt;&lt;wsp:rsid wsp:val=&quot;00637A44&quot;/&gt;&lt;wsp:rsid wsp:val=&quot;00637D8A&quot;/&gt;&lt;wsp:rsid wsp:val=&quot;00642EF7&quot;/&gt;&lt;wsp:rsid wsp:val=&quot;00644E0E&quot;/&gt;&lt;wsp:rsid wsp:val=&quot;00646E1B&quot;/&gt;&lt;wsp:rsid wsp:val=&quot;0064744D&quot;/&gt;&lt;wsp:rsid wsp:val=&quot;00652FDF&quot;/&gt;&lt;wsp:rsid wsp:val=&quot;00654D6D&quot;/&gt;&lt;wsp:rsid wsp:val=&quot;00656AC8&quot;/&gt;&lt;wsp:rsid wsp:val=&quot;00662AA3&quot;/&gt;&lt;wsp:rsid wsp:val=&quot;0066350E&quot;/&gt;&lt;wsp:rsid wsp:val=&quot;006645A7&quot;/&gt;&lt;wsp:rsid wsp:val=&quot;006654E0&quot;/&gt;&lt;wsp:rsid wsp:val=&quot;0066782F&quot;/&gt;&lt;wsp:rsid wsp:val=&quot;0067347B&quot;/&gt;&lt;wsp:rsid wsp:val=&quot;00674042&quot;/&gt;&lt;wsp:rsid wsp:val=&quot;006747F2&quot;/&gt;&lt;wsp:rsid wsp:val=&quot;00675EA5&quot;/&gt;&lt;wsp:rsid wsp:val=&quot;00676C5F&quot;/&gt;&lt;wsp:rsid wsp:val=&quot;0067781A&quot;/&gt;&lt;wsp:rsid wsp:val=&quot;00680C78&quot;/&gt;&lt;wsp:rsid wsp:val=&quot;00681097&quot;/&gt;&lt;wsp:rsid wsp:val=&quot;0068292B&quot;/&gt;&lt;wsp:rsid wsp:val=&quot;00683550&quot;/&gt;&lt;wsp:rsid wsp:val=&quot;00683788&quot;/&gt;&lt;wsp:rsid wsp:val=&quot;006837FA&quot;/&gt;&lt;wsp:rsid wsp:val=&quot;0068610F&quot;/&gt;&lt;wsp:rsid wsp:val=&quot;00691B44&quot;/&gt;&lt;wsp:rsid wsp:val=&quot;00691EDE&quot;/&gt;&lt;wsp:rsid wsp:val=&quot;006922B8&quot;/&gt;&lt;wsp:rsid wsp:val=&quot;00692DBB&quot;/&gt;&lt;wsp:rsid wsp:val=&quot;006933E2&quot;/&gt;&lt;wsp:rsid wsp:val=&quot;0069622A&quot;/&gt;&lt;wsp:rsid wsp:val=&quot;006A3BEC&quot;/&gt;&lt;wsp:rsid wsp:val=&quot;006A6ABC&quot;/&gt;&lt;wsp:rsid wsp:val=&quot;006A7193&quot;/&gt;&lt;wsp:rsid wsp:val=&quot;006B1D7D&quot;/&gt;&lt;wsp:rsid wsp:val=&quot;006B32A9&quot;/&gt;&lt;wsp:rsid wsp:val=&quot;006B378E&quot;/&gt;&lt;wsp:rsid wsp:val=&quot;006B39FB&quot;/&gt;&lt;wsp:rsid wsp:val=&quot;006B739B&quot;/&gt;&lt;wsp:rsid wsp:val=&quot;006C18CF&quot;/&gt;&lt;wsp:rsid wsp:val=&quot;006C28CA&quot;/&gt;&lt;wsp:rsid wsp:val=&quot;006C460D&quot;/&gt;&lt;wsp:rsid wsp:val=&quot;006C53E6&quot;/&gt;&lt;wsp:rsid wsp:val=&quot;006C6A23&quot;/&gt;&lt;wsp:rsid wsp:val=&quot;006C7F3B&quot;/&gt;&lt;wsp:rsid wsp:val=&quot;006D0868&quot;/&gt;&lt;wsp:rsid wsp:val=&quot;006D1166&quot;/&gt;&lt;wsp:rsid wsp:val=&quot;006D13A7&quot;/&gt;&lt;wsp:rsid wsp:val=&quot;006D2832&quot;/&gt;&lt;wsp:rsid wsp:val=&quot;006D31E5&quot;/&gt;&lt;wsp:rsid wsp:val=&quot;006D558A&quot;/&gt;&lt;wsp:rsid wsp:val=&quot;006D5B92&quot;/&gt;&lt;wsp:rsid wsp:val=&quot;006E1D97&quot;/&gt;&lt;wsp:rsid wsp:val=&quot;006E542D&quot;/&gt;&lt;wsp:rsid wsp:val=&quot;006E769F&quot;/&gt;&lt;wsp:rsid wsp:val=&quot;006F236E&quot;/&gt;&lt;wsp:rsid wsp:val=&quot;006F27A4&quot;/&gt;&lt;wsp:rsid wsp:val=&quot;006F47C8&quot;/&gt;&lt;wsp:rsid wsp:val=&quot;006F53CF&quot;/&gt;&lt;wsp:rsid wsp:val=&quot;006F7A84&quot;/&gt;&lt;wsp:rsid wsp:val=&quot;007018A8&quot;/&gt;&lt;wsp:rsid wsp:val=&quot;0070345E&quot;/&gt;&lt;wsp:rsid wsp:val=&quot;00703BB7&quot;/&gt;&lt;wsp:rsid wsp:val=&quot;007049F8&quot;/&gt;&lt;wsp:rsid wsp:val=&quot;007070E2&quot;/&gt;&lt;wsp:rsid wsp:val=&quot;0070757B&quot;/&gt;&lt;wsp:rsid wsp:val=&quot;00711541&quot;/&gt;&lt;wsp:rsid wsp:val=&quot;007115A9&quot;/&gt;&lt;wsp:rsid wsp:val=&quot;00714CD0&quot;/&gt;&lt;wsp:rsid wsp:val=&quot;0071637A&quot;/&gt;&lt;wsp:rsid wsp:val=&quot;00720571&quot;/&gt;&lt;wsp:rsid wsp:val=&quot;00720CCF&quot;/&gt;&lt;wsp:rsid wsp:val=&quot;0072649C&quot;/&gt;&lt;wsp:rsid wsp:val=&quot;00730BCE&quot;/&gt;&lt;wsp:rsid wsp:val=&quot;00730ECF&quot;/&gt;&lt;wsp:rsid wsp:val=&quot;0073229F&quot;/&gt;&lt;wsp:rsid wsp:val=&quot;00736F69&quot;/&gt;&lt;wsp:rsid wsp:val=&quot;00741864&quot;/&gt;&lt;wsp:rsid wsp:val=&quot;00741B2D&quot;/&gt;&lt;wsp:rsid wsp:val=&quot;00742135&quot;/&gt;&lt;wsp:rsid wsp:val=&quot;00744538&quot;/&gt;&lt;wsp:rsid wsp:val=&quot;00747B9C&quot;/&gt;&lt;wsp:rsid wsp:val=&quot;0075201C&quot;/&gt;&lt;wsp:rsid wsp:val=&quot;00752A0A&quot;/&gt;&lt;wsp:rsid wsp:val=&quot;00753292&quot;/&gt;&lt;wsp:rsid wsp:val=&quot;00757011&quot;/&gt;&lt;wsp:rsid wsp:val=&quot;00757CD2&quot;/&gt;&lt;wsp:rsid wsp:val=&quot;007612FA&quot;/&gt;&lt;wsp:rsid wsp:val=&quot;00763B4F&quot;/&gt;&lt;wsp:rsid wsp:val=&quot;0076587D&quot;/&gt;&lt;wsp:rsid wsp:val=&quot;00765C1F&quot;/&gt;&lt;wsp:rsid wsp:val=&quot;00767528&quot;/&gt;&lt;wsp:rsid wsp:val=&quot;00771D22&quot;/&gt;&lt;wsp:rsid wsp:val=&quot;00771E2C&quot;/&gt;&lt;wsp:rsid wsp:val=&quot;007761BC&quot;/&gt;&lt;wsp:rsid wsp:val=&quot;00781843&quot;/&gt;&lt;wsp:rsid wsp:val=&quot;007839BD&quot;/&gt;&lt;wsp:rsid wsp:val=&quot;00783E32&quot;/&gt;&lt;wsp:rsid wsp:val=&quot;00786614&quot;/&gt;&lt;wsp:rsid wsp:val=&quot;007869B5&quot;/&gt;&lt;wsp:rsid wsp:val=&quot;007917AA&quot;/&gt;&lt;wsp:rsid wsp:val=&quot;007929D1&quot;/&gt;&lt;wsp:rsid wsp:val=&quot;00793D74&quot;/&gt;&lt;wsp:rsid wsp:val=&quot;00796830&quot;/&gt;&lt;wsp:rsid wsp:val=&quot;00797781&quot;/&gt;&lt;wsp:rsid wsp:val=&quot;007A3DBB&quot;/&gt;&lt;wsp:rsid wsp:val=&quot;007B0C4D&quot;/&gt;&lt;wsp:rsid wsp:val=&quot;007B14EC&quot;/&gt;&lt;wsp:rsid wsp:val=&quot;007B183A&quot;/&gt;&lt;wsp:rsid wsp:val=&quot;007B4B87&quot;/&gt;&lt;wsp:rsid wsp:val=&quot;007B5302&quot;/&gt;&lt;wsp:rsid wsp:val=&quot;007B7514&quot;/&gt;&lt;wsp:rsid wsp:val=&quot;007B7E88&quot;/&gt;&lt;wsp:rsid wsp:val=&quot;007C12CD&quot;/&gt;&lt;wsp:rsid wsp:val=&quot;007C13B7&quot;/&gt;&lt;wsp:rsid wsp:val=&quot;007C3424&quot;/&gt;&lt;wsp:rsid wsp:val=&quot;007C5796&quot;/&gt;&lt;wsp:rsid wsp:val=&quot;007C7195&quot;/&gt;&lt;wsp:rsid wsp:val=&quot;007C7E9D&quot;/&gt;&lt;wsp:rsid wsp:val=&quot;007D1A29&quot;/&gt;&lt;wsp:rsid wsp:val=&quot;007D35B4&quot;/&gt;&lt;wsp:rsid wsp:val=&quot;007D37A2&quot;/&gt;&lt;wsp:rsid wsp:val=&quot;007D3D8B&quot;/&gt;&lt;wsp:rsid wsp:val=&quot;007D41AA&quot;/&gt;&lt;wsp:rsid wsp:val=&quot;007D4F5D&quot;/&gt;&lt;wsp:rsid wsp:val=&quot;007E4C50&quot;/&gt;&lt;wsp:rsid wsp:val=&quot;007E6921&quot;/&gt;&lt;wsp:rsid wsp:val=&quot;007F03CA&quot;/&gt;&lt;wsp:rsid wsp:val=&quot;007F10F2&quot;/&gt;&lt;wsp:rsid wsp:val=&quot;007F1FA9&quot;/&gt;&lt;wsp:rsid wsp:val=&quot;007F1FF4&quot;/&gt;&lt;wsp:rsid wsp:val=&quot;007F3019&quot;/&gt;&lt;wsp:rsid wsp:val=&quot;007F3531&quot;/&gt;&lt;wsp:rsid wsp:val=&quot;0080073C&quot;/&gt;&lt;wsp:rsid wsp:val=&quot;00801B9A&quot;/&gt;&lt;wsp:rsid wsp:val=&quot;00802DAF&quot;/&gt;&lt;wsp:rsid wsp:val=&quot;0080394F&quot;/&gt;&lt;wsp:rsid wsp:val=&quot;00803BF8&quot;/&gt;&lt;wsp:rsid wsp:val=&quot;00807B6C&quot;/&gt;&lt;wsp:rsid wsp:val=&quot;00811847&quot;/&gt;&lt;wsp:rsid wsp:val=&quot;008124E7&quot;/&gt;&lt;wsp:rsid wsp:val=&quot;008130E6&quot;/&gt;&lt;wsp:rsid wsp:val=&quot;00815A2F&quot;/&gt;&lt;wsp:rsid wsp:val=&quot;00816267&quot;/&gt;&lt;wsp:rsid wsp:val=&quot;00823A61&quot;/&gt;&lt;wsp:rsid wsp:val=&quot;00823F58&quot;/&gt;&lt;wsp:rsid wsp:val=&quot;00826267&quot;/&gt;&lt;wsp:rsid wsp:val=&quot;0082697A&quot;/&gt;&lt;wsp:rsid wsp:val=&quot;00832478&quot;/&gt;&lt;wsp:rsid wsp:val=&quot;00833724&quot;/&gt;&lt;wsp:rsid wsp:val=&quot;00834F9A&quot;/&gt;&lt;wsp:rsid wsp:val=&quot;008404F8&quot;/&gt;&lt;wsp:rsid wsp:val=&quot;0084170B&quot;/&gt;&lt;wsp:rsid wsp:val=&quot;008428F2&quot;/&gt;&lt;wsp:rsid wsp:val=&quot;0084299F&quot;/&gt;&lt;wsp:rsid wsp:val=&quot;00842D75&quot;/&gt;&lt;wsp:rsid wsp:val=&quot;00844FB5&quot;/&gt;&lt;wsp:rsid wsp:val=&quot;008451E8&quot;/&gt;&lt;wsp:rsid wsp:val=&quot;00850D70&quot;/&gt;&lt;wsp:rsid wsp:val=&quot;00850D81&quot;/&gt;&lt;wsp:rsid wsp:val=&quot;008516C9&quot;/&gt;&lt;wsp:rsid wsp:val=&quot;00852F84&quot;/&gt;&lt;wsp:rsid wsp:val=&quot;00854D13&quot;/&gt;&lt;wsp:rsid wsp:val=&quot;00855407&quot;/&gt;&lt;wsp:rsid wsp:val=&quot;0085588F&quot;/&gt;&lt;wsp:rsid wsp:val=&quot;00855D10&quot;/&gt;&lt;wsp:rsid wsp:val=&quot;00856E50&quot;/&gt;&lt;wsp:rsid wsp:val=&quot;00857BE8&quot;/&gt;&lt;wsp:rsid wsp:val=&quot;00862A28&quot;/&gt;&lt;wsp:rsid wsp:val=&quot;00863445&quot;/&gt;&lt;wsp:rsid wsp:val=&quot;008649F3&quot;/&gt;&lt;wsp:rsid wsp:val=&quot;00864A13&quot;/&gt;&lt;wsp:rsid wsp:val=&quot;0086697C&quot;/&gt;&lt;wsp:rsid wsp:val=&quot;00871B23&quot;/&gt;&lt;wsp:rsid wsp:val=&quot;00872AE7&quot;/&gt;&lt;wsp:rsid wsp:val=&quot;0087353D&quot;/&gt;&lt;wsp:rsid wsp:val=&quot;00873FE6&quot;/&gt;&lt;wsp:rsid wsp:val=&quot;00874BDB&quot;/&gt;&lt;wsp:rsid wsp:val=&quot;00875662&quot;/&gt;&lt;wsp:rsid wsp:val=&quot;00876622&quot;/&gt;&lt;wsp:rsid wsp:val=&quot;008767B8&quot;/&gt;&lt;wsp:rsid wsp:val=&quot;00877F74&quot;/&gt;&lt;wsp:rsid wsp:val=&quot;0088288C&quot;/&gt;&lt;wsp:rsid wsp:val=&quot;008874AA&quot;/&gt;&lt;wsp:rsid wsp:val=&quot;008879BF&quot;/&gt;&lt;wsp:rsid wsp:val=&quot;00896091&quot;/&gt;&lt;wsp:rsid wsp:val=&quot;00897AF0&quot;/&gt;&lt;wsp:rsid wsp:val=&quot;008A0F1F&quot;/&gt;&lt;wsp:rsid wsp:val=&quot;008A1369&quot;/&gt;&lt;wsp:rsid wsp:val=&quot;008A14D7&quot;/&gt;&lt;wsp:rsid wsp:val=&quot;008A1C53&quot;/&gt;&lt;wsp:rsid wsp:val=&quot;008A33FD&quot;/&gt;&lt;wsp:rsid wsp:val=&quot;008A6B03&quot;/&gt;&lt;wsp:rsid wsp:val=&quot;008B2474&quot;/&gt;&lt;wsp:rsid wsp:val=&quot;008B264B&quot;/&gt;&lt;wsp:rsid wsp:val=&quot;008B2A8D&quot;/&gt;&lt;wsp:rsid wsp:val=&quot;008B2DBB&quot;/&gt;&lt;wsp:rsid wsp:val=&quot;008B5A7B&quot;/&gt;&lt;wsp:rsid wsp:val=&quot;008B71B1&quot;/&gt;&lt;wsp:rsid wsp:val=&quot;008B752C&quot;/&gt;&lt;wsp:rsid wsp:val=&quot;008C1BD3&quot;/&gt;&lt;wsp:rsid wsp:val=&quot;008C2A97&quot;/&gt;&lt;wsp:rsid wsp:val=&quot;008C52D7&quot;/&gt;&lt;wsp:rsid wsp:val=&quot;008C632C&quot;/&gt;&lt;wsp:rsid wsp:val=&quot;008C68B3&quot;/&gt;&lt;wsp:rsid wsp:val=&quot;008C6F60&quot;/&gt;&lt;wsp:rsid wsp:val=&quot;008D2E31&quot;/&gt;&lt;wsp:rsid wsp:val=&quot;008D3FC9&quot;/&gt;&lt;wsp:rsid wsp:val=&quot;008D6E55&quot;/&gt;&lt;wsp:rsid wsp:val=&quot;008E1F4B&quot;/&gt;&lt;wsp:rsid wsp:val=&quot;008E54E6&quot;/&gt;&lt;wsp:rsid wsp:val=&quot;008F2DAE&quot;/&gt;&lt;wsp:rsid wsp:val=&quot;008F5547&quot;/&gt;&lt;wsp:rsid wsp:val=&quot;008F7CD8&quot;/&gt;&lt;wsp:rsid wsp:val=&quot;00900649&quot;/&gt;&lt;wsp:rsid wsp:val=&quot;0090101F&quot;/&gt;&lt;wsp:rsid wsp:val=&quot;009014E1&quot;/&gt;&lt;wsp:rsid wsp:val=&quot;00901FED&quot;/&gt;&lt;wsp:rsid wsp:val=&quot;00903F8F&quot;/&gt;&lt;wsp:rsid wsp:val=&quot;00904715&quot;/&gt;&lt;wsp:rsid wsp:val=&quot;00905379&quot;/&gt;&lt;wsp:rsid wsp:val=&quot;00905AE1&quot;/&gt;&lt;wsp:rsid wsp:val=&quot;00907637&quot;/&gt;&lt;wsp:rsid wsp:val=&quot;00910B6B&quot;/&gt;&lt;wsp:rsid wsp:val=&quot;00912B94&quot;/&gt;&lt;wsp:rsid wsp:val=&quot;00912EBF&quot;/&gt;&lt;wsp:rsid wsp:val=&quot;009172D6&quot;/&gt;&lt;wsp:rsid wsp:val=&quot;00917CA5&quot;/&gt;&lt;wsp:rsid wsp:val=&quot;00917F26&quot;/&gt;&lt;wsp:rsid wsp:val=&quot;009206F5&quot;/&gt;&lt;wsp:rsid wsp:val=&quot;00921C81&quot;/&gt;&lt;wsp:rsid wsp:val=&quot;00924B0C&quot;/&gt;&lt;wsp:rsid wsp:val=&quot;00925E77&quot;/&gt;&lt;wsp:rsid wsp:val=&quot;009336CC&quot;/&gt;&lt;wsp:rsid wsp:val=&quot;0093517F&quot;/&gt;&lt;wsp:rsid wsp:val=&quot;009351F7&quot;/&gt;&lt;wsp:rsid wsp:val=&quot;00935713&quot;/&gt;&lt;wsp:rsid wsp:val=&quot;00940111&quot;/&gt;&lt;wsp:rsid wsp:val=&quot;0094170F&quot;/&gt;&lt;wsp:rsid wsp:val=&quot;00941C44&quot;/&gt;&lt;wsp:rsid wsp:val=&quot;00944E5D&quot;/&gt;&lt;wsp:rsid wsp:val=&quot;0094532C&quot;/&gt;&lt;wsp:rsid wsp:val=&quot;00946C49&quot;/&gt;&lt;wsp:rsid wsp:val=&quot;00946CD2&quot;/&gt;&lt;wsp:rsid wsp:val=&quot;009473C9&quot;/&gt;&lt;wsp:rsid wsp:val=&quot;00950263&quot;/&gt;&lt;wsp:rsid wsp:val=&quot;00950E57&quot;/&gt;&lt;wsp:rsid wsp:val=&quot;009518D6&quot;/&gt;&lt;wsp:rsid wsp:val=&quot;009527C1&quot;/&gt;&lt;wsp:rsid wsp:val=&quot;00952E54&quot;/&gt;&lt;wsp:rsid wsp:val=&quot;00953804&quot;/&gt;&lt;wsp:rsid wsp:val=&quot;0095689A&quot;/&gt;&lt;wsp:rsid wsp:val=&quot;00957058&quot;/&gt;&lt;wsp:rsid wsp:val=&quot;009574DA&quot;/&gt;&lt;wsp:rsid wsp:val=&quot;00957625&quot;/&gt;&lt;wsp:rsid wsp:val=&quot;00960F4E&quot;/&gt;&lt;wsp:rsid wsp:val=&quot;0096249A&quot;/&gt;&lt;wsp:rsid wsp:val=&quot;00964E8F&quot;/&gt;&lt;wsp:rsid wsp:val=&quot;0096699C&quot;/&gt;&lt;wsp:rsid wsp:val=&quot;00970662&quot;/&gt;&lt;wsp:rsid wsp:val=&quot;00971022&quot;/&gt;&lt;wsp:rsid wsp:val=&quot;00974F1E&quot;/&gt;&lt;wsp:rsid wsp:val=&quot;0097562C&quot;/&gt;&lt;wsp:rsid wsp:val=&quot;0097580A&quot;/&gt;&lt;wsp:rsid wsp:val=&quot;00976384&quot;/&gt;&lt;wsp:rsid wsp:val=&quot;0097789D&quot;/&gt;&lt;wsp:rsid wsp:val=&quot;00980E45&quot;/&gt;&lt;wsp:rsid wsp:val=&quot;00981906&quot;/&gt;&lt;wsp:rsid wsp:val=&quot;00984AC9&quot;/&gt;&lt;wsp:rsid wsp:val=&quot;009851A7&quot;/&gt;&lt;wsp:rsid wsp:val=&quot;009851BE&quot;/&gt;&lt;wsp:rsid wsp:val=&quot;009851CA&quot;/&gt;&lt;wsp:rsid wsp:val=&quot;00990782&quot;/&gt;&lt;wsp:rsid wsp:val=&quot;009955B0&quot;/&gt;&lt;wsp:rsid wsp:val=&quot;009959B2&quot;/&gt;&lt;wsp:rsid wsp:val=&quot;00995E06&quot;/&gt;&lt;wsp:rsid wsp:val=&quot;00997422&quot;/&gt;&lt;wsp:rsid wsp:val=&quot;00997766&quot;/&gt;&lt;wsp:rsid wsp:val=&quot;009978C2&quot;/&gt;&lt;wsp:rsid wsp:val=&quot;009A0D5D&quot;/&gt;&lt;wsp:rsid wsp:val=&quot;009A1D11&quot;/&gt;&lt;wsp:rsid wsp:val=&quot;009A22E1&quot;/&gt;&lt;wsp:rsid wsp:val=&quot;009A3837&quot;/&gt;&lt;wsp:rsid wsp:val=&quot;009A390F&quot;/&gt;&lt;wsp:rsid wsp:val=&quot;009A4281&quot;/&gt;&lt;wsp:rsid wsp:val=&quot;009A6FC2&quot;/&gt;&lt;wsp:rsid wsp:val=&quot;009B1C46&quot;/&gt;&lt;wsp:rsid wsp:val=&quot;009B3F8A&quot;/&gt;&lt;wsp:rsid wsp:val=&quot;009B4BE8&quot;/&gt;&lt;wsp:rsid wsp:val=&quot;009B4D27&quot;/&gt;&lt;wsp:rsid wsp:val=&quot;009B562D&quot;/&gt;&lt;wsp:rsid wsp:val=&quot;009B6208&quot;/&gt;&lt;wsp:rsid wsp:val=&quot;009B6556&quot;/&gt;&lt;wsp:rsid wsp:val=&quot;009B6FD5&quot;/&gt;&lt;wsp:rsid wsp:val=&quot;009C03FC&quot;/&gt;&lt;wsp:rsid wsp:val=&quot;009C166B&quot;/&gt;&lt;wsp:rsid wsp:val=&quot;009C23A7&quot;/&gt;&lt;wsp:rsid wsp:val=&quot;009C2A79&quot;/&gt;&lt;wsp:rsid wsp:val=&quot;009C3C60&quot;/&gt;&lt;wsp:rsid wsp:val=&quot;009C49BE&quot;/&gt;&lt;wsp:rsid wsp:val=&quot;009C72E7&quot;/&gt;&lt;wsp:rsid wsp:val=&quot;009D06C6&quot;/&gt;&lt;wsp:rsid wsp:val=&quot;009D1C35&quot;/&gt;&lt;wsp:rsid wsp:val=&quot;009D2D6A&quot;/&gt;&lt;wsp:rsid wsp:val=&quot;009D3128&quot;/&gt;&lt;wsp:rsid wsp:val=&quot;009D55B2&quot;/&gt;&lt;wsp:rsid wsp:val=&quot;009D57D9&quot;/&gt;&lt;wsp:rsid wsp:val=&quot;009D6B5B&quot;/&gt;&lt;wsp:rsid wsp:val=&quot;009D6BB0&quot;/&gt;&lt;wsp:rsid wsp:val=&quot;009E0671&quot;/&gt;&lt;wsp:rsid wsp:val=&quot;009E271D&quot;/&gt;&lt;wsp:rsid wsp:val=&quot;009E4898&quot;/&gt;&lt;wsp:rsid wsp:val=&quot;009E4A28&quot;/&gt;&lt;wsp:rsid wsp:val=&quot;009E4EDC&quot;/&gt;&lt;wsp:rsid wsp:val=&quot;009E6082&quot;/&gt;&lt;wsp:rsid wsp:val=&quot;009E6891&quot;/&gt;&lt;wsp:rsid wsp:val=&quot;009E7E4D&quot;/&gt;&lt;wsp:rsid wsp:val=&quot;009F0E79&quot;/&gt;&lt;wsp:rsid wsp:val=&quot;009F3C16&quot;/&gt;&lt;wsp:rsid wsp:val=&quot;009F4619&quot;/&gt;&lt;wsp:rsid wsp:val=&quot;009F4AF1&quot;/&gt;&lt;wsp:rsid wsp:val=&quot;009F598C&quot;/&gt;&lt;wsp:rsid wsp:val=&quot;00A02A2E&quot;/&gt;&lt;wsp:rsid wsp:val=&quot;00A0469E&quot;/&gt;&lt;wsp:rsid wsp:val=&quot;00A10ECF&quot;/&gt;&lt;wsp:rsid wsp:val=&quot;00A11E35&quot;/&gt;&lt;wsp:rsid wsp:val=&quot;00A12038&quot;/&gt;&lt;wsp:rsid wsp:val=&quot;00A1360B&quot;/&gt;&lt;wsp:rsid wsp:val=&quot;00A13ADD&quot;/&gt;&lt;wsp:rsid wsp:val=&quot;00A15500&quot;/&gt;&lt;wsp:rsid wsp:val=&quot;00A15AF1&quot;/&gt;&lt;wsp:rsid wsp:val=&quot;00A212A5&quot;/&gt;&lt;wsp:rsid wsp:val=&quot;00A22A96&quot;/&gt;&lt;wsp:rsid wsp:val=&quot;00A251DE&quot;/&gt;&lt;wsp:rsid wsp:val=&quot;00A303EB&quot;/&gt;&lt;wsp:rsid wsp:val=&quot;00A30610&quot;/&gt;&lt;wsp:rsid wsp:val=&quot;00A30FAA&quot;/&gt;&lt;wsp:rsid wsp:val=&quot;00A3109A&quot;/&gt;&lt;wsp:rsid wsp:val=&quot;00A31574&quot;/&gt;&lt;wsp:rsid wsp:val=&quot;00A31A94&quot;/&gt;&lt;wsp:rsid wsp:val=&quot;00A31BC3&quot;/&gt;&lt;wsp:rsid wsp:val=&quot;00A3363D&quot;/&gt;&lt;wsp:rsid wsp:val=&quot;00A40775&quot;/&gt;&lt;wsp:rsid wsp:val=&quot;00A44514&quot;/&gt;&lt;wsp:rsid wsp:val=&quot;00A44954&quot;/&gt;&lt;wsp:rsid wsp:val=&quot;00A454AC&quot;/&gt;&lt;wsp:rsid wsp:val=&quot;00A46602&quot;/&gt;&lt;wsp:rsid wsp:val=&quot;00A50BD0&quot;/&gt;&lt;wsp:rsid wsp:val=&quot;00A5133B&quot;/&gt;&lt;wsp:rsid wsp:val=&quot;00A53B26&quot;/&gt;&lt;wsp:rsid wsp:val=&quot;00A55386&quot;/&gt;&lt;wsp:rsid wsp:val=&quot;00A5654F&quot;/&gt;&lt;wsp:rsid wsp:val=&quot;00A579D2&quot;/&gt;&lt;wsp:rsid wsp:val=&quot;00A6059F&quot;/&gt;&lt;wsp:rsid wsp:val=&quot;00A611BF&quot;/&gt;&lt;wsp:rsid wsp:val=&quot;00A61511&quot;/&gt;&lt;wsp:rsid wsp:val=&quot;00A61A0E&quot;/&gt;&lt;wsp:rsid wsp:val=&quot;00A62F40&quot;/&gt;&lt;wsp:rsid wsp:val=&quot;00A66440&quot;/&gt;&lt;wsp:rsid wsp:val=&quot;00A66E0F&quot;/&gt;&lt;wsp:rsid wsp:val=&quot;00A70A18&quot;/&gt;&lt;wsp:rsid wsp:val=&quot;00A72767&quot;/&gt;&lt;wsp:rsid wsp:val=&quot;00A734FF&quot;/&gt;&lt;wsp:rsid wsp:val=&quot;00A741DA&quot;/&gt;&lt;wsp:rsid wsp:val=&quot;00A75185&quot;/&gt;&lt;wsp:rsid wsp:val=&quot;00A751A2&quot;/&gt;&lt;wsp:rsid wsp:val=&quot;00A75BC8&quot;/&gt;&lt;wsp:rsid wsp:val=&quot;00A8085D&quot;/&gt;&lt;wsp:rsid wsp:val=&quot;00A80EB7&quot;/&gt;&lt;wsp:rsid wsp:val=&quot;00A82306&quot;/&gt;&lt;wsp:rsid wsp:val=&quot;00A82584&quot;/&gt;&lt;wsp:rsid wsp:val=&quot;00A843B1&quot;/&gt;&lt;wsp:rsid wsp:val=&quot;00A86406&quot;/&gt;&lt;wsp:rsid wsp:val=&quot;00A9227D&quot;/&gt;&lt;wsp:rsid wsp:val=&quot;00A922F4&quot;/&gt;&lt;wsp:rsid wsp:val=&quot;00A92852&quot;/&gt;&lt;wsp:rsid wsp:val=&quot;00A948BD&quot;/&gt;&lt;wsp:rsid wsp:val=&quot;00A95E94&quot;/&gt;&lt;wsp:rsid wsp:val=&quot;00AA1F5F&quot;/&gt;&lt;wsp:rsid wsp:val=&quot;00AA3A85&quot;/&gt;&lt;wsp:rsid wsp:val=&quot;00AA4884&quot;/&gt;&lt;wsp:rsid wsp:val=&quot;00AA5012&quot;/&gt;&lt;wsp:rsid wsp:val=&quot;00AA73A6&quot;/&gt;&lt;wsp:rsid wsp:val=&quot;00AB1749&quot;/&gt;&lt;wsp:rsid wsp:val=&quot;00AB2211&quot;/&gt;&lt;wsp:rsid wsp:val=&quot;00AB3261&quot;/&gt;&lt;wsp:rsid wsp:val=&quot;00AB47B4&quot;/&gt;&lt;wsp:rsid wsp:val=&quot;00AB6ED1&quot;/&gt;&lt;wsp:rsid wsp:val=&quot;00AB71EF&quot;/&gt;&lt;wsp:rsid wsp:val=&quot;00AC0925&quot;/&gt;&lt;wsp:rsid wsp:val=&quot;00AC6889&quot;/&gt;&lt;wsp:rsid wsp:val=&quot;00AC7CC3&quot;/&gt;&lt;wsp:rsid wsp:val=&quot;00AD34D2&quot;/&gt;&lt;wsp:rsid wsp:val=&quot;00AD5D8A&quot;/&gt;&lt;wsp:rsid wsp:val=&quot;00AD67F3&quot;/&gt;&lt;wsp:rsid wsp:val=&quot;00AD76F3&quot;/&gt;&lt;wsp:rsid wsp:val=&quot;00AE280E&quot;/&gt;&lt;wsp:rsid wsp:val=&quot;00AE4B60&quot;/&gt;&lt;wsp:rsid wsp:val=&quot;00AE7430&quot;/&gt;&lt;wsp:rsid wsp:val=&quot;00AE7D38&quot;/&gt;&lt;wsp:rsid wsp:val=&quot;00AF2546&quot;/&gt;&lt;wsp:rsid wsp:val=&quot;00AF276A&quot;/&gt;&lt;wsp:rsid wsp:val=&quot;00AF654A&quot;/&gt;&lt;wsp:rsid wsp:val=&quot;00B00637&quot;/&gt;&lt;wsp:rsid wsp:val=&quot;00B067B4&quot;/&gt;&lt;wsp:rsid wsp:val=&quot;00B10B49&quot;/&gt;&lt;wsp:rsid wsp:val=&quot;00B12ABC&quot;/&gt;&lt;wsp:rsid wsp:val=&quot;00B12C88&quot;/&gt;&lt;wsp:rsid wsp:val=&quot;00B2654C&quot;/&gt;&lt;wsp:rsid wsp:val=&quot;00B30B54&quot;/&gt;&lt;wsp:rsid wsp:val=&quot;00B30C9C&quot;/&gt;&lt;wsp:rsid wsp:val=&quot;00B313FE&quot;/&gt;&lt;wsp:rsid wsp:val=&quot;00B34DE1&quot;/&gt;&lt;wsp:rsid wsp:val=&quot;00B374FF&quot;/&gt;&lt;wsp:rsid wsp:val=&quot;00B40267&quot;/&gt;&lt;wsp:rsid wsp:val=&quot;00B416F4&quot;/&gt;&lt;wsp:rsid wsp:val=&quot;00B420E0&quot;/&gt;&lt;wsp:rsid wsp:val=&quot;00B44A23&quot;/&gt;&lt;wsp:rsid wsp:val=&quot;00B458EE&quot;/&gt;&lt;wsp:rsid wsp:val=&quot;00B46961&quot;/&gt;&lt;wsp:rsid wsp:val=&quot;00B46D33&quot;/&gt;&lt;wsp:rsid wsp:val=&quot;00B47020&quot;/&gt;&lt;wsp:rsid wsp:val=&quot;00B4766D&quot;/&gt;&lt;wsp:rsid wsp:val=&quot;00B476A2&quot;/&gt;&lt;wsp:rsid wsp:val=&quot;00B47FD6&quot;/&gt;&lt;wsp:rsid wsp:val=&quot;00B52F1F&quot;/&gt;&lt;wsp:rsid wsp:val=&quot;00B53909&quot;/&gt;&lt;wsp:rsid wsp:val=&quot;00B54905&quot;/&gt;&lt;wsp:rsid wsp:val=&quot;00B54DAF&quot;/&gt;&lt;wsp:rsid wsp:val=&quot;00B55D2D&quot;/&gt;&lt;wsp:rsid wsp:val=&quot;00B56CF7&quot;/&gt;&lt;wsp:rsid wsp:val=&quot;00B63576&quot;/&gt;&lt;wsp:rsid wsp:val=&quot;00B63895&quot;/&gt;&lt;wsp:rsid wsp:val=&quot;00B67593&quot;/&gt;&lt;wsp:rsid wsp:val=&quot;00B7019A&quot;/&gt;&lt;wsp:rsid wsp:val=&quot;00B711B5&quot;/&gt;&lt;wsp:rsid wsp:val=&quot;00B7321D&quot;/&gt;&lt;wsp:rsid wsp:val=&quot;00B8167C&quot;/&gt;&lt;wsp:rsid wsp:val=&quot;00B8183F&quot;/&gt;&lt;wsp:rsid wsp:val=&quot;00B83B1B&quot;/&gt;&lt;wsp:rsid wsp:val=&quot;00B85255&quot;/&gt;&lt;wsp:rsid wsp:val=&quot;00B8644E&quot;/&gt;&lt;wsp:rsid wsp:val=&quot;00B867CF&quot;/&gt;&lt;wsp:rsid wsp:val=&quot;00B91BFB&quot;/&gt;&lt;wsp:rsid wsp:val=&quot;00B92F54&quot;/&gt;&lt;wsp:rsid wsp:val=&quot;00B931EB&quot;/&gt;&lt;wsp:rsid wsp:val=&quot;00B94F79&quot;/&gt;&lt;wsp:rsid wsp:val=&quot;00B9512D&quot;/&gt;&lt;wsp:rsid wsp:val=&quot;00B962AC&quot;/&gt;&lt;wsp:rsid wsp:val=&quot;00B971EA&quot;/&gt;&lt;wsp:rsid wsp:val=&quot;00B97FCA&quot;/&gt;&lt;wsp:rsid wsp:val=&quot;00BA27F1&quot;/&gt;&lt;wsp:rsid wsp:val=&quot;00BA4E37&quot;/&gt;&lt;wsp:rsid wsp:val=&quot;00BA5E76&quot;/&gt;&lt;wsp:rsid wsp:val=&quot;00BA6A06&quot;/&gt;&lt;wsp:rsid wsp:val=&quot;00BA6FF8&quot;/&gt;&lt;wsp:rsid wsp:val=&quot;00BA701D&quot;/&gt;&lt;wsp:rsid wsp:val=&quot;00BB052F&quot;/&gt;&lt;wsp:rsid wsp:val=&quot;00BB16F4&quot;/&gt;&lt;wsp:rsid wsp:val=&quot;00BB755A&quot;/&gt;&lt;wsp:rsid wsp:val=&quot;00BC0012&quot;/&gt;&lt;wsp:rsid wsp:val=&quot;00BC2275&quot;/&gt;&lt;wsp:rsid wsp:val=&quot;00BC35AC&quot;/&gt;&lt;wsp:rsid wsp:val=&quot;00BC3810&quot;/&gt;&lt;wsp:rsid wsp:val=&quot;00BC45C7&quot;/&gt;&lt;wsp:rsid wsp:val=&quot;00BC47AC&quot;/&gt;&lt;wsp:rsid wsp:val=&quot;00BC5D68&quot;/&gt;&lt;wsp:rsid wsp:val=&quot;00BC6207&quot;/&gt;&lt;wsp:rsid wsp:val=&quot;00BD00B8&quot;/&gt;&lt;wsp:rsid wsp:val=&quot;00BD23DB&quot;/&gt;&lt;wsp:rsid wsp:val=&quot;00BD474B&quot;/&gt;&lt;wsp:rsid wsp:val=&quot;00BD50BB&quot;/&gt;&lt;wsp:rsid wsp:val=&quot;00BD5539&quot;/&gt;&lt;wsp:rsid wsp:val=&quot;00BD5574&quot;/&gt;&lt;wsp:rsid wsp:val=&quot;00BD5D7C&quot;/&gt;&lt;wsp:rsid wsp:val=&quot;00BD5FA5&quot;/&gt;&lt;wsp:rsid wsp:val=&quot;00BE200A&quot;/&gt;&lt;wsp:rsid wsp:val=&quot;00BE4FFA&quot;/&gt;&lt;wsp:rsid wsp:val=&quot;00BE5EDB&quot;/&gt;&lt;wsp:rsid wsp:val=&quot;00BF1031&quot;/&gt;&lt;wsp:rsid wsp:val=&quot;00BF1A21&quot;/&gt;&lt;wsp:rsid wsp:val=&quot;00BF3507&quot;/&gt;&lt;wsp:rsid wsp:val=&quot;00BF75AB&quot;/&gt;&lt;wsp:rsid wsp:val=&quot;00C03830&quot;/&gt;&lt;wsp:rsid wsp:val=&quot;00C04BC0&quot;/&gt;&lt;wsp:rsid wsp:val=&quot;00C06700&quot;/&gt;&lt;wsp:rsid wsp:val=&quot;00C1038B&quot;/&gt;&lt;wsp:rsid wsp:val=&quot;00C11712&quot;/&gt;&lt;wsp:rsid wsp:val=&quot;00C1413C&quot;/&gt;&lt;wsp:rsid wsp:val=&quot;00C14B53&quot;/&gt;&lt;wsp:rsid wsp:val=&quot;00C14E3B&quot;/&gt;&lt;wsp:rsid wsp:val=&quot;00C20D10&quot;/&gt;&lt;wsp:rsid wsp:val=&quot;00C21DE6&quot;/&gt;&lt;wsp:rsid wsp:val=&quot;00C21DF3&quot;/&gt;&lt;wsp:rsid wsp:val=&quot;00C22EFA&quot;/&gt;&lt;wsp:rsid wsp:val=&quot;00C232EE&quot;/&gt;&lt;wsp:rsid wsp:val=&quot;00C2630A&quot;/&gt;&lt;wsp:rsid wsp:val=&quot;00C27E31&quot;/&gt;&lt;wsp:rsid wsp:val=&quot;00C3059D&quot;/&gt;&lt;wsp:rsid wsp:val=&quot;00C30729&quot;/&gt;&lt;wsp:rsid wsp:val=&quot;00C34643&quot;/&gt;&lt;wsp:rsid wsp:val=&quot;00C361EE&quot;/&gt;&lt;wsp:rsid wsp:val=&quot;00C36264&quot;/&gt;&lt;wsp:rsid wsp:val=&quot;00C37CF6&quot;/&gt;&lt;wsp:rsid wsp:val=&quot;00C41D18&quot;/&gt;&lt;wsp:rsid wsp:val=&quot;00C4236B&quot;/&gt;&lt;wsp:rsid wsp:val=&quot;00C42A62&quot;/&gt;&lt;wsp:rsid wsp:val=&quot;00C42B7E&quot;/&gt;&lt;wsp:rsid wsp:val=&quot;00C43386&quot;/&gt;&lt;wsp:rsid wsp:val=&quot;00C435F1&quot;/&gt;&lt;wsp:rsid wsp:val=&quot;00C46BBF&quot;/&gt;&lt;wsp:rsid wsp:val=&quot;00C47FD8&quot;/&gt;&lt;wsp:rsid wsp:val=&quot;00C50EA6&quot;/&gt;&lt;wsp:rsid wsp:val=&quot;00C52F8C&quot;/&gt;&lt;wsp:rsid wsp:val=&quot;00C55F99&quot;/&gt;&lt;wsp:rsid wsp:val=&quot;00C5637A&quot;/&gt;&lt;wsp:rsid wsp:val=&quot;00C574AB&quot;/&gt;&lt;wsp:rsid wsp:val=&quot;00C60A79&quot;/&gt;&lt;wsp:rsid wsp:val=&quot;00C61086&quot;/&gt;&lt;wsp:rsid wsp:val=&quot;00C64DD2&quot;/&gt;&lt;wsp:rsid wsp:val=&quot;00C65184&quot;/&gt;&lt;wsp:rsid wsp:val=&quot;00C707A0&quot;/&gt;&lt;wsp:rsid wsp:val=&quot;00C713BC&quot;/&gt;&lt;wsp:rsid wsp:val=&quot;00C73E09&quot;/&gt;&lt;wsp:rsid wsp:val=&quot;00C773AC&quot;/&gt;&lt;wsp:rsid wsp:val=&quot;00C77AEF&quot;/&gt;&lt;wsp:rsid wsp:val=&quot;00C81D8F&quot;/&gt;&lt;wsp:rsid wsp:val=&quot;00C826CA&quot;/&gt;&lt;wsp:rsid wsp:val=&quot;00C839A1&quot;/&gt;&lt;wsp:rsid wsp:val=&quot;00C839E5&quot;/&gt;&lt;wsp:rsid wsp:val=&quot;00C85748&quot;/&gt;&lt;wsp:rsid wsp:val=&quot;00C8724C&quot;/&gt;&lt;wsp:rsid wsp:val=&quot;00C87EDA&quot;/&gt;&lt;wsp:rsid wsp:val=&quot;00C904C4&quot;/&gt;&lt;wsp:rsid wsp:val=&quot;00C94E7A&quot;/&gt;&lt;wsp:rsid wsp:val=&quot;00C95373&quot;/&gt;&lt;wsp:rsid wsp:val=&quot;00C96C12&quot;/&gt;&lt;wsp:rsid wsp:val=&quot;00CA27FD&quot;/&gt;&lt;wsp:rsid wsp:val=&quot;00CA2F4E&quot;/&gt;&lt;wsp:rsid wsp:val=&quot;00CA3B8D&quot;/&gt;&lt;wsp:rsid wsp:val=&quot;00CA4F6D&quot;/&gt;&lt;wsp:rsid wsp:val=&quot;00CA6AF7&quot;/&gt;&lt;wsp:rsid wsp:val=&quot;00CA6CBE&quot;/&gt;&lt;wsp:rsid wsp:val=&quot;00CB02CF&quot;/&gt;&lt;wsp:rsid wsp:val=&quot;00CB4DE7&quot;/&gt;&lt;wsp:rsid wsp:val=&quot;00CB591F&quot;/&gt;&lt;wsp:rsid wsp:val=&quot;00CB5D48&quot;/&gt;&lt;wsp:rsid wsp:val=&quot;00CB5ED1&quot;/&gt;&lt;wsp:rsid wsp:val=&quot;00CB75D5&quot;/&gt;&lt;wsp:rsid wsp:val=&quot;00CC2A44&quot;/&gt;&lt;wsp:rsid wsp:val=&quot;00CC5479&quot;/&gt;&lt;wsp:rsid wsp:val=&quot;00CD1724&quot;/&gt;&lt;wsp:rsid wsp:val=&quot;00CD4844&quot;/&gt;&lt;wsp:rsid wsp:val=&quot;00CD4A57&quot;/&gt;&lt;wsp:rsid wsp:val=&quot;00CD5F25&quot;/&gt;&lt;wsp:rsid wsp:val=&quot;00CD7DC0&quot;/&gt;&lt;wsp:rsid wsp:val=&quot;00CE0598&quot;/&gt;&lt;wsp:rsid wsp:val=&quot;00CE1934&quot;/&gt;&lt;wsp:rsid wsp:val=&quot;00CE4460&quot;/&gt;&lt;wsp:rsid wsp:val=&quot;00CE6492&quot;/&gt;&lt;wsp:rsid wsp:val=&quot;00CE6589&quot;/&gt;&lt;wsp:rsid wsp:val=&quot;00CE6F82&quot;/&gt;&lt;wsp:rsid wsp:val=&quot;00CE7085&quot;/&gt;&lt;wsp:rsid wsp:val=&quot;00CE72C7&quot;/&gt;&lt;wsp:rsid wsp:val=&quot;00CE7598&quot;/&gt;&lt;wsp:rsid wsp:val=&quot;00CE7925&quot;/&gt;&lt;wsp:rsid wsp:val=&quot;00CF042E&quot;/&gt;&lt;wsp:rsid wsp:val=&quot;00CF12B4&quot;/&gt;&lt;wsp:rsid wsp:val=&quot;00CF12EF&quot;/&gt;&lt;wsp:rsid wsp:val=&quot;00CF28EE&quot;/&gt;&lt;wsp:rsid wsp:val=&quot;00CF3458&quot;/&gt;&lt;wsp:rsid wsp:val=&quot;00CF6EFB&quot;/&gt;&lt;wsp:rsid wsp:val=&quot;00CF772B&quot;/&gt;&lt;wsp:rsid wsp:val=&quot;00D004C6&quot;/&gt;&lt;wsp:rsid wsp:val=&quot;00D01292&quot;/&gt;&lt;wsp:rsid wsp:val=&quot;00D016DE&quot;/&gt;&lt;wsp:rsid wsp:val=&quot;00D01CD7&quot;/&gt;&lt;wsp:rsid wsp:val=&quot;00D021AE&quot;/&gt;&lt;wsp:rsid wsp:val=&quot;00D0363B&quot;/&gt;&lt;wsp:rsid wsp:val=&quot;00D0396B&quot;/&gt;&lt;wsp:rsid wsp:val=&quot;00D05F83&quot;/&gt;&lt;wsp:rsid wsp:val=&quot;00D1023F&quot;/&gt;&lt;wsp:rsid wsp:val=&quot;00D12A1B&quot;/&gt;&lt;wsp:rsid wsp:val=&quot;00D16A3A&quot;/&gt;&lt;wsp:rsid wsp:val=&quot;00D20687&quot;/&gt;&lt;wsp:rsid wsp:val=&quot;00D20FF3&quot;/&gt;&lt;wsp:rsid wsp:val=&quot;00D222B5&quot;/&gt;&lt;wsp:rsid wsp:val=&quot;00D2425F&quot;/&gt;&lt;wsp:rsid wsp:val=&quot;00D259D8&quot;/&gt;&lt;wsp:rsid wsp:val=&quot;00D25B1A&quot;/&gt;&lt;wsp:rsid wsp:val=&quot;00D273A0&quot;/&gt;&lt;wsp:rsid wsp:val=&quot;00D2770F&quot;/&gt;&lt;wsp:rsid wsp:val=&quot;00D27A86&quot;/&gt;&lt;wsp:rsid wsp:val=&quot;00D304A8&quot;/&gt;&lt;wsp:rsid wsp:val=&quot;00D32BAE&quot;/&gt;&lt;wsp:rsid wsp:val=&quot;00D35650&quot;/&gt;&lt;wsp:rsid wsp:val=&quot;00D36E0F&quot;/&gt;&lt;wsp:rsid wsp:val=&quot;00D40C4C&quot;/&gt;&lt;wsp:rsid wsp:val=&quot;00D40D8A&quot;/&gt;&lt;wsp:rsid wsp:val=&quot;00D44161&quot;/&gt;&lt;wsp:rsid wsp:val=&quot;00D465F3&quot;/&gt;&lt;wsp:rsid wsp:val=&quot;00D46927&quot;/&gt;&lt;wsp:rsid wsp:val=&quot;00D4697B&quot;/&gt;&lt;wsp:rsid wsp:val=&quot;00D46C32&quot;/&gt;&lt;wsp:rsid wsp:val=&quot;00D4715D&quot;/&gt;&lt;wsp:rsid wsp:val=&quot;00D51A90&quot;/&gt;&lt;wsp:rsid wsp:val=&quot;00D522D5&quot;/&gt;&lt;wsp:rsid wsp:val=&quot;00D56BB4&quot;/&gt;&lt;wsp:rsid wsp:val=&quot;00D56C12&quot;/&gt;&lt;wsp:rsid wsp:val=&quot;00D56C7D&quot;/&gt;&lt;wsp:rsid wsp:val=&quot;00D605ED&quot;/&gt;&lt;wsp:rsid wsp:val=&quot;00D61F98&quot;/&gt;&lt;wsp:rsid wsp:val=&quot;00D66917&quot;/&gt;&lt;wsp:rsid wsp:val=&quot;00D675B5&quot;/&gt;&lt;wsp:rsid wsp:val=&quot;00D70EA5&quot;/&gt;&lt;wsp:rsid wsp:val=&quot;00D712DC&quot;/&gt;&lt;wsp:rsid wsp:val=&quot;00D716F7&quot;/&gt;&lt;wsp:rsid wsp:val=&quot;00D733A1&quot;/&gt;&lt;wsp:rsid wsp:val=&quot;00D75607&quot;/&gt;&lt;wsp:rsid wsp:val=&quot;00D80B68&quot;/&gt;&lt;wsp:rsid wsp:val=&quot;00D81EFA&quot;/&gt;&lt;wsp:rsid wsp:val=&quot;00D83854&quot;/&gt;&lt;wsp:rsid wsp:val=&quot;00D85240&quot;/&gt;&lt;wsp:rsid wsp:val=&quot;00D87679&quot;/&gt;&lt;wsp:rsid wsp:val=&quot;00D87A0F&quot;/&gt;&lt;wsp:rsid wsp:val=&quot;00D904A6&quot;/&gt;&lt;wsp:rsid wsp:val=&quot;00D91FF7&quot;/&gt;&lt;wsp:rsid wsp:val=&quot;00D92037&quot;/&gt;&lt;wsp:rsid wsp:val=&quot;00D93A70&quot;/&gt;&lt;wsp:rsid wsp:val=&quot;00D9433E&quot;/&gt;&lt;wsp:rsid wsp:val=&quot;00D9596B&quot;/&gt;&lt;wsp:rsid wsp:val=&quot;00DA0EF8&quot;/&gt;&lt;wsp:rsid wsp:val=&quot;00DA3453&quot;/&gt;&lt;wsp:rsid wsp:val=&quot;00DA3978&quot;/&gt;&lt;wsp:rsid wsp:val=&quot;00DA646E&quot;/&gt;&lt;wsp:rsid wsp:val=&quot;00DB0E61&quot;/&gt;&lt;wsp:rsid wsp:val=&quot;00DB1366&quot;/&gt;&lt;wsp:rsid wsp:val=&quot;00DB14A6&quot;/&gt;&lt;wsp:rsid wsp:val=&quot;00DB4509&quot;/&gt;&lt;wsp:rsid wsp:val=&quot;00DB5286&quot;/&gt;&lt;wsp:rsid wsp:val=&quot;00DB578E&quot;/&gt;&lt;wsp:rsid wsp:val=&quot;00DB5E28&quot;/&gt;&lt;wsp:rsid wsp:val=&quot;00DB6227&quot;/&gt;&lt;wsp:rsid wsp:val=&quot;00DB68D5&quot;/&gt;&lt;wsp:rsid wsp:val=&quot;00DB7C26&quot;/&gt;&lt;wsp:rsid wsp:val=&quot;00DC142F&quot;/&gt;&lt;wsp:rsid wsp:val=&quot;00DC3E1E&quot;/&gt;&lt;wsp:rsid wsp:val=&quot;00DC4256&quot;/&gt;&lt;wsp:rsid wsp:val=&quot;00DC4DB5&quot;/&gt;&lt;wsp:rsid wsp:val=&quot;00DC5B20&quot;/&gt;&lt;wsp:rsid wsp:val=&quot;00DD1ADC&quot;/&gt;&lt;wsp:rsid wsp:val=&quot;00DD26DD&quot;/&gt;&lt;wsp:rsid wsp:val=&quot;00DD43C1&quot;/&gt;&lt;wsp:rsid wsp:val=&quot;00DD6215&quot;/&gt;&lt;wsp:rsid wsp:val=&quot;00DD6C08&quot;/&gt;&lt;wsp:rsid wsp:val=&quot;00DE4846&quot;/&gt;&lt;wsp:rsid wsp:val=&quot;00DF0531&quot;/&gt;&lt;wsp:rsid wsp:val=&quot;00DF165E&quot;/&gt;&lt;wsp:rsid wsp:val=&quot;00DF26A2&quot;/&gt;&lt;wsp:rsid wsp:val=&quot;00DF3C7A&quot;/&gt;&lt;wsp:rsid wsp:val=&quot;00DF56AA&quot;/&gt;&lt;wsp:rsid wsp:val=&quot;00DF66EE&quot;/&gt;&lt;wsp:rsid wsp:val=&quot;00DF7AF4&quot;/&gt;&lt;wsp:rsid wsp:val=&quot;00E01E77&quot;/&gt;&lt;wsp:rsid wsp:val=&quot;00E033AE&quot;/&gt;&lt;wsp:rsid wsp:val=&quot;00E0378A&quot;/&gt;&lt;wsp:rsid wsp:val=&quot;00E0682B&quot;/&gt;&lt;wsp:rsid wsp:val=&quot;00E06EA2&quot;/&gt;&lt;wsp:rsid wsp:val=&quot;00E1156C&quot;/&gt;&lt;wsp:rsid wsp:val=&quot;00E11B41&quot;/&gt;&lt;wsp:rsid wsp:val=&quot;00E141B5&quot;/&gt;&lt;wsp:rsid wsp:val=&quot;00E153B5&quot;/&gt;&lt;wsp:rsid wsp:val=&quot;00E15F78&quot;/&gt;&lt;wsp:rsid wsp:val=&quot;00E16173&quot;/&gt;&lt;wsp:rsid wsp:val=&quot;00E20943&quot;/&gt;&lt;wsp:rsid wsp:val=&quot;00E21D59&quot;/&gt;&lt;wsp:rsid wsp:val=&quot;00E23F06&quot;/&gt;&lt;wsp:rsid wsp:val=&quot;00E24CDC&quot;/&gt;&lt;wsp:rsid wsp:val=&quot;00E24EE7&quot;/&gt;&lt;wsp:rsid wsp:val=&quot;00E25D9B&quot;/&gt;&lt;wsp:rsid wsp:val=&quot;00E27340&quot;/&gt;&lt;wsp:rsid wsp:val=&quot;00E33BC9&quot;/&gt;&lt;wsp:rsid wsp:val=&quot;00E35222&quot;/&gt;&lt;wsp:rsid wsp:val=&quot;00E35B25&quot;/&gt;&lt;wsp:rsid wsp:val=&quot;00E37253&quot;/&gt;&lt;wsp:rsid wsp:val=&quot;00E43FF2&quot;/&gt;&lt;wsp:rsid wsp:val=&quot;00E44B90&quot;/&gt;&lt;wsp:rsid wsp:val=&quot;00E46CE4&quot;/&gt;&lt;wsp:rsid wsp:val=&quot;00E50613&quot;/&gt;&lt;wsp:rsid wsp:val=&quot;00E53087&quot;/&gt;&lt;wsp:rsid wsp:val=&quot;00E53E4D&quot;/&gt;&lt;wsp:rsid wsp:val=&quot;00E55CD5&quot;/&gt;&lt;wsp:rsid wsp:val=&quot;00E56F33&quot;/&gt;&lt;wsp:rsid wsp:val=&quot;00E6042A&quot;/&gt;&lt;wsp:rsid wsp:val=&quot;00E61A07&quot;/&gt;&lt;wsp:rsid wsp:val=&quot;00E63578&quot;/&gt;&lt;wsp:rsid wsp:val=&quot;00E636E4&quot;/&gt;&lt;wsp:rsid wsp:val=&quot;00E65CDC&quot;/&gt;&lt;wsp:rsid wsp:val=&quot;00E675EA&quot;/&gt;&lt;wsp:rsid wsp:val=&quot;00E70BB4&quot;/&gt;&lt;wsp:rsid wsp:val=&quot;00E729BC&quot;/&gt;&lt;wsp:rsid wsp:val=&quot;00E72E4D&quot;/&gt;&lt;wsp:rsid wsp:val=&quot;00E73475&quot;/&gt;&lt;wsp:rsid wsp:val=&quot;00E7562D&quot;/&gt;&lt;wsp:rsid wsp:val=&quot;00E757D2&quot;/&gt;&lt;wsp:rsid wsp:val=&quot;00E76B3C&quot;/&gt;&lt;wsp:rsid wsp:val=&quot;00E76DA6&quot;/&gt;&lt;wsp:rsid wsp:val=&quot;00E773AE&quot;/&gt;&lt;wsp:rsid wsp:val=&quot;00E7789D&quot;/&gt;&lt;wsp:rsid wsp:val=&quot;00E77C1B&quot;/&gt;&lt;wsp:rsid wsp:val=&quot;00E77EF2&quot;/&gt;&lt;wsp:rsid wsp:val=&quot;00E8178F&quot;/&gt;&lt;wsp:rsid wsp:val=&quot;00E81FC1&quot;/&gt;&lt;wsp:rsid wsp:val=&quot;00E827A3&quot;/&gt;&lt;wsp:rsid wsp:val=&quot;00E8326B&quot;/&gt;&lt;wsp:rsid wsp:val=&quot;00E84724&quot;/&gt;&lt;wsp:rsid wsp:val=&quot;00E87C60&quot;/&gt;&lt;wsp:rsid wsp:val=&quot;00E90222&quot;/&gt;&lt;wsp:rsid wsp:val=&quot;00E913DC&quot;/&gt;&lt;wsp:rsid wsp:val=&quot;00E92E68&quot;/&gt;&lt;wsp:rsid wsp:val=&quot;00E937D3&quot;/&gt;&lt;wsp:rsid wsp:val=&quot;00E94365&quot;/&gt;&lt;wsp:rsid wsp:val=&quot;00E967A5&quot;/&gt;&lt;wsp:rsid wsp:val=&quot;00EA0DD6&quot;/&gt;&lt;wsp:rsid wsp:val=&quot;00EA105A&quot;/&gt;&lt;wsp:rsid wsp:val=&quot;00EA188B&quot;/&gt;&lt;wsp:rsid wsp:val=&quot;00EA1C7D&quot;/&gt;&lt;wsp:rsid wsp:val=&quot;00EA4016&quot;/&gt;&lt;wsp:rsid wsp:val=&quot;00EA5FBC&quot;/&gt;&lt;wsp:rsid wsp:val=&quot;00EA613E&quot;/&gt;&lt;wsp:rsid wsp:val=&quot;00EA6F69&quot;/&gt;&lt;wsp:rsid wsp:val=&quot;00EA7B5F&quot;/&gt;&lt;wsp:rsid wsp:val=&quot;00EA7BFE&quot;/&gt;&lt;wsp:rsid wsp:val=&quot;00EB0CFC&quot;/&gt;&lt;wsp:rsid wsp:val=&quot;00EB13D5&quot;/&gt;&lt;wsp:rsid wsp:val=&quot;00EB3D53&quot;/&gt;&lt;wsp:rsid wsp:val=&quot;00EB4B41&quot;/&gt;&lt;wsp:rsid wsp:val=&quot;00EB5138&quot;/&gt;&lt;wsp:rsid wsp:val=&quot;00EB5348&quot;/&gt;&lt;wsp:rsid wsp:val=&quot;00EB6C15&quot;/&gt;&lt;wsp:rsid wsp:val=&quot;00EB71A0&quot;/&gt;&lt;wsp:rsid wsp:val=&quot;00EC0A76&quot;/&gt;&lt;wsp:rsid wsp:val=&quot;00EC0C0E&quot;/&gt;&lt;wsp:rsid wsp:val=&quot;00EC1B9F&quot;/&gt;&lt;wsp:rsid wsp:val=&quot;00EC1E49&quot;/&gt;&lt;wsp:rsid wsp:val=&quot;00EC54D9&quot;/&gt;&lt;wsp:rsid wsp:val=&quot;00EC65FB&quot;/&gt;&lt;wsp:rsid wsp:val=&quot;00EC7F19&quot;/&gt;&lt;wsp:rsid wsp:val=&quot;00ED0F1E&quot;/&gt;&lt;wsp:rsid wsp:val=&quot;00ED1D39&quot;/&gt;&lt;wsp:rsid wsp:val=&quot;00EE0293&quot;/&gt;&lt;wsp:rsid wsp:val=&quot;00EE2DBF&quot;/&gt;&lt;wsp:rsid wsp:val=&quot;00EE4B88&quot;/&gt;&lt;wsp:rsid wsp:val=&quot;00EE4BA2&quot;/&gt;&lt;wsp:rsid wsp:val=&quot;00EE51EE&quot;/&gt;&lt;wsp:rsid wsp:val=&quot;00EF0565&quot;/&gt;&lt;wsp:rsid wsp:val=&quot;00EF2ABA&quot;/&gt;&lt;wsp:rsid wsp:val=&quot;00EF4690&quot;/&gt;&lt;wsp:rsid wsp:val=&quot;00EF6374&quot;/&gt;&lt;wsp:rsid wsp:val=&quot;00F02179&quot;/&gt;&lt;wsp:rsid wsp:val=&quot;00F02FDF&quot;/&gt;&lt;wsp:rsid wsp:val=&quot;00F06963&quot;/&gt;&lt;wsp:rsid wsp:val=&quot;00F07D8D&quot;/&gt;&lt;wsp:rsid wsp:val=&quot;00F101F8&quot;/&gt;&lt;wsp:rsid wsp:val=&quot;00F11171&quot;/&gt;&lt;wsp:rsid wsp:val=&quot;00F11F73&quot;/&gt;&lt;wsp:rsid wsp:val=&quot;00F125BE&quot;/&gt;&lt;wsp:rsid wsp:val=&quot;00F12A7C&quot;/&gt;&lt;wsp:rsid wsp:val=&quot;00F12AFC&quot;/&gt;&lt;wsp:rsid wsp:val=&quot;00F134B5&quot;/&gt;&lt;wsp:rsid wsp:val=&quot;00F13627&quot;/&gt;&lt;wsp:rsid wsp:val=&quot;00F1604B&quot;/&gt;&lt;wsp:rsid wsp:val=&quot;00F161FF&quot;/&gt;&lt;wsp:rsid wsp:val=&quot;00F16D36&quot;/&gt;&lt;wsp:rsid wsp:val=&quot;00F176A5&quot;/&gt;&lt;wsp:rsid wsp:val=&quot;00F17EF5&quot;/&gt;&lt;wsp:rsid wsp:val=&quot;00F2724A&quot;/&gt;&lt;wsp:rsid wsp:val=&quot;00F305F5&quot;/&gt;&lt;wsp:rsid wsp:val=&quot;00F32D95&quot;/&gt;&lt;wsp:rsid wsp:val=&quot;00F36674&quot;/&gt;&lt;wsp:rsid wsp:val=&quot;00F37C71&quot;/&gt;&lt;wsp:rsid wsp:val=&quot;00F41F56&quot;/&gt;&lt;wsp:rsid wsp:val=&quot;00F42ECC&quot;/&gt;&lt;wsp:rsid wsp:val=&quot;00F45AC9&quot;/&gt;&lt;wsp:rsid wsp:val=&quot;00F47261&quot;/&gt;&lt;wsp:rsid wsp:val=&quot;00F52E23&quot;/&gt;&lt;wsp:rsid wsp:val=&quot;00F552C6&quot;/&gt;&lt;wsp:rsid wsp:val=&quot;00F55891&quot;/&gt;&lt;wsp:rsid wsp:val=&quot;00F611F1&quot;/&gt;&lt;wsp:rsid wsp:val=&quot;00F64C2A&quot;/&gt;&lt;wsp:rsid wsp:val=&quot;00F66004&quot;/&gt;&lt;wsp:rsid wsp:val=&quot;00F66199&quot;/&gt;&lt;wsp:rsid wsp:val=&quot;00F67895&quot;/&gt;&lt;wsp:rsid wsp:val=&quot;00F702D6&quot;/&gt;&lt;wsp:rsid wsp:val=&quot;00F72414&quot;/&gt;&lt;wsp:rsid wsp:val=&quot;00F81CB8&quot;/&gt;&lt;wsp:rsid wsp:val=&quot;00F8377A&quot;/&gt;&lt;wsp:rsid wsp:val=&quot;00F86C7C&quot;/&gt;&lt;wsp:rsid wsp:val=&quot;00F876C7&quot;/&gt;&lt;wsp:rsid wsp:val=&quot;00F87886&quot;/&gt;&lt;wsp:rsid wsp:val=&quot;00F9012A&quot;/&gt;&lt;wsp:rsid wsp:val=&quot;00F9060B&quot;/&gt;&lt;wsp:rsid wsp:val=&quot;00F91DE6&quot;/&gt;&lt;wsp:rsid wsp:val=&quot;00F92F7A&quot;/&gt;&lt;wsp:rsid wsp:val=&quot;00F93970&quot;/&gt;&lt;wsp:rsid wsp:val=&quot;00F95493&quot;/&gt;&lt;wsp:rsid wsp:val=&quot;00FA0A80&quot;/&gt;&lt;wsp:rsid wsp:val=&quot;00FA117E&quot;/&gt;&lt;wsp:rsid wsp:val=&quot;00FA5507&quot;/&gt;&lt;wsp:rsid wsp:val=&quot;00FB438D&quot;/&gt;&lt;wsp:rsid wsp:val=&quot;00FB5E67&quot;/&gt;&lt;wsp:rsid wsp:val=&quot;00FB6D4C&quot;/&gt;&lt;wsp:rsid wsp:val=&quot;00FB7BBE&quot;/&gt;&lt;wsp:rsid wsp:val=&quot;00FB7FC8&quot;/&gt;&lt;wsp:rsid wsp:val=&quot;00FC10C0&quot;/&gt;&lt;wsp:rsid wsp:val=&quot;00FC330D&quot;/&gt;&lt;wsp:rsid wsp:val=&quot;00FC373B&quot;/&gt;&lt;wsp:rsid wsp:val=&quot;00FC49CC&quot;/&gt;&lt;wsp:rsid wsp:val=&quot;00FC61DB&quot;/&gt;&lt;wsp:rsid wsp:val=&quot;00FC6D28&quot;/&gt;&lt;wsp:rsid wsp:val=&quot;00FC758F&quot;/&gt;&lt;wsp:rsid wsp:val=&quot;00FD073B&quot;/&gt;&lt;wsp:rsid wsp:val=&quot;00FD0D2E&quot;/&gt;&lt;wsp:rsid wsp:val=&quot;00FD1DE0&quot;/&gt;&lt;wsp:rsid wsp:val=&quot;00FD4CEC&quot;/&gt;&lt;wsp:rsid wsp:val=&quot;00FD4F89&quot;/&gt;&lt;wsp:rsid wsp:val=&quot;00FD6D14&quot;/&gt;&lt;wsp:rsid wsp:val=&quot;00FE127B&quot;/&gt;&lt;wsp:rsid wsp:val=&quot;00FE14AC&quot;/&gt;&lt;wsp:rsid wsp:val=&quot;00FE28AC&quot;/&gt;&lt;wsp:rsid wsp:val=&quot;00FE2E33&quot;/&gt;&lt;wsp:rsid wsp:val=&quot;00FE3A66&quot;/&gt;&lt;wsp:rsid wsp:val=&quot;00FE4850&quot;/&gt;&lt;wsp:rsid wsp:val=&quot;00FE5B45&quot;/&gt;&lt;wsp:rsid wsp:val=&quot;00FE5D7D&quot;/&gt;&lt;wsp:rsid wsp:val=&quot;00FE6233&quot;/&gt;&lt;wsp:rsid wsp:val=&quot;00FE7BBF&quot;/&gt;&lt;wsp:rsid wsp:val=&quot;00FF6BF7&quot;/&gt;&lt;/wsp:rsids&gt;&lt;/w:docPr&gt;&lt;w:body&gt;&lt;w:p wsp:rsidR=&quot;00000000&quot; wsp:rsidRDefault=&quot;00C8724C&quot;&gt;&lt;m:oMathPara&gt;&lt;m:oMath&gt;&lt;m:r&gt;&lt;w:rPr&gt;&lt;w:rFonts w:ascii=&quot;Cambria Math&quot;/&gt;&lt;w:i/&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97789D" w:rsidRPr="0097789D">
                    <w:rPr>
                      <w:rFonts w:ascii="Times New Roman" w:hAnsi="Times New Roman"/>
                      <w:sz w:val="24"/>
                      <w:szCs w:val="24"/>
                    </w:rPr>
                    <w:t xml:space="preserve"> – фактические поступления госпошлины в отчетном году;</w:t>
                  </w:r>
                </w:p>
                <w:p w:rsidR="0097789D" w:rsidRPr="0097789D" w:rsidRDefault="00CC3C13" w:rsidP="009D6739">
                  <w:pPr>
                    <w:tabs>
                      <w:tab w:val="left" w:pos="9531"/>
                    </w:tabs>
                    <w:ind w:right="-108" w:firstLine="709"/>
                    <w:jc w:val="both"/>
                    <w:rPr>
                      <w:rFonts w:ascii="Times New Roman" w:hAnsi="Times New Roman"/>
                      <w:sz w:val="24"/>
                      <w:szCs w:val="24"/>
                    </w:rPr>
                  </w:pPr>
                  <m:oMath>
                    <m:r>
                      <w:rPr>
                        <w:rFonts w:ascii="Cambria Math"/>
                      </w:rPr>
                      <m:t>КТ</m:t>
                    </m:r>
                  </m:oMath>
                  <w:r w:rsidR="0097789D" w:rsidRPr="0097789D">
                    <w:rPr>
                      <w:rFonts w:ascii="Times New Roman" w:hAnsi="Times New Roman"/>
                      <w:sz w:val="24"/>
                      <w:szCs w:val="24"/>
                    </w:rPr>
                    <w:t xml:space="preserve"> – коэффициент, характеризующий динамику поступлений в текущем году по сравнению с отчетным годом;</w:t>
                  </w:r>
                </w:p>
                <w:p w:rsidR="0097789D" w:rsidRPr="0097789D" w:rsidRDefault="00CC3C13" w:rsidP="009D6739">
                  <w:pPr>
                    <w:tabs>
                      <w:tab w:val="left" w:pos="9531"/>
                    </w:tabs>
                    <w:ind w:right="-108" w:firstLine="709"/>
                    <w:jc w:val="both"/>
                    <w:rPr>
                      <w:rFonts w:ascii="Times New Roman" w:hAnsi="Times New Roman"/>
                      <w:sz w:val="24"/>
                      <w:szCs w:val="24"/>
                    </w:rPr>
                  </w:pPr>
                  <m:oMath>
                    <m:r>
                      <w:rPr>
                        <w:rFonts w:ascii="Cambria Math"/>
                      </w:rPr>
                      <m:t>ДД</m:t>
                    </m:r>
                  </m:oMath>
                  <w:r w:rsidR="0097789D" w:rsidRPr="0097789D">
                    <w:rPr>
                      <w:rFonts w:ascii="Times New Roman" w:hAnsi="Times New Roman"/>
                      <w:sz w:val="24"/>
                      <w:szCs w:val="24"/>
                    </w:rPr>
                    <w:t xml:space="preserve"> – дополнительные</w:t>
                  </w:r>
                  <w:proofErr w:type="gramStart"/>
                  <w:r w:rsidR="0097789D" w:rsidRPr="0097789D">
                    <w:rPr>
                      <w:rFonts w:ascii="Times New Roman" w:hAnsi="Times New Roman"/>
                      <w:sz w:val="24"/>
                      <w:szCs w:val="24"/>
                    </w:rPr>
                    <w:t xml:space="preserve"> (+) </w:t>
                  </w:r>
                  <w:proofErr w:type="gramEnd"/>
                  <w:r w:rsidR="0097789D" w:rsidRPr="0097789D">
                    <w:rPr>
                      <w:rFonts w:ascii="Times New Roman" w:hAnsi="Times New Roman"/>
                      <w:sz w:val="24"/>
                      <w:szCs w:val="24"/>
                    </w:rPr>
                    <w:t>или выпадающие (-) доходы по государственной пошлине, связанные с изменениями налогового и бюджетного законодательства.</w:t>
                  </w:r>
                </w:p>
                <w:p w:rsidR="0097789D" w:rsidRPr="0097789D" w:rsidRDefault="0097789D" w:rsidP="009D6739">
                  <w:pPr>
                    <w:pStyle w:val="a6"/>
                    <w:tabs>
                      <w:tab w:val="left" w:pos="9531"/>
                    </w:tabs>
                    <w:spacing w:before="240" w:after="240"/>
                    <w:ind w:left="0" w:right="-108"/>
                    <w:jc w:val="center"/>
                    <w:rPr>
                      <w:rFonts w:ascii="Times New Roman" w:hAnsi="Times New Roman"/>
                      <w:sz w:val="24"/>
                      <w:szCs w:val="24"/>
                    </w:rPr>
                  </w:pPr>
                  <w:r w:rsidRPr="0097789D">
                    <w:rPr>
                      <w:rFonts w:ascii="Times New Roman" w:hAnsi="Times New Roman"/>
                      <w:sz w:val="24"/>
                      <w:szCs w:val="24"/>
                    </w:rPr>
                    <w:t xml:space="preserve">9. Задолженность и перерасчеты по отмененным налогам, </w:t>
                  </w:r>
                </w:p>
                <w:p w:rsidR="0097789D" w:rsidRPr="0097789D" w:rsidRDefault="0097789D" w:rsidP="009D6739">
                  <w:pPr>
                    <w:pStyle w:val="a6"/>
                    <w:tabs>
                      <w:tab w:val="left" w:pos="9531"/>
                    </w:tabs>
                    <w:spacing w:before="240" w:after="240"/>
                    <w:ind w:left="0" w:right="-108"/>
                    <w:jc w:val="center"/>
                    <w:rPr>
                      <w:rFonts w:ascii="Times New Roman" w:hAnsi="Times New Roman"/>
                      <w:sz w:val="24"/>
                      <w:szCs w:val="24"/>
                    </w:rPr>
                  </w:pPr>
                  <w:r w:rsidRPr="0097789D">
                    <w:rPr>
                      <w:rFonts w:ascii="Times New Roman" w:hAnsi="Times New Roman"/>
                      <w:sz w:val="24"/>
                      <w:szCs w:val="24"/>
                    </w:rPr>
                    <w:lastRenderedPageBreak/>
                    <w:t xml:space="preserve">сборам и иным обязательным платежам </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 xml:space="preserve">Прогнозирование поступлений по задолженности и перерасчетам по отмененным налогам, сборам и иным обязательным платежам (по КБК 18210901000000000110, 18210903000000000110,1 8210904000000000110, 18210906000000000110, 18210907000000000110) проводится исходя из ожидаемых поступлений в текущем финансовом году. </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Для расчета поступлений задолженности и перерасчетам по отмененным налогам используются данные статистической налоговой отчетности по форме 1-НМ «О начислении и поступлении налогов, сборов и иных обязательных платежей в бюджетную систему страны».</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Расчет прогноза поступлений доходов по задолженности и перерасчетам по отмененным налогам, сборам и иным обязательным платежам проводится с применением метода экстраполяции или метода усреднения с учётом корректирующей суммы поступлений, учитывающей изменения законодательства Российской Федерации, а также другие факторы.</w:t>
                  </w:r>
                </w:p>
                <w:p w:rsidR="009D6739" w:rsidRDefault="0097789D" w:rsidP="009D6739">
                  <w:pPr>
                    <w:widowControl w:val="0"/>
                    <w:tabs>
                      <w:tab w:val="left" w:pos="9531"/>
                    </w:tabs>
                    <w:autoSpaceDE w:val="0"/>
                    <w:autoSpaceDN w:val="0"/>
                    <w:adjustRightInd w:val="0"/>
                    <w:spacing w:before="240" w:after="240"/>
                    <w:ind w:right="-108" w:firstLine="709"/>
                    <w:jc w:val="center"/>
                    <w:rPr>
                      <w:rFonts w:ascii="Times New Roman" w:hAnsi="Times New Roman"/>
                      <w:sz w:val="24"/>
                      <w:szCs w:val="24"/>
                    </w:rPr>
                  </w:pPr>
                  <w:r w:rsidRPr="0097789D">
                    <w:rPr>
                      <w:rFonts w:ascii="Times New Roman" w:hAnsi="Times New Roman"/>
                      <w:sz w:val="24"/>
                      <w:szCs w:val="24"/>
                    </w:rPr>
                    <w:t xml:space="preserve">10. Неналоговые доходы, администрируемые налоговыми органами </w:t>
                  </w:r>
                </w:p>
                <w:p w:rsidR="0097789D" w:rsidRPr="0097789D" w:rsidRDefault="0097789D" w:rsidP="009D6739">
                  <w:pPr>
                    <w:widowControl w:val="0"/>
                    <w:tabs>
                      <w:tab w:val="left" w:pos="9531"/>
                    </w:tabs>
                    <w:autoSpaceDE w:val="0"/>
                    <w:autoSpaceDN w:val="0"/>
                    <w:adjustRightInd w:val="0"/>
                    <w:spacing w:before="240" w:after="240"/>
                    <w:ind w:right="-108" w:firstLine="709"/>
                    <w:jc w:val="center"/>
                    <w:rPr>
                      <w:rFonts w:ascii="Times New Roman" w:hAnsi="Times New Roman"/>
                      <w:sz w:val="24"/>
                      <w:szCs w:val="24"/>
                    </w:rPr>
                  </w:pPr>
                  <w:r w:rsidRPr="0097789D">
                    <w:rPr>
                      <w:rFonts w:ascii="Times New Roman" w:hAnsi="Times New Roman"/>
                      <w:sz w:val="24"/>
                      <w:szCs w:val="24"/>
                    </w:rPr>
                    <w:t>(штрафы, санкции и возмещение ущерба)</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Прогнозирование поступлений штрафных санкций (по КБК 18211603000000000140, 18211606000010000140, 18211621040110000140, 18211621040120000140, 18211643000010000140, 18211690000000000140) проводится исходя из ожидаемых поступлений в текущем финансовом году за вычетом поступлений штрафных санкций, носящих разовый характер с учетом дополнительных (или выпадающих) доходов бюджета, связанных изменением налогового и бюджетного законодательства.</w:t>
                  </w:r>
                </w:p>
                <w:p w:rsidR="0097789D"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Для расчета поступлений штрафных санкций используются данные статистической налоговой отчетности по форме 1-НМ «О начислении и поступлении налогов, сборов и иных обязательных платежей в бюджетную систему страны».</w:t>
                  </w:r>
                </w:p>
                <w:p w:rsidR="002F2F0F" w:rsidRPr="0097789D" w:rsidRDefault="0097789D" w:rsidP="009D6739">
                  <w:pPr>
                    <w:tabs>
                      <w:tab w:val="left" w:pos="9531"/>
                    </w:tabs>
                    <w:ind w:right="-108" w:firstLine="709"/>
                    <w:jc w:val="both"/>
                    <w:rPr>
                      <w:rFonts w:ascii="Times New Roman" w:hAnsi="Times New Roman"/>
                      <w:sz w:val="24"/>
                      <w:szCs w:val="24"/>
                    </w:rPr>
                  </w:pPr>
                  <w:r w:rsidRPr="0097789D">
                    <w:rPr>
                      <w:rFonts w:ascii="Times New Roman" w:hAnsi="Times New Roman"/>
                      <w:sz w:val="24"/>
                      <w:szCs w:val="24"/>
                    </w:rPr>
                    <w:t>Расчет прогноза поступлений доходов по штрафным санкциям проводится с применением метода экстраполяции или метода усреднения с учётом корректирующей суммы поступлений, учитывающей изменения законодательства Российской Федерации, а также другие факторы.</w:t>
                  </w:r>
                </w:p>
              </w:tc>
              <w:tc>
                <w:tcPr>
                  <w:tcW w:w="1721" w:type="dxa"/>
                </w:tcPr>
                <w:p w:rsidR="002F2F0F" w:rsidRPr="0097789D" w:rsidRDefault="002F2F0F" w:rsidP="0058318F">
                  <w:pPr>
                    <w:jc w:val="right"/>
                    <w:rPr>
                      <w:rFonts w:ascii="Times New Roman" w:hAnsi="Times New Roman"/>
                      <w:sz w:val="24"/>
                      <w:szCs w:val="24"/>
                    </w:rPr>
                  </w:pPr>
                </w:p>
              </w:tc>
            </w:tr>
            <w:tr w:rsidR="002F2F0F" w:rsidRPr="0097789D" w:rsidTr="009D6739">
              <w:trPr>
                <w:trHeight w:val="90"/>
              </w:trPr>
              <w:tc>
                <w:tcPr>
                  <w:tcW w:w="9356" w:type="dxa"/>
                </w:tcPr>
                <w:p w:rsidR="002F2F0F" w:rsidRDefault="002F2F0F" w:rsidP="0097789D">
                  <w:pPr>
                    <w:ind w:right="176"/>
                    <w:jc w:val="right"/>
                    <w:rPr>
                      <w:rFonts w:ascii="Times New Roman" w:hAnsi="Times New Roman"/>
                      <w:sz w:val="24"/>
                      <w:szCs w:val="24"/>
                    </w:rPr>
                  </w:pPr>
                </w:p>
                <w:p w:rsidR="00A64500" w:rsidRDefault="00A64500" w:rsidP="0097789D">
                  <w:pPr>
                    <w:ind w:right="176"/>
                    <w:jc w:val="right"/>
                    <w:rPr>
                      <w:rFonts w:ascii="Times New Roman" w:hAnsi="Times New Roman"/>
                      <w:sz w:val="24"/>
                      <w:szCs w:val="24"/>
                    </w:rPr>
                  </w:pPr>
                </w:p>
                <w:p w:rsidR="00A64500" w:rsidRDefault="00A64500" w:rsidP="0097789D">
                  <w:pPr>
                    <w:ind w:right="176"/>
                    <w:jc w:val="right"/>
                    <w:rPr>
                      <w:rFonts w:ascii="Times New Roman" w:hAnsi="Times New Roman"/>
                      <w:sz w:val="24"/>
                      <w:szCs w:val="24"/>
                    </w:rPr>
                  </w:pPr>
                </w:p>
                <w:p w:rsidR="00A64500" w:rsidRDefault="00A64500" w:rsidP="0097789D">
                  <w:pPr>
                    <w:ind w:right="176"/>
                    <w:jc w:val="right"/>
                    <w:rPr>
                      <w:rFonts w:ascii="Times New Roman" w:hAnsi="Times New Roman"/>
                      <w:sz w:val="24"/>
                      <w:szCs w:val="24"/>
                    </w:rPr>
                  </w:pPr>
                </w:p>
                <w:p w:rsidR="00A64500" w:rsidRDefault="00A64500" w:rsidP="0097789D">
                  <w:pPr>
                    <w:ind w:right="176"/>
                    <w:jc w:val="right"/>
                    <w:rPr>
                      <w:rFonts w:ascii="Times New Roman" w:hAnsi="Times New Roman"/>
                      <w:sz w:val="24"/>
                      <w:szCs w:val="24"/>
                    </w:rPr>
                  </w:pPr>
                </w:p>
                <w:p w:rsidR="00A64500" w:rsidRDefault="00A64500" w:rsidP="0097789D">
                  <w:pPr>
                    <w:ind w:right="176"/>
                    <w:jc w:val="right"/>
                    <w:rPr>
                      <w:rFonts w:ascii="Times New Roman" w:hAnsi="Times New Roman"/>
                      <w:sz w:val="24"/>
                      <w:szCs w:val="24"/>
                    </w:rPr>
                  </w:pPr>
                </w:p>
                <w:p w:rsidR="00A64500" w:rsidRDefault="00A64500" w:rsidP="0097789D">
                  <w:pPr>
                    <w:ind w:right="176"/>
                    <w:jc w:val="right"/>
                    <w:rPr>
                      <w:rFonts w:ascii="Times New Roman" w:hAnsi="Times New Roman"/>
                      <w:sz w:val="24"/>
                      <w:szCs w:val="24"/>
                    </w:rPr>
                  </w:pPr>
                </w:p>
                <w:p w:rsidR="00A64500" w:rsidRDefault="00A64500" w:rsidP="008F2554">
                  <w:pPr>
                    <w:ind w:right="176"/>
                    <w:rPr>
                      <w:rFonts w:ascii="Times New Roman" w:hAnsi="Times New Roman"/>
                      <w:sz w:val="24"/>
                      <w:szCs w:val="24"/>
                    </w:rPr>
                  </w:pPr>
                </w:p>
                <w:p w:rsidR="008F2554" w:rsidRPr="0097789D" w:rsidRDefault="008F2554" w:rsidP="008F2554">
                  <w:pPr>
                    <w:ind w:right="176"/>
                    <w:rPr>
                      <w:rFonts w:ascii="Times New Roman" w:hAnsi="Times New Roman"/>
                      <w:sz w:val="24"/>
                      <w:szCs w:val="24"/>
                    </w:rPr>
                  </w:pPr>
                </w:p>
              </w:tc>
              <w:tc>
                <w:tcPr>
                  <w:tcW w:w="1863" w:type="dxa"/>
                  <w:gridSpan w:val="2"/>
                </w:tcPr>
                <w:p w:rsidR="002F2F0F" w:rsidRPr="0097789D" w:rsidRDefault="002F2F0F" w:rsidP="0097789D">
                  <w:pPr>
                    <w:ind w:left="-250" w:right="176"/>
                    <w:jc w:val="right"/>
                    <w:rPr>
                      <w:rFonts w:ascii="Times New Roman" w:hAnsi="Times New Roman"/>
                      <w:sz w:val="24"/>
                      <w:szCs w:val="24"/>
                    </w:rPr>
                  </w:pPr>
                </w:p>
              </w:tc>
            </w:tr>
          </w:tbl>
          <w:p w:rsidR="00724172" w:rsidRPr="004E740B" w:rsidRDefault="00724172" w:rsidP="009D6739">
            <w:pPr>
              <w:pStyle w:val="a3"/>
              <w:ind w:firstLine="6379"/>
              <w:jc w:val="right"/>
              <w:rPr>
                <w:rFonts w:ascii="Times New Roman" w:hAnsi="Times New Roman"/>
                <w:sz w:val="24"/>
                <w:szCs w:val="24"/>
              </w:rPr>
            </w:pPr>
          </w:p>
          <w:p w:rsidR="00724172" w:rsidRPr="004E740B" w:rsidRDefault="00724172" w:rsidP="009D6739">
            <w:pPr>
              <w:pStyle w:val="a3"/>
              <w:ind w:firstLine="6379"/>
              <w:jc w:val="right"/>
              <w:rPr>
                <w:rFonts w:ascii="Times New Roman" w:hAnsi="Times New Roman"/>
                <w:sz w:val="24"/>
                <w:szCs w:val="24"/>
              </w:rPr>
            </w:pPr>
          </w:p>
          <w:p w:rsidR="00724172" w:rsidRPr="004E740B" w:rsidRDefault="00724172" w:rsidP="009D6739">
            <w:pPr>
              <w:pStyle w:val="a3"/>
              <w:ind w:firstLine="6379"/>
              <w:jc w:val="right"/>
              <w:rPr>
                <w:rFonts w:ascii="Times New Roman" w:hAnsi="Times New Roman"/>
                <w:sz w:val="24"/>
                <w:szCs w:val="24"/>
              </w:rPr>
            </w:pPr>
          </w:p>
          <w:p w:rsidR="00724172" w:rsidRPr="004E740B" w:rsidRDefault="00724172" w:rsidP="009D6739">
            <w:pPr>
              <w:pStyle w:val="a3"/>
              <w:ind w:firstLine="6379"/>
              <w:jc w:val="right"/>
              <w:rPr>
                <w:rFonts w:ascii="Times New Roman" w:hAnsi="Times New Roman"/>
                <w:sz w:val="24"/>
                <w:szCs w:val="24"/>
              </w:rPr>
            </w:pPr>
          </w:p>
          <w:p w:rsidR="002F2F0F" w:rsidRPr="0097789D" w:rsidRDefault="009D6739" w:rsidP="009D6739">
            <w:pPr>
              <w:pStyle w:val="a3"/>
              <w:ind w:firstLine="6379"/>
              <w:jc w:val="right"/>
              <w:rPr>
                <w:rFonts w:ascii="Times New Roman" w:hAnsi="Times New Roman"/>
                <w:sz w:val="24"/>
                <w:szCs w:val="24"/>
              </w:rPr>
            </w:pPr>
            <w:r>
              <w:rPr>
                <w:rFonts w:ascii="Times New Roman" w:hAnsi="Times New Roman"/>
                <w:sz w:val="24"/>
                <w:szCs w:val="24"/>
              </w:rPr>
              <w:t xml:space="preserve">  </w:t>
            </w:r>
          </w:p>
        </w:tc>
        <w:tc>
          <w:tcPr>
            <w:tcW w:w="236" w:type="dxa"/>
          </w:tcPr>
          <w:p w:rsidR="002F2F0F" w:rsidRPr="002F2F0F" w:rsidRDefault="002F2F0F" w:rsidP="0058318F">
            <w:pPr>
              <w:jc w:val="right"/>
              <w:rPr>
                <w:rFonts w:ascii="Times New Roman" w:hAnsi="Times New Roman"/>
                <w:sz w:val="28"/>
                <w:szCs w:val="28"/>
              </w:rPr>
            </w:pPr>
          </w:p>
        </w:tc>
      </w:tr>
    </w:tbl>
    <w:p w:rsidR="00D30243" w:rsidRDefault="00D30243" w:rsidP="008F2554">
      <w:pPr>
        <w:spacing w:line="240" w:lineRule="exact"/>
        <w:rPr>
          <w:rFonts w:ascii="Times New Roman" w:hAnsi="Times New Roman"/>
          <w:sz w:val="28"/>
          <w:szCs w:val="28"/>
        </w:rPr>
      </w:pPr>
    </w:p>
    <w:p w:rsidR="00D30243" w:rsidRDefault="00D30243" w:rsidP="00A64500">
      <w:pPr>
        <w:spacing w:line="240" w:lineRule="exact"/>
        <w:ind w:left="4956" w:firstLine="708"/>
        <w:rPr>
          <w:rFonts w:ascii="Times New Roman" w:hAnsi="Times New Roman"/>
          <w:sz w:val="28"/>
          <w:szCs w:val="28"/>
        </w:rPr>
      </w:pPr>
    </w:p>
    <w:p w:rsidR="004E740B" w:rsidRDefault="004E740B" w:rsidP="00A64500">
      <w:pPr>
        <w:spacing w:line="240" w:lineRule="exact"/>
        <w:ind w:left="4956" w:firstLine="708"/>
        <w:rPr>
          <w:rFonts w:ascii="Times New Roman" w:hAnsi="Times New Roman"/>
          <w:sz w:val="28"/>
          <w:szCs w:val="28"/>
        </w:rPr>
      </w:pPr>
    </w:p>
    <w:p w:rsidR="004E740B" w:rsidRDefault="004E740B" w:rsidP="00A64500">
      <w:pPr>
        <w:spacing w:line="240" w:lineRule="exact"/>
        <w:ind w:left="4956" w:firstLine="708"/>
        <w:rPr>
          <w:rFonts w:ascii="Times New Roman" w:hAnsi="Times New Roman"/>
          <w:sz w:val="28"/>
          <w:szCs w:val="28"/>
        </w:rPr>
      </w:pPr>
    </w:p>
    <w:p w:rsidR="004E740B" w:rsidRDefault="004E740B" w:rsidP="00A64500">
      <w:pPr>
        <w:spacing w:line="240" w:lineRule="exact"/>
        <w:ind w:left="4956" w:firstLine="708"/>
        <w:rPr>
          <w:rFonts w:ascii="Times New Roman" w:hAnsi="Times New Roman"/>
          <w:sz w:val="28"/>
          <w:szCs w:val="28"/>
        </w:rPr>
      </w:pPr>
    </w:p>
    <w:p w:rsidR="004E740B" w:rsidRDefault="004E740B" w:rsidP="00A64500">
      <w:pPr>
        <w:spacing w:line="240" w:lineRule="exact"/>
        <w:ind w:left="4956" w:firstLine="708"/>
        <w:rPr>
          <w:rFonts w:ascii="Times New Roman" w:hAnsi="Times New Roman"/>
          <w:sz w:val="28"/>
          <w:szCs w:val="28"/>
        </w:rPr>
      </w:pPr>
    </w:p>
    <w:p w:rsidR="00A64500" w:rsidRPr="008B4C0A" w:rsidRDefault="00A64500" w:rsidP="00A64500">
      <w:pPr>
        <w:spacing w:line="240" w:lineRule="exact"/>
        <w:ind w:left="4956" w:firstLine="708"/>
        <w:rPr>
          <w:rFonts w:ascii="Times New Roman" w:hAnsi="Times New Roman"/>
          <w:sz w:val="28"/>
          <w:szCs w:val="28"/>
        </w:rPr>
      </w:pPr>
      <w:r w:rsidRPr="008B4C0A">
        <w:rPr>
          <w:rFonts w:ascii="Times New Roman" w:hAnsi="Times New Roman"/>
          <w:sz w:val="28"/>
          <w:szCs w:val="28"/>
        </w:rPr>
        <w:lastRenderedPageBreak/>
        <w:t xml:space="preserve">УТВЕРЖДЕНА </w:t>
      </w:r>
    </w:p>
    <w:p w:rsidR="00A64500" w:rsidRPr="008B4C0A" w:rsidRDefault="00A64500" w:rsidP="00A64500">
      <w:pPr>
        <w:spacing w:line="240" w:lineRule="exact"/>
        <w:ind w:left="5670"/>
        <w:rPr>
          <w:rFonts w:ascii="Times New Roman" w:hAnsi="Times New Roman"/>
          <w:sz w:val="28"/>
          <w:szCs w:val="28"/>
        </w:rPr>
      </w:pPr>
      <w:r w:rsidRPr="008B4C0A">
        <w:rPr>
          <w:rFonts w:ascii="Times New Roman" w:hAnsi="Times New Roman"/>
          <w:sz w:val="28"/>
          <w:szCs w:val="28"/>
        </w:rPr>
        <w:t>приказом комитета</w:t>
      </w:r>
      <w:r w:rsidRPr="008B4C0A">
        <w:rPr>
          <w:rFonts w:ascii="Times New Roman" w:hAnsi="Times New Roman"/>
          <w:sz w:val="28"/>
          <w:szCs w:val="28"/>
        </w:rPr>
        <w:tab/>
        <w:t xml:space="preserve"> </w:t>
      </w:r>
    </w:p>
    <w:p w:rsidR="00A64500" w:rsidRPr="008B4C0A" w:rsidRDefault="00A64500" w:rsidP="00A64500">
      <w:pPr>
        <w:spacing w:line="240" w:lineRule="exact"/>
        <w:ind w:left="5670"/>
        <w:rPr>
          <w:rFonts w:ascii="Times New Roman" w:hAnsi="Times New Roman"/>
          <w:sz w:val="28"/>
          <w:szCs w:val="28"/>
        </w:rPr>
      </w:pPr>
      <w:r w:rsidRPr="008B4C0A">
        <w:rPr>
          <w:rFonts w:ascii="Times New Roman" w:hAnsi="Times New Roman"/>
          <w:sz w:val="28"/>
          <w:szCs w:val="28"/>
        </w:rPr>
        <w:t xml:space="preserve">администрации </w:t>
      </w:r>
      <w:proofErr w:type="gramStart"/>
      <w:r w:rsidRPr="008B4C0A">
        <w:rPr>
          <w:rFonts w:ascii="Times New Roman" w:hAnsi="Times New Roman"/>
          <w:sz w:val="28"/>
          <w:szCs w:val="28"/>
        </w:rPr>
        <w:t>Смоленского</w:t>
      </w:r>
      <w:proofErr w:type="gramEnd"/>
    </w:p>
    <w:p w:rsidR="00A64500" w:rsidRDefault="00A64500" w:rsidP="00A64500">
      <w:pPr>
        <w:spacing w:line="240" w:lineRule="exact"/>
        <w:ind w:left="5670"/>
        <w:rPr>
          <w:rFonts w:ascii="Times New Roman" w:hAnsi="Times New Roman"/>
          <w:sz w:val="28"/>
          <w:szCs w:val="28"/>
        </w:rPr>
      </w:pPr>
      <w:r>
        <w:rPr>
          <w:rFonts w:ascii="Times New Roman" w:hAnsi="Times New Roman"/>
          <w:sz w:val="28"/>
          <w:szCs w:val="28"/>
        </w:rPr>
        <w:t xml:space="preserve">района по финансам, налоговой и кредитной </w:t>
      </w:r>
      <w:r w:rsidRPr="008B4C0A">
        <w:rPr>
          <w:rFonts w:ascii="Times New Roman" w:hAnsi="Times New Roman"/>
          <w:sz w:val="28"/>
          <w:szCs w:val="28"/>
        </w:rPr>
        <w:t>политике</w:t>
      </w:r>
    </w:p>
    <w:p w:rsidR="00A64500" w:rsidRPr="008B4C0A" w:rsidRDefault="00A64500" w:rsidP="00A64500">
      <w:pPr>
        <w:spacing w:line="240" w:lineRule="exact"/>
        <w:ind w:left="5670"/>
        <w:rPr>
          <w:rFonts w:ascii="Times New Roman" w:hAnsi="Times New Roman"/>
          <w:sz w:val="28"/>
          <w:szCs w:val="28"/>
        </w:rPr>
      </w:pPr>
      <w:r w:rsidRPr="008B4C0A">
        <w:rPr>
          <w:rFonts w:ascii="Times New Roman" w:hAnsi="Times New Roman"/>
          <w:sz w:val="28"/>
          <w:szCs w:val="28"/>
        </w:rPr>
        <w:tab/>
      </w:r>
    </w:p>
    <w:p w:rsidR="00A64500" w:rsidRPr="009D6739" w:rsidRDefault="00A64500" w:rsidP="009D6739">
      <w:pPr>
        <w:tabs>
          <w:tab w:val="left" w:pos="7994"/>
          <w:tab w:val="left" w:pos="8118"/>
        </w:tabs>
        <w:spacing w:line="240" w:lineRule="exact"/>
        <w:ind w:left="5670"/>
        <w:rPr>
          <w:sz w:val="28"/>
          <w:szCs w:val="28"/>
          <w:u w:val="single"/>
        </w:rPr>
      </w:pPr>
      <w:r w:rsidRPr="008B4C0A">
        <w:rPr>
          <w:rFonts w:ascii="Times New Roman" w:hAnsi="Times New Roman"/>
          <w:sz w:val="28"/>
          <w:szCs w:val="28"/>
        </w:rPr>
        <w:t>от «</w:t>
      </w:r>
      <w:r>
        <w:rPr>
          <w:rFonts w:ascii="Times New Roman" w:hAnsi="Times New Roman"/>
          <w:sz w:val="28"/>
          <w:szCs w:val="28"/>
          <w:u w:val="single"/>
        </w:rPr>
        <w:t xml:space="preserve"> </w:t>
      </w:r>
      <w:r w:rsidR="009D6739">
        <w:rPr>
          <w:rFonts w:ascii="Times New Roman" w:hAnsi="Times New Roman"/>
          <w:sz w:val="28"/>
          <w:szCs w:val="28"/>
          <w:u w:val="single"/>
        </w:rPr>
        <w:t>11</w:t>
      </w:r>
      <w:r w:rsidRPr="008B4C0A">
        <w:rPr>
          <w:rFonts w:ascii="Times New Roman" w:hAnsi="Times New Roman"/>
          <w:sz w:val="28"/>
          <w:szCs w:val="28"/>
        </w:rPr>
        <w:t>»</w:t>
      </w:r>
      <w:r w:rsidR="009D6739" w:rsidRPr="009D6739">
        <w:rPr>
          <w:rFonts w:ascii="Times New Roman" w:hAnsi="Times New Roman"/>
          <w:sz w:val="28"/>
          <w:szCs w:val="28"/>
          <w:u w:val="single"/>
        </w:rPr>
        <w:t>ноября</w:t>
      </w:r>
      <w:r w:rsidRPr="009D6739">
        <w:rPr>
          <w:rFonts w:ascii="Times New Roman" w:hAnsi="Times New Roman"/>
          <w:sz w:val="28"/>
          <w:szCs w:val="28"/>
          <w:u w:val="single"/>
        </w:rPr>
        <w:t xml:space="preserve"> </w:t>
      </w:r>
      <w:r w:rsidRPr="008B4C0A">
        <w:rPr>
          <w:rFonts w:ascii="Times New Roman" w:hAnsi="Times New Roman"/>
          <w:sz w:val="28"/>
          <w:szCs w:val="28"/>
        </w:rPr>
        <w:t>2016</w:t>
      </w:r>
      <w:r>
        <w:rPr>
          <w:rFonts w:ascii="Times New Roman" w:hAnsi="Times New Roman"/>
          <w:sz w:val="28"/>
          <w:szCs w:val="28"/>
        </w:rPr>
        <w:t xml:space="preserve"> </w:t>
      </w:r>
      <w:r w:rsidRPr="008B4C0A">
        <w:rPr>
          <w:rFonts w:ascii="Times New Roman" w:hAnsi="Times New Roman"/>
          <w:sz w:val="28"/>
          <w:szCs w:val="28"/>
        </w:rPr>
        <w:t xml:space="preserve">№ </w:t>
      </w:r>
      <w:r w:rsidR="009D6739" w:rsidRPr="009D6739">
        <w:rPr>
          <w:rFonts w:ascii="Times New Roman" w:hAnsi="Times New Roman"/>
          <w:sz w:val="28"/>
          <w:szCs w:val="28"/>
          <w:u w:val="single"/>
        </w:rPr>
        <w:t>15</w:t>
      </w:r>
    </w:p>
    <w:p w:rsidR="00A64500" w:rsidRPr="008B4C0A" w:rsidRDefault="00A64500" w:rsidP="00A64500">
      <w:pPr>
        <w:pStyle w:val="2"/>
        <w:jc w:val="center"/>
        <w:rPr>
          <w:sz w:val="28"/>
          <w:szCs w:val="28"/>
        </w:rPr>
      </w:pPr>
    </w:p>
    <w:p w:rsidR="00A64500" w:rsidRPr="008B4C0A" w:rsidRDefault="00A64500" w:rsidP="00A64500">
      <w:pPr>
        <w:pStyle w:val="2"/>
        <w:spacing w:line="240" w:lineRule="exact"/>
        <w:jc w:val="center"/>
        <w:rPr>
          <w:sz w:val="28"/>
          <w:szCs w:val="28"/>
        </w:rPr>
      </w:pPr>
      <w:r w:rsidRPr="008B4C0A">
        <w:rPr>
          <w:sz w:val="28"/>
          <w:szCs w:val="28"/>
        </w:rPr>
        <w:t>МЕТОДИКА</w:t>
      </w:r>
    </w:p>
    <w:p w:rsidR="00A64500" w:rsidRDefault="00A64500" w:rsidP="00A64500">
      <w:pPr>
        <w:pStyle w:val="2"/>
        <w:spacing w:line="240" w:lineRule="exact"/>
        <w:jc w:val="center"/>
        <w:rPr>
          <w:sz w:val="28"/>
          <w:szCs w:val="28"/>
        </w:rPr>
      </w:pPr>
      <w:r w:rsidRPr="008B4C0A">
        <w:rPr>
          <w:sz w:val="28"/>
          <w:szCs w:val="28"/>
        </w:rPr>
        <w:t xml:space="preserve">прогнозирования поступлений доходов в районный бюджет, </w:t>
      </w:r>
    </w:p>
    <w:p w:rsidR="00A64500" w:rsidRDefault="00A64500" w:rsidP="00A64500">
      <w:pPr>
        <w:pStyle w:val="2"/>
        <w:spacing w:line="240" w:lineRule="exact"/>
        <w:jc w:val="center"/>
        <w:rPr>
          <w:sz w:val="28"/>
          <w:szCs w:val="28"/>
        </w:rPr>
      </w:pPr>
      <w:r w:rsidRPr="008B4C0A">
        <w:rPr>
          <w:sz w:val="28"/>
          <w:szCs w:val="28"/>
        </w:rPr>
        <w:t>администрируемых</w:t>
      </w:r>
      <w:r>
        <w:rPr>
          <w:sz w:val="28"/>
          <w:szCs w:val="28"/>
        </w:rPr>
        <w:t xml:space="preserve"> </w:t>
      </w:r>
      <w:r w:rsidRPr="008B4C0A">
        <w:rPr>
          <w:sz w:val="28"/>
          <w:szCs w:val="28"/>
        </w:rPr>
        <w:t xml:space="preserve">комитетом администрации Смоленского района </w:t>
      </w:r>
      <w:proofErr w:type="gramStart"/>
      <w:r w:rsidRPr="008B4C0A">
        <w:rPr>
          <w:sz w:val="28"/>
          <w:szCs w:val="28"/>
        </w:rPr>
        <w:t>по</w:t>
      </w:r>
      <w:proofErr w:type="gramEnd"/>
      <w:r w:rsidRPr="008B4C0A">
        <w:rPr>
          <w:sz w:val="28"/>
          <w:szCs w:val="28"/>
        </w:rPr>
        <w:t xml:space="preserve"> </w:t>
      </w:r>
    </w:p>
    <w:p w:rsidR="00A64500" w:rsidRPr="008B4C0A" w:rsidRDefault="00A64500" w:rsidP="00A64500">
      <w:pPr>
        <w:pStyle w:val="2"/>
        <w:spacing w:line="240" w:lineRule="exact"/>
        <w:jc w:val="center"/>
        <w:rPr>
          <w:b/>
          <w:sz w:val="28"/>
          <w:szCs w:val="28"/>
        </w:rPr>
      </w:pPr>
      <w:r w:rsidRPr="008B4C0A">
        <w:rPr>
          <w:sz w:val="28"/>
          <w:szCs w:val="28"/>
        </w:rPr>
        <w:t>финансам, налоговой и кредитной политике</w:t>
      </w:r>
    </w:p>
    <w:p w:rsidR="00A64500" w:rsidRPr="008B4C0A" w:rsidRDefault="00A64500" w:rsidP="00A64500">
      <w:pPr>
        <w:pStyle w:val="ConsPlusTitle"/>
        <w:spacing w:before="240" w:after="240"/>
        <w:jc w:val="center"/>
        <w:rPr>
          <w:b w:val="0"/>
          <w:sz w:val="28"/>
          <w:szCs w:val="28"/>
        </w:rPr>
      </w:pPr>
      <w:r w:rsidRPr="008B4C0A">
        <w:rPr>
          <w:b w:val="0"/>
          <w:sz w:val="28"/>
          <w:szCs w:val="28"/>
        </w:rPr>
        <w:t xml:space="preserve"> </w:t>
      </w:r>
      <w:r w:rsidRPr="008B4C0A">
        <w:rPr>
          <w:b w:val="0"/>
          <w:sz w:val="28"/>
          <w:szCs w:val="28"/>
          <w:lang w:val="en-US"/>
        </w:rPr>
        <w:t>I</w:t>
      </w:r>
      <w:r w:rsidRPr="008B4C0A">
        <w:rPr>
          <w:b w:val="0"/>
          <w:sz w:val="28"/>
          <w:szCs w:val="28"/>
        </w:rPr>
        <w:t>. Общие положения</w:t>
      </w:r>
    </w:p>
    <w:p w:rsidR="00A64500" w:rsidRDefault="00A64500" w:rsidP="00A64500">
      <w:pPr>
        <w:pStyle w:val="ConsPlusNormal"/>
        <w:numPr>
          <w:ilvl w:val="0"/>
          <w:numId w:val="10"/>
        </w:numPr>
        <w:tabs>
          <w:tab w:val="left" w:pos="993"/>
        </w:tabs>
        <w:ind w:left="0" w:firstLine="709"/>
        <w:jc w:val="both"/>
        <w:rPr>
          <w:sz w:val="24"/>
          <w:szCs w:val="24"/>
        </w:rPr>
      </w:pPr>
      <w:r w:rsidRPr="00022D16">
        <w:rPr>
          <w:sz w:val="24"/>
          <w:szCs w:val="24"/>
        </w:rPr>
        <w:t>Настоящая методика определяет параметры прогнозирования поступлений по доходам районного</w:t>
      </w:r>
      <w:r>
        <w:rPr>
          <w:sz w:val="24"/>
          <w:szCs w:val="24"/>
        </w:rPr>
        <w:t xml:space="preserve"> бюджета, бюджетов </w:t>
      </w:r>
      <w:r w:rsidRPr="00022D16">
        <w:rPr>
          <w:sz w:val="24"/>
          <w:szCs w:val="24"/>
        </w:rPr>
        <w:t>сельских поселений, главным администратором которых</w:t>
      </w:r>
      <w:r>
        <w:rPr>
          <w:sz w:val="24"/>
          <w:szCs w:val="24"/>
        </w:rPr>
        <w:t xml:space="preserve"> </w:t>
      </w:r>
      <w:r w:rsidRPr="00022D16">
        <w:rPr>
          <w:sz w:val="24"/>
          <w:szCs w:val="24"/>
        </w:rPr>
        <w:t>является комитет администрации Смоленского района по финансам, налоговой и кредитной политике (далее соответственно</w:t>
      </w:r>
      <w:r>
        <w:rPr>
          <w:sz w:val="24"/>
          <w:szCs w:val="24"/>
        </w:rPr>
        <w:t xml:space="preserve"> </w:t>
      </w:r>
      <w:r w:rsidRPr="00022D16">
        <w:rPr>
          <w:sz w:val="24"/>
          <w:szCs w:val="24"/>
        </w:rPr>
        <w:t>– доходы бюджетов, главный администратор дохо</w:t>
      </w:r>
      <w:r>
        <w:rPr>
          <w:sz w:val="24"/>
          <w:szCs w:val="24"/>
        </w:rPr>
        <w:t>дов, методика прогнозирования).</w:t>
      </w:r>
    </w:p>
    <w:p w:rsidR="00A64500" w:rsidRDefault="00A64500" w:rsidP="00A64500">
      <w:pPr>
        <w:pStyle w:val="ConsPlusNormal"/>
        <w:numPr>
          <w:ilvl w:val="0"/>
          <w:numId w:val="10"/>
        </w:numPr>
        <w:tabs>
          <w:tab w:val="left" w:pos="993"/>
        </w:tabs>
        <w:ind w:left="0" w:firstLine="709"/>
        <w:jc w:val="both"/>
        <w:rPr>
          <w:sz w:val="24"/>
          <w:szCs w:val="24"/>
        </w:rPr>
      </w:pPr>
      <w:r w:rsidRPr="00022D16">
        <w:rPr>
          <w:sz w:val="24"/>
          <w:szCs w:val="24"/>
        </w:rPr>
        <w:t>Методика прогнозирования определяет порядок исчисления платежей, являющихся источниками доходов бюджетов, администрируемых главным администратором доходов, методику расчета прогнозных назначений платежей, нормативные правовые акты, являющиеся основанием для администрирования платежей.</w:t>
      </w:r>
    </w:p>
    <w:p w:rsidR="00A64500" w:rsidRDefault="00A64500" w:rsidP="00A64500">
      <w:pPr>
        <w:pStyle w:val="ConsPlusNormal"/>
        <w:numPr>
          <w:ilvl w:val="0"/>
          <w:numId w:val="10"/>
        </w:numPr>
        <w:tabs>
          <w:tab w:val="left" w:pos="993"/>
        </w:tabs>
        <w:ind w:left="0" w:firstLine="709"/>
        <w:jc w:val="both"/>
        <w:rPr>
          <w:sz w:val="24"/>
          <w:szCs w:val="24"/>
        </w:rPr>
      </w:pPr>
      <w:r w:rsidRPr="008B4C0A">
        <w:rPr>
          <w:sz w:val="24"/>
          <w:szCs w:val="24"/>
        </w:rPr>
        <w:t>Перечень доходов бюджетов,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rsidR="00A64500" w:rsidRPr="008B4C0A" w:rsidRDefault="00A64500" w:rsidP="00A64500">
      <w:pPr>
        <w:pStyle w:val="ConsPlusNormal"/>
        <w:tabs>
          <w:tab w:val="left" w:pos="993"/>
        </w:tabs>
        <w:ind w:firstLine="709"/>
        <w:jc w:val="both"/>
        <w:rPr>
          <w:sz w:val="24"/>
          <w:szCs w:val="24"/>
        </w:rPr>
      </w:pPr>
      <w:r w:rsidRPr="008B4C0A">
        <w:rPr>
          <w:sz w:val="24"/>
          <w:szCs w:val="24"/>
        </w:rPr>
        <w:t xml:space="preserve">Доходы бюджетов, администрирование которых осуществляет главный администратор доходов, подразделяются на </w:t>
      </w:r>
      <w:proofErr w:type="gramStart"/>
      <w:r>
        <w:rPr>
          <w:sz w:val="24"/>
          <w:szCs w:val="24"/>
        </w:rPr>
        <w:t>доходы</w:t>
      </w:r>
      <w:proofErr w:type="gramEnd"/>
      <w:r w:rsidRPr="008B4C0A">
        <w:rPr>
          <w:sz w:val="24"/>
          <w:szCs w:val="24"/>
        </w:rPr>
        <w:t xml:space="preserve"> прогнозируемые и непрогнозируемые, но фактически поступающие в доходы районного и сельских бюджетов.</w:t>
      </w:r>
    </w:p>
    <w:p w:rsidR="00A64500" w:rsidRDefault="00A64500" w:rsidP="00A64500">
      <w:pPr>
        <w:pStyle w:val="ConsPlusNormal"/>
        <w:ind w:firstLine="709"/>
        <w:jc w:val="both"/>
        <w:rPr>
          <w:sz w:val="24"/>
          <w:szCs w:val="24"/>
        </w:rPr>
      </w:pPr>
      <w:r w:rsidRPr="00022D16">
        <w:rPr>
          <w:sz w:val="24"/>
          <w:szCs w:val="24"/>
        </w:rPr>
        <w:t xml:space="preserve">Оценка непрогнозируемых, но поступающих в </w:t>
      </w:r>
      <w:proofErr w:type="gramStart"/>
      <w:r w:rsidRPr="00022D16">
        <w:rPr>
          <w:sz w:val="24"/>
          <w:szCs w:val="24"/>
        </w:rPr>
        <w:t>районный</w:t>
      </w:r>
      <w:proofErr w:type="gramEnd"/>
      <w:r w:rsidRPr="00022D16">
        <w:rPr>
          <w:sz w:val="24"/>
          <w:szCs w:val="24"/>
        </w:rPr>
        <w:t xml:space="preserve"> и сельские бюджеты доходов, осуществляется на основе данных фактических поступлений доходов.</w:t>
      </w:r>
    </w:p>
    <w:p w:rsidR="00A64500" w:rsidRPr="00022D16" w:rsidRDefault="00A64500" w:rsidP="00A64500">
      <w:pPr>
        <w:pStyle w:val="ConsPlusNormal"/>
        <w:numPr>
          <w:ilvl w:val="0"/>
          <w:numId w:val="10"/>
        </w:numPr>
        <w:tabs>
          <w:tab w:val="left" w:pos="993"/>
        </w:tabs>
        <w:ind w:left="0" w:firstLine="709"/>
        <w:jc w:val="both"/>
        <w:rPr>
          <w:sz w:val="24"/>
          <w:szCs w:val="24"/>
        </w:rPr>
      </w:pPr>
      <w:r w:rsidRPr="00022D16">
        <w:rPr>
          <w:sz w:val="24"/>
          <w:szCs w:val="24"/>
        </w:rPr>
        <w:t>При прогнозировании администрируемых доходов применяются следующие методы:</w:t>
      </w:r>
    </w:p>
    <w:p w:rsidR="00A64500" w:rsidRPr="00022D16" w:rsidRDefault="00A64500" w:rsidP="00A64500">
      <w:pPr>
        <w:pStyle w:val="ConsPlusNormal"/>
        <w:ind w:firstLine="709"/>
        <w:jc w:val="both"/>
        <w:rPr>
          <w:sz w:val="24"/>
          <w:szCs w:val="24"/>
        </w:rPr>
      </w:pPr>
      <w:r w:rsidRPr="00022D16">
        <w:rPr>
          <w:sz w:val="24"/>
          <w:szCs w:val="24"/>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A64500" w:rsidRPr="00022D16" w:rsidRDefault="00A64500" w:rsidP="00A64500">
      <w:pPr>
        <w:pStyle w:val="ConsPlusNormal"/>
        <w:tabs>
          <w:tab w:val="left" w:pos="993"/>
        </w:tabs>
        <w:ind w:firstLine="709"/>
        <w:jc w:val="both"/>
        <w:rPr>
          <w:sz w:val="24"/>
          <w:szCs w:val="24"/>
        </w:rPr>
      </w:pPr>
      <w:r w:rsidRPr="00022D16">
        <w:rPr>
          <w:sz w:val="24"/>
          <w:szCs w:val="24"/>
        </w:rPr>
        <w:t>усреднение – расчет, осуществляемый на основании усреднения годовых объемов не менее чем за 3 года или за весь период поступления соответствующего вида доходов в случае, если он не превышает 3 года;</w:t>
      </w:r>
    </w:p>
    <w:p w:rsidR="00A64500" w:rsidRDefault="00A64500" w:rsidP="00A64500">
      <w:pPr>
        <w:pStyle w:val="ConsPlusNormal"/>
        <w:ind w:firstLine="709"/>
        <w:jc w:val="both"/>
        <w:rPr>
          <w:sz w:val="24"/>
          <w:szCs w:val="24"/>
        </w:rPr>
      </w:pPr>
      <w:r w:rsidRPr="00022D16">
        <w:rPr>
          <w:sz w:val="24"/>
          <w:szCs w:val="24"/>
        </w:rPr>
        <w:t>экстраполяция – расчет, осуществляемый на основании имеющихся данных о тенденциях изменений поступлений в прошлых периодах.</w:t>
      </w:r>
    </w:p>
    <w:p w:rsidR="00A64500" w:rsidRPr="00022D16" w:rsidRDefault="00A64500" w:rsidP="00A64500">
      <w:pPr>
        <w:pStyle w:val="ConsPlusNormal"/>
        <w:numPr>
          <w:ilvl w:val="0"/>
          <w:numId w:val="10"/>
        </w:numPr>
        <w:tabs>
          <w:tab w:val="left" w:pos="993"/>
        </w:tabs>
        <w:ind w:left="0" w:firstLine="709"/>
        <w:jc w:val="both"/>
        <w:rPr>
          <w:sz w:val="24"/>
          <w:szCs w:val="24"/>
        </w:rPr>
      </w:pPr>
      <w:r w:rsidRPr="00022D16">
        <w:rPr>
          <w:sz w:val="24"/>
          <w:szCs w:val="24"/>
        </w:rPr>
        <w:t>Формирование прогноза доходов осуществляется в соответствии с Графиком разработки прогноза социально-экономического развития Смоленского района, подготовки и рассмотрения проекта районного бюджета.</w:t>
      </w:r>
    </w:p>
    <w:p w:rsidR="00A64500" w:rsidRPr="00022D16" w:rsidRDefault="00A64500" w:rsidP="00A64500">
      <w:pPr>
        <w:pStyle w:val="ConsPlusNormal"/>
        <w:ind w:firstLine="709"/>
        <w:jc w:val="both"/>
        <w:rPr>
          <w:sz w:val="24"/>
          <w:szCs w:val="24"/>
        </w:rPr>
      </w:pPr>
      <w:r w:rsidRPr="00022D16">
        <w:rPr>
          <w:sz w:val="24"/>
          <w:szCs w:val="24"/>
        </w:rPr>
        <w:t>Главный администратор доходов руководствуется настоящей методикой прогнозирования при подготовке материалов по прогнозированию доходов бюджетов на очередной финансовый год.</w:t>
      </w:r>
    </w:p>
    <w:p w:rsidR="00A64500" w:rsidRPr="008B4C0A" w:rsidRDefault="00A64500" w:rsidP="00A64500">
      <w:pPr>
        <w:pStyle w:val="ConsPlusTitle"/>
        <w:spacing w:before="240" w:after="240"/>
        <w:ind w:firstLine="709"/>
        <w:jc w:val="center"/>
        <w:rPr>
          <w:b w:val="0"/>
          <w:sz w:val="28"/>
          <w:szCs w:val="28"/>
        </w:rPr>
      </w:pPr>
      <w:r w:rsidRPr="008B4C0A">
        <w:rPr>
          <w:b w:val="0"/>
          <w:sz w:val="28"/>
          <w:szCs w:val="28"/>
          <w:lang w:val="en-US"/>
        </w:rPr>
        <w:t>II</w:t>
      </w:r>
      <w:r w:rsidRPr="008B4C0A">
        <w:rPr>
          <w:b w:val="0"/>
          <w:sz w:val="28"/>
          <w:szCs w:val="28"/>
        </w:rPr>
        <w:t>. Источники доходов</w:t>
      </w:r>
      <w:r>
        <w:rPr>
          <w:b w:val="0"/>
          <w:sz w:val="28"/>
          <w:szCs w:val="28"/>
        </w:rPr>
        <w:t xml:space="preserve"> </w:t>
      </w:r>
      <w:r w:rsidRPr="008B4C0A">
        <w:rPr>
          <w:b w:val="0"/>
          <w:sz w:val="28"/>
          <w:szCs w:val="28"/>
        </w:rPr>
        <w:t xml:space="preserve">бюджетов </w:t>
      </w:r>
    </w:p>
    <w:p w:rsidR="00A64500" w:rsidRPr="008B4C0A" w:rsidRDefault="00A64500" w:rsidP="00A64500">
      <w:pPr>
        <w:pStyle w:val="ConsPlusTitle"/>
        <w:spacing w:before="240" w:after="240"/>
        <w:ind w:firstLine="709"/>
        <w:jc w:val="center"/>
        <w:rPr>
          <w:b w:val="0"/>
          <w:sz w:val="28"/>
          <w:szCs w:val="28"/>
        </w:rPr>
      </w:pPr>
      <w:r w:rsidRPr="008B4C0A">
        <w:rPr>
          <w:b w:val="0"/>
          <w:sz w:val="28"/>
          <w:szCs w:val="28"/>
        </w:rPr>
        <w:lastRenderedPageBreak/>
        <w:t xml:space="preserve"> муниципального района и сельских поселений и принципы формирования прогнозов на очередной финансовый год</w:t>
      </w:r>
    </w:p>
    <w:p w:rsidR="00A64500" w:rsidRDefault="00A64500" w:rsidP="00A64500">
      <w:pPr>
        <w:pStyle w:val="ConsPlusNormal"/>
        <w:tabs>
          <w:tab w:val="left" w:pos="993"/>
        </w:tabs>
        <w:ind w:firstLine="709"/>
        <w:jc w:val="both"/>
        <w:rPr>
          <w:sz w:val="24"/>
          <w:szCs w:val="24"/>
        </w:rPr>
      </w:pPr>
      <w:r>
        <w:rPr>
          <w:sz w:val="24"/>
          <w:szCs w:val="24"/>
        </w:rPr>
        <w:t xml:space="preserve">6. </w:t>
      </w:r>
      <w:r w:rsidRPr="00022D16">
        <w:rPr>
          <w:sz w:val="24"/>
          <w:szCs w:val="24"/>
        </w:rPr>
        <w:t>В состав прогнозируемых главным администратором доходов бюджетов, по которым составляются расчеты, включаются следующие доходы:</w:t>
      </w:r>
    </w:p>
    <w:p w:rsidR="00A64500" w:rsidRPr="00F4502B" w:rsidRDefault="00A64500" w:rsidP="00A64500">
      <w:pPr>
        <w:pStyle w:val="ConsPlusNormal"/>
        <w:numPr>
          <w:ilvl w:val="0"/>
          <w:numId w:val="13"/>
        </w:numPr>
        <w:tabs>
          <w:tab w:val="left" w:pos="993"/>
        </w:tabs>
        <w:ind w:left="0" w:firstLine="709"/>
        <w:jc w:val="both"/>
        <w:rPr>
          <w:sz w:val="24"/>
          <w:szCs w:val="24"/>
        </w:rPr>
      </w:pPr>
      <w:r w:rsidRPr="00F4502B">
        <w:rPr>
          <w:bCs/>
          <w:sz w:val="24"/>
          <w:szCs w:val="24"/>
        </w:rPr>
        <w:t>проценты, полученные от предоставления бюджетных кредитов внутри страны за счет средств бюджетов муниципальных районов:</w:t>
      </w:r>
      <w:r w:rsidRPr="00F4502B">
        <w:rPr>
          <w:sz w:val="24"/>
          <w:szCs w:val="24"/>
        </w:rPr>
        <w:t xml:space="preserve"> расчет прогнозируемого объема поступлений осуществляется методом прямого счета.</w:t>
      </w:r>
    </w:p>
    <w:p w:rsidR="00A64500" w:rsidRPr="0021552C" w:rsidRDefault="00A64500" w:rsidP="00A64500">
      <w:pPr>
        <w:pStyle w:val="ConsPlusNormal"/>
        <w:tabs>
          <w:tab w:val="left" w:pos="993"/>
        </w:tabs>
        <w:ind w:firstLine="709"/>
        <w:jc w:val="both"/>
        <w:rPr>
          <w:sz w:val="24"/>
          <w:szCs w:val="24"/>
        </w:rPr>
      </w:pPr>
      <w:r w:rsidRPr="0021552C">
        <w:rPr>
          <w:sz w:val="24"/>
          <w:szCs w:val="24"/>
        </w:rPr>
        <w:t>Доходы от п</w:t>
      </w:r>
      <w:r w:rsidRPr="0021552C">
        <w:rPr>
          <w:bCs/>
          <w:sz w:val="24"/>
          <w:szCs w:val="24"/>
        </w:rPr>
        <w:t xml:space="preserve">роцентов, полученных от предоставления бюджетных кредитов, прогнозируются исходя из </w:t>
      </w:r>
      <w:r>
        <w:rPr>
          <w:sz w:val="24"/>
          <w:szCs w:val="24"/>
        </w:rPr>
        <w:t xml:space="preserve">условий действующих договоров о предоставлении бюджетных </w:t>
      </w:r>
      <w:r w:rsidRPr="0021552C">
        <w:rPr>
          <w:sz w:val="24"/>
          <w:szCs w:val="24"/>
        </w:rPr>
        <w:t xml:space="preserve">кредитов из районного бюджета, объема бюджетных кредитов, предоставляемых </w:t>
      </w:r>
      <w:r>
        <w:rPr>
          <w:sz w:val="24"/>
          <w:szCs w:val="24"/>
        </w:rPr>
        <w:t xml:space="preserve">сельским </w:t>
      </w:r>
      <w:r w:rsidRPr="0021552C">
        <w:rPr>
          <w:sz w:val="24"/>
          <w:szCs w:val="24"/>
        </w:rPr>
        <w:t xml:space="preserve">поселениям, и размера платы за пользование бюджетными кредитами. </w:t>
      </w:r>
    </w:p>
    <w:p w:rsidR="00A64500" w:rsidRDefault="00A64500" w:rsidP="00A64500">
      <w:pPr>
        <w:pStyle w:val="ConsPlusNormal"/>
        <w:ind w:firstLine="709"/>
        <w:jc w:val="both"/>
        <w:rPr>
          <w:sz w:val="24"/>
          <w:szCs w:val="24"/>
        </w:rPr>
      </w:pPr>
      <w:r w:rsidRPr="00022D16">
        <w:rPr>
          <w:sz w:val="24"/>
          <w:szCs w:val="24"/>
        </w:rPr>
        <w:t>Формула расчета:</w:t>
      </w:r>
    </w:p>
    <w:p w:rsidR="00A64500" w:rsidRPr="00022D16" w:rsidRDefault="00540E53" w:rsidP="00A64500">
      <w:pPr>
        <w:pStyle w:val="ConsPlusNormal"/>
        <w:spacing w:before="240" w:after="240"/>
        <w:ind w:firstLine="709"/>
        <w:jc w:val="both"/>
        <w:rPr>
          <w:sz w:val="24"/>
          <w:szCs w:val="24"/>
        </w:rPr>
      </w:pPr>
      <m:oMath>
        <m:sSub>
          <m:sSubPr>
            <m:ctrlPr>
              <w:rPr>
                <w:rFonts w:ascii="Cambria Math" w:hAnsi="Cambria Math"/>
                <w:i/>
              </w:rPr>
            </m:ctrlPr>
          </m:sSubPr>
          <m:e>
            <m:r>
              <w:rPr>
                <w:rFonts w:ascii="Cambria Math" w:hAnsi="Cambria Math"/>
                <w:lang w:val="en-US"/>
              </w:rPr>
              <m:t>D</m:t>
            </m:r>
          </m:e>
          <m:sub>
            <m:r>
              <w:rPr>
                <w:rFonts w:ascii="Cambria Math"/>
              </w:rPr>
              <m:t>бкр</m:t>
            </m:r>
          </m:sub>
        </m:sSub>
        <m:r>
          <w:rPr>
            <w:rFonts w:ascii="Cambria Math"/>
          </w:rPr>
          <m:t>=</m:t>
        </m:r>
        <m:sSub>
          <m:sSubPr>
            <m:ctrlPr>
              <w:rPr>
                <w:rFonts w:ascii="Cambria Math" w:hAnsi="Cambria Math"/>
                <w:i/>
              </w:rPr>
            </m:ctrlPr>
          </m:sSubPr>
          <m:e>
            <m:r>
              <w:rPr>
                <w:rFonts w:ascii="Cambria Math" w:hAnsi="Cambria Math"/>
              </w:rPr>
              <m:t>D</m:t>
            </m:r>
          </m:e>
          <m:sub>
            <m:r>
              <w:rPr>
                <w:rFonts w:ascii="Cambria Math"/>
              </w:rPr>
              <m:t>бф</m:t>
            </m:r>
          </m:sub>
        </m:sSub>
        <m:r>
          <w:rPr>
            <w:rFonts w:ascii="Cambria Math"/>
          </w:rPr>
          <m:t>+</m:t>
        </m:r>
        <m:sSub>
          <m:sSubPr>
            <m:ctrlPr>
              <w:rPr>
                <w:rFonts w:ascii="Cambria Math" w:hAnsi="Cambria Math"/>
                <w:i/>
              </w:rPr>
            </m:ctrlPr>
          </m:sSubPr>
          <m:e>
            <m:r>
              <w:rPr>
                <w:rFonts w:ascii="Cambria Math" w:hAnsi="Cambria Math"/>
                <w:lang w:val="en-US"/>
              </w:rPr>
              <m:t>D</m:t>
            </m:r>
          </m:e>
          <m:sub>
            <m:r>
              <w:rPr>
                <w:rFonts w:ascii="Cambria Math"/>
              </w:rPr>
              <m:t>бп</m:t>
            </m:r>
            <m:r>
              <w:rPr>
                <w:rFonts w:ascii="Cambria Math"/>
              </w:rPr>
              <m:t xml:space="preserve"> </m:t>
            </m:r>
          </m:sub>
        </m:sSub>
        <m:r>
          <w:rPr>
            <w:rFonts w:ascii="Cambria Math"/>
          </w:rPr>
          <m:t xml:space="preserve"> </m:t>
        </m:r>
      </m:oMath>
      <w:r w:rsidR="00A64500">
        <w:rPr>
          <w:i/>
        </w:rPr>
        <w:t>,</w:t>
      </w:r>
      <w:r w:rsidR="00A64500">
        <w:rPr>
          <w:sz w:val="24"/>
          <w:szCs w:val="24"/>
        </w:rPr>
        <w:t>г</w:t>
      </w:r>
      <w:r w:rsidR="00A64500" w:rsidRPr="00022D16">
        <w:rPr>
          <w:sz w:val="24"/>
          <w:szCs w:val="24"/>
        </w:rPr>
        <w:t>де</w:t>
      </w:r>
      <w:r w:rsidR="00A64500">
        <w:rPr>
          <w:sz w:val="24"/>
          <w:szCs w:val="24"/>
        </w:rPr>
        <w:t>:</w:t>
      </w:r>
    </w:p>
    <w:p w:rsidR="00A64500" w:rsidRDefault="00540E53" w:rsidP="00A64500">
      <w:pPr>
        <w:pStyle w:val="ConsPlusNormal"/>
        <w:spacing w:before="240" w:after="240"/>
        <w:ind w:firstLine="709"/>
        <w:jc w:val="both"/>
        <w:rPr>
          <w:bCs/>
          <w:sz w:val="24"/>
          <w:szCs w:val="24"/>
        </w:rPr>
      </w:pPr>
      <m:oMath>
        <m:sSub>
          <m:sSubPr>
            <m:ctrlPr>
              <w:rPr>
                <w:rFonts w:ascii="Cambria Math" w:hAnsi="Cambria Math"/>
                <w:i/>
              </w:rPr>
            </m:ctrlPr>
          </m:sSubPr>
          <m:e>
            <m:r>
              <w:rPr>
                <w:rFonts w:ascii="Cambria Math" w:hAnsi="Cambria Math"/>
              </w:rPr>
              <m:t>D</m:t>
            </m:r>
          </m:e>
          <m:sub>
            <m:r>
              <w:rPr>
                <w:rFonts w:ascii="Cambria Math"/>
              </w:rPr>
              <m:t>бф</m:t>
            </m:r>
          </m:sub>
        </m:sSub>
      </m:oMath>
      <w:r w:rsidR="00A64500" w:rsidRPr="00022D16">
        <w:rPr>
          <w:sz w:val="24"/>
          <w:szCs w:val="24"/>
        </w:rPr>
        <w:t> –</w:t>
      </w:r>
      <w:r w:rsidR="00A64500" w:rsidRPr="00022D16">
        <w:rPr>
          <w:sz w:val="24"/>
          <w:szCs w:val="24"/>
          <w:lang w:val="en-US"/>
        </w:rPr>
        <w:t> </w:t>
      </w:r>
      <w:r w:rsidR="00A64500" w:rsidRPr="00022D16">
        <w:rPr>
          <w:sz w:val="24"/>
          <w:szCs w:val="24"/>
        </w:rPr>
        <w:t>доходы от п</w:t>
      </w:r>
      <w:r w:rsidR="00A64500" w:rsidRPr="00022D16">
        <w:rPr>
          <w:bCs/>
          <w:sz w:val="24"/>
          <w:szCs w:val="24"/>
        </w:rPr>
        <w:t>роцентов, полученных от предоставления бюджетных кредитов из районного бюджета по действующим договорам, рассчитывается по формуле:</w:t>
      </w:r>
    </w:p>
    <w:p w:rsidR="00A64500" w:rsidRPr="00151D62" w:rsidRDefault="00540E53" w:rsidP="00A64500">
      <w:pPr>
        <w:pStyle w:val="ConsPlusNormal"/>
        <w:tabs>
          <w:tab w:val="left" w:pos="709"/>
        </w:tabs>
        <w:spacing w:before="240" w:after="240"/>
        <w:ind w:firstLine="709"/>
        <w:jc w:val="both"/>
        <w:rPr>
          <w:bCs/>
          <w:sz w:val="24"/>
          <w:szCs w:val="24"/>
        </w:rPr>
      </w:pPr>
      <m:oMath>
        <m:sSub>
          <m:sSubPr>
            <m:ctrlPr>
              <w:rPr>
                <w:rFonts w:ascii="Cambria Math" w:hAnsi="Cambria Math"/>
                <w:i/>
              </w:rPr>
            </m:ctrlPr>
          </m:sSubPr>
          <m:e>
            <m:r>
              <w:rPr>
                <w:rFonts w:ascii="Cambria Math" w:hAnsi="Cambria Math"/>
              </w:rPr>
              <m:t>D</m:t>
            </m:r>
          </m:e>
          <m:sub>
            <m:r>
              <m:t>бф</m:t>
            </m:r>
          </m:sub>
        </m:sSub>
        <m:r>
          <w:rPr>
            <w:rFonts w:ascii="Cambria Math"/>
          </w:rPr>
          <m:t>=</m:t>
        </m:r>
        <m:nary>
          <m:naryPr>
            <m:chr m:val="∑"/>
            <m:limLoc m:val="undOvr"/>
            <m:grow m:val="on"/>
            <m:ctrlPr>
              <w:rPr>
                <w:rFonts w:ascii="Cambria Math" w:hAnsi="Cambria Math"/>
                <w:bCs/>
                <w:i/>
              </w:rPr>
            </m:ctrlPr>
          </m:naryPr>
          <m:sub>
            <m:r>
              <w:rPr>
                <w:rFonts w:ascii="Cambria Math" w:hAnsi="Cambria Math"/>
              </w:rPr>
              <m:t>i</m:t>
            </m:r>
            <m:r>
              <w:rPr>
                <w:rFonts w:ascii="Cambria Math"/>
              </w:rPr>
              <m:t>=1</m:t>
            </m:r>
          </m:sub>
          <m:sup>
            <m:r>
              <w:rPr>
                <w:rFonts w:ascii="Cambria Math" w:hAnsi="Cambria Math"/>
                <w:lang w:val="en-US"/>
              </w:rPr>
              <m:t>n</m:t>
            </m:r>
          </m:sup>
          <m:e>
            <m:sSub>
              <m:sSubPr>
                <m:ctrlPr>
                  <w:rPr>
                    <w:rFonts w:ascii="Cambria Math" w:hAnsi="Cambria Math"/>
                    <w:bCs/>
                    <w:i/>
                  </w:rPr>
                </m:ctrlPr>
              </m:sSubPr>
              <m:e>
                <m:r>
                  <w:rPr>
                    <w:rFonts w:ascii="Cambria Math" w:hAnsi="Cambria Math"/>
                  </w:rPr>
                  <m:t>O</m:t>
                </m:r>
              </m:e>
              <m:sub>
                <m:r>
                  <w:rPr>
                    <w:rFonts w:ascii="Cambria Math" w:hAnsi="Cambria Math"/>
                  </w:rPr>
                  <m:t>i</m:t>
                </m:r>
              </m:sub>
            </m:sSub>
          </m:e>
        </m:nary>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K</m:t>
            </m:r>
          </m:e>
          <m:sub>
            <m:r>
              <w:rPr>
                <w:rFonts w:ascii="Cambria Math" w:hAnsi="Cambria Math"/>
              </w:rPr>
              <m:t>i</m:t>
            </m:r>
          </m:sub>
        </m:sSub>
        <m:r>
          <w:rPr>
            <w:rFonts w:ascii="Cambria Math"/>
          </w:rPr>
          <m:t xml:space="preserve"> </m:t>
        </m:r>
      </m:oMath>
      <w:r w:rsidR="00A64500">
        <w:rPr>
          <w:bCs/>
        </w:rPr>
        <w:t>,</w:t>
      </w:r>
      <w:r w:rsidR="00A64500">
        <w:rPr>
          <w:sz w:val="24"/>
          <w:szCs w:val="24"/>
        </w:rPr>
        <w:t>где:</w:t>
      </w:r>
    </w:p>
    <w:p w:rsidR="00A64500" w:rsidRPr="00022D16" w:rsidRDefault="00540E53" w:rsidP="00A64500">
      <w:pPr>
        <w:pStyle w:val="ConsPlusNormal"/>
        <w:spacing w:before="240"/>
        <w:ind w:firstLine="709"/>
        <w:jc w:val="both"/>
        <w:rPr>
          <w:sz w:val="24"/>
          <w:szCs w:val="24"/>
        </w:rPr>
      </w:pPr>
      <m:oMath>
        <m:sSub>
          <m:sSubPr>
            <m:ctrlPr>
              <w:rPr>
                <w:rFonts w:ascii="Cambria Math" w:hAnsi="Cambria Math"/>
                <w:bCs/>
                <w:i/>
              </w:rPr>
            </m:ctrlPr>
          </m:sSubPr>
          <m:e>
            <m:r>
              <w:rPr>
                <w:rFonts w:ascii="Cambria Math" w:hAnsi="Cambria Math"/>
              </w:rPr>
              <m:t>O</m:t>
            </m:r>
          </m:e>
          <m:sub>
            <m:r>
              <w:rPr>
                <w:rFonts w:ascii="Cambria Math" w:hAnsi="Cambria Math"/>
              </w:rPr>
              <m:t>i</m:t>
            </m:r>
          </m:sub>
        </m:sSub>
      </m:oMath>
      <w:r w:rsidR="00A64500" w:rsidRPr="00022D16">
        <w:rPr>
          <w:sz w:val="24"/>
          <w:szCs w:val="24"/>
        </w:rPr>
        <w:t> –</w:t>
      </w:r>
      <w:r w:rsidR="00A64500" w:rsidRPr="00022D16">
        <w:rPr>
          <w:sz w:val="24"/>
          <w:szCs w:val="24"/>
          <w:lang w:val="en-US"/>
        </w:rPr>
        <w:t> </w:t>
      </w:r>
      <w:r w:rsidR="00A64500" w:rsidRPr="00022D16">
        <w:rPr>
          <w:sz w:val="24"/>
          <w:szCs w:val="24"/>
        </w:rPr>
        <w:t>объем бюджетных кредитов</w:t>
      </w:r>
      <w:r w:rsidR="00A64500" w:rsidRPr="00022D16">
        <w:rPr>
          <w:bCs/>
          <w:sz w:val="24"/>
          <w:szCs w:val="24"/>
        </w:rPr>
        <w:t xml:space="preserve"> по действующим договорам;</w:t>
      </w:r>
    </w:p>
    <w:p w:rsidR="00A64500" w:rsidRPr="00022D16" w:rsidRDefault="00540E53" w:rsidP="00A64500">
      <w:pPr>
        <w:pStyle w:val="ConsPlusNormal"/>
        <w:ind w:firstLine="709"/>
        <w:jc w:val="both"/>
        <w:rPr>
          <w:sz w:val="24"/>
          <w:szCs w:val="24"/>
        </w:rPr>
      </w:pPr>
      <m:oMath>
        <m:sSub>
          <m:sSubPr>
            <m:ctrlPr>
              <w:rPr>
                <w:rFonts w:ascii="Cambria Math" w:hAnsi="Cambria Math"/>
                <w:bCs/>
                <w:i/>
              </w:rPr>
            </m:ctrlPr>
          </m:sSubPr>
          <m:e>
            <m:r>
              <w:rPr>
                <w:rFonts w:ascii="Cambria Math" w:hAnsi="Cambria Math"/>
              </w:rPr>
              <m:t>C</m:t>
            </m:r>
          </m:e>
          <m:sub>
            <m:r>
              <w:rPr>
                <w:rFonts w:ascii="Cambria Math" w:hAnsi="Cambria Math"/>
              </w:rPr>
              <m:t>i</m:t>
            </m:r>
          </m:sub>
        </m:sSub>
      </m:oMath>
      <w:r w:rsidR="00A64500" w:rsidRPr="00022D16">
        <w:rPr>
          <w:sz w:val="24"/>
          <w:szCs w:val="24"/>
        </w:rPr>
        <w:t> –</w:t>
      </w:r>
      <w:r w:rsidR="00A64500" w:rsidRPr="00022D16">
        <w:rPr>
          <w:sz w:val="24"/>
          <w:szCs w:val="24"/>
          <w:lang w:val="en-US"/>
        </w:rPr>
        <w:t> </w:t>
      </w:r>
      <w:r w:rsidR="00A64500" w:rsidRPr="00022D16">
        <w:rPr>
          <w:sz w:val="24"/>
          <w:szCs w:val="24"/>
        </w:rPr>
        <w:t>процентная ставка по бюджетным кредитам;</w:t>
      </w:r>
    </w:p>
    <w:p w:rsidR="00A64500" w:rsidRPr="00022D16" w:rsidRDefault="00540E53" w:rsidP="00A64500">
      <w:pPr>
        <w:pStyle w:val="ConsPlusNormal"/>
        <w:ind w:firstLine="709"/>
        <w:jc w:val="both"/>
        <w:rPr>
          <w:sz w:val="24"/>
          <w:szCs w:val="24"/>
        </w:rPr>
      </w:pPr>
      <m:oMath>
        <m:sSub>
          <m:sSubPr>
            <m:ctrlPr>
              <w:rPr>
                <w:rFonts w:ascii="Cambria Math" w:hAnsi="Cambria Math"/>
                <w:bCs/>
                <w:i/>
              </w:rPr>
            </m:ctrlPr>
          </m:sSubPr>
          <m:e>
            <m:r>
              <w:rPr>
                <w:rFonts w:ascii="Cambria Math" w:hAnsi="Cambria Math"/>
              </w:rPr>
              <m:t>K</m:t>
            </m:r>
          </m:e>
          <m:sub>
            <m:r>
              <w:rPr>
                <w:rFonts w:ascii="Cambria Math" w:hAnsi="Cambria Math"/>
              </w:rPr>
              <m:t>i</m:t>
            </m:r>
          </m:sub>
        </m:sSub>
      </m:oMath>
      <w:r w:rsidR="00A64500" w:rsidRPr="00022D16">
        <w:rPr>
          <w:sz w:val="24"/>
          <w:szCs w:val="24"/>
        </w:rPr>
        <w:t> –</w:t>
      </w:r>
      <w:r w:rsidR="00A64500" w:rsidRPr="00022D16">
        <w:rPr>
          <w:sz w:val="24"/>
          <w:szCs w:val="24"/>
          <w:lang w:val="en-US"/>
        </w:rPr>
        <w:t> </w:t>
      </w:r>
      <w:r w:rsidR="00A64500" w:rsidRPr="00022D16">
        <w:rPr>
          <w:sz w:val="24"/>
          <w:szCs w:val="24"/>
        </w:rPr>
        <w:t xml:space="preserve">коэффициент, учитывающий срок действия кредитного договора, равен </w:t>
      </w:r>
      <w:r w:rsidR="00A64500" w:rsidRPr="00022D16">
        <w:rPr>
          <w:i/>
          <w:sz w:val="24"/>
          <w:szCs w:val="24"/>
          <w:lang w:val="en-US"/>
        </w:rPr>
        <w:t>i</w:t>
      </w:r>
      <w:r w:rsidR="00A64500" w:rsidRPr="00022D16">
        <w:rPr>
          <w:i/>
          <w:sz w:val="24"/>
          <w:szCs w:val="24"/>
        </w:rPr>
        <w:t xml:space="preserve">/12 </w:t>
      </w:r>
      <w:r w:rsidR="00A64500" w:rsidRPr="00022D16">
        <w:rPr>
          <w:sz w:val="24"/>
          <w:szCs w:val="24"/>
        </w:rPr>
        <w:t>(</w:t>
      </w:r>
      <w:r w:rsidR="00A64500" w:rsidRPr="00022D16">
        <w:rPr>
          <w:i/>
          <w:sz w:val="24"/>
          <w:szCs w:val="24"/>
          <w:lang w:val="en-US"/>
        </w:rPr>
        <w:t>i</w:t>
      </w:r>
      <w:r w:rsidR="00A64500">
        <w:rPr>
          <w:i/>
          <w:sz w:val="24"/>
          <w:szCs w:val="24"/>
        </w:rPr>
        <w:t xml:space="preserve"> </w:t>
      </w:r>
      <w:r w:rsidR="00A64500" w:rsidRPr="00022D16">
        <w:rPr>
          <w:sz w:val="24"/>
          <w:szCs w:val="24"/>
        </w:rPr>
        <w:t>– количество месяцев);</w:t>
      </w:r>
    </w:p>
    <w:p w:rsidR="00A64500" w:rsidRDefault="00540E53" w:rsidP="00A64500">
      <w:pPr>
        <w:pStyle w:val="ConsPlusNormal"/>
        <w:ind w:firstLine="709"/>
        <w:jc w:val="both"/>
        <w:rPr>
          <w:sz w:val="24"/>
          <w:szCs w:val="24"/>
        </w:rPr>
      </w:pPr>
      <m:oMath>
        <m:sSub>
          <m:sSubPr>
            <m:ctrlPr>
              <w:rPr>
                <w:rFonts w:ascii="Cambria Math" w:hAnsi="Cambria Math"/>
                <w:i/>
              </w:rPr>
            </m:ctrlPr>
          </m:sSubPr>
          <m:e>
            <m:r>
              <w:rPr>
                <w:rFonts w:ascii="Cambria Math" w:hAnsi="Cambria Math"/>
                <w:lang w:val="en-US"/>
              </w:rPr>
              <m:t>D</m:t>
            </m:r>
          </m:e>
          <m:sub>
            <m:r>
              <w:rPr>
                <w:rFonts w:ascii="Cambria Math"/>
              </w:rPr>
              <m:t>бп</m:t>
            </m:r>
            <m:r>
              <w:rPr>
                <w:rFonts w:ascii="Cambria Math"/>
              </w:rPr>
              <m:t xml:space="preserve"> </m:t>
            </m:r>
          </m:sub>
        </m:sSub>
      </m:oMath>
      <w:r w:rsidR="00A64500" w:rsidRPr="00022D16">
        <w:rPr>
          <w:sz w:val="24"/>
          <w:szCs w:val="24"/>
        </w:rPr>
        <w:t> –</w:t>
      </w:r>
      <w:r w:rsidR="00A64500" w:rsidRPr="00022D16">
        <w:rPr>
          <w:sz w:val="24"/>
          <w:szCs w:val="24"/>
          <w:lang w:val="en-US"/>
        </w:rPr>
        <w:t> </w:t>
      </w:r>
      <w:r w:rsidR="00A64500" w:rsidRPr="00022D16">
        <w:rPr>
          <w:sz w:val="24"/>
          <w:szCs w:val="24"/>
        </w:rPr>
        <w:t>доходы от п</w:t>
      </w:r>
      <w:r w:rsidR="00A64500" w:rsidRPr="00022D16">
        <w:rPr>
          <w:bCs/>
          <w:sz w:val="24"/>
          <w:szCs w:val="24"/>
        </w:rPr>
        <w:t>роцентов, полученных от предоставления бюджетных кредитов из районного бюджета,</w:t>
      </w:r>
      <w:r w:rsidR="00A64500" w:rsidRPr="00022D16">
        <w:rPr>
          <w:sz w:val="24"/>
          <w:szCs w:val="24"/>
        </w:rPr>
        <w:t xml:space="preserve"> установленных решением Собрания депутатов Смоленского района о районном бюджете на соответствующий финансовый год рассчитывается по формуле:</w:t>
      </w:r>
    </w:p>
    <w:p w:rsidR="00A64500" w:rsidRPr="00C36ABB" w:rsidRDefault="00540E53" w:rsidP="00A64500">
      <w:pPr>
        <w:pStyle w:val="ConsPlusNormal"/>
        <w:spacing w:before="240" w:after="240"/>
        <w:ind w:firstLine="709"/>
        <w:jc w:val="both"/>
        <w:rPr>
          <w:bCs/>
          <w:sz w:val="24"/>
          <w:szCs w:val="24"/>
        </w:rPr>
      </w:pPr>
      <m:oMath>
        <m:sSub>
          <m:sSubPr>
            <m:ctrlPr>
              <w:rPr>
                <w:rFonts w:ascii="Cambria Math" w:hAnsi="Cambria Math"/>
                <w:i/>
              </w:rPr>
            </m:ctrlPr>
          </m:sSubPr>
          <m:e>
            <m:r>
              <w:rPr>
                <w:rFonts w:ascii="Cambria Math" w:hAnsi="Cambria Math"/>
                <w:lang w:val="en-US"/>
              </w:rPr>
              <m:t>D</m:t>
            </m:r>
          </m:e>
          <m:sub>
            <m:r>
              <w:rPr>
                <w:rFonts w:ascii="Cambria Math"/>
              </w:rPr>
              <m:t>бп</m:t>
            </m:r>
            <m:r>
              <w:rPr>
                <w:rFonts w:ascii="Cambria Math"/>
              </w:rPr>
              <m:t xml:space="preserve"> </m:t>
            </m:r>
          </m:sub>
        </m:sSub>
        <m:r>
          <w:rPr>
            <w:rFonts w:ascii="Cambria Math"/>
          </w:rPr>
          <m:t>=</m:t>
        </m:r>
        <m:r>
          <w:rPr>
            <w:rFonts w:ascii="Cambria Math"/>
            <w:lang w:val="en-US"/>
          </w:rPr>
          <m:t>O</m:t>
        </m:r>
        <m:r>
          <w:rPr>
            <w:rFonts w:ascii="Cambria Math" w:hAnsi="Cambria Math"/>
          </w:rPr>
          <m:t>*</m:t>
        </m:r>
        <m:r>
          <w:rPr>
            <w:rFonts w:ascii="Cambria Math"/>
          </w:rPr>
          <m:t>C</m:t>
        </m:r>
        <m:r>
          <w:rPr>
            <w:rFonts w:ascii="Cambria Math" w:hAnsi="Cambria Math"/>
          </w:rPr>
          <m:t>*</m:t>
        </m:r>
        <m:r>
          <w:rPr>
            <w:rFonts w:ascii="Cambria Math"/>
          </w:rPr>
          <m:t>K</m:t>
        </m:r>
      </m:oMath>
      <w:r w:rsidR="00A64500" w:rsidRPr="00C36ABB">
        <w:rPr>
          <w:bCs/>
          <w:sz w:val="24"/>
          <w:szCs w:val="24"/>
        </w:rPr>
        <w:t xml:space="preserve"> </w:t>
      </w:r>
      <w:r w:rsidR="00A64500">
        <w:rPr>
          <w:bCs/>
          <w:sz w:val="24"/>
          <w:szCs w:val="24"/>
        </w:rPr>
        <w:t>,</w:t>
      </w:r>
      <w:r w:rsidR="00A64500" w:rsidRPr="00C36ABB">
        <w:rPr>
          <w:bCs/>
          <w:sz w:val="24"/>
          <w:szCs w:val="24"/>
        </w:rPr>
        <w:t>где</w:t>
      </w:r>
      <w:r w:rsidR="00A64500">
        <w:rPr>
          <w:bCs/>
          <w:sz w:val="24"/>
          <w:szCs w:val="24"/>
        </w:rPr>
        <w:t>:</w:t>
      </w:r>
    </w:p>
    <w:p w:rsidR="00A64500" w:rsidRPr="00022D16" w:rsidRDefault="00CC3C13" w:rsidP="00A64500">
      <w:pPr>
        <w:pStyle w:val="ConsPlusNormal"/>
        <w:spacing w:before="240"/>
        <w:ind w:firstLine="709"/>
        <w:jc w:val="both"/>
        <w:rPr>
          <w:sz w:val="24"/>
          <w:szCs w:val="24"/>
        </w:rPr>
      </w:pPr>
      <m:oMath>
        <m:r>
          <w:rPr>
            <w:rFonts w:ascii="Cambria Math"/>
            <w:lang w:val="en-US"/>
          </w:rPr>
          <m:t>O</m:t>
        </m:r>
      </m:oMath>
      <w:r w:rsidR="00A64500" w:rsidRPr="00022D16">
        <w:rPr>
          <w:sz w:val="24"/>
          <w:szCs w:val="24"/>
        </w:rPr>
        <w:t> –</w:t>
      </w:r>
      <w:r w:rsidR="00A64500" w:rsidRPr="00022D16">
        <w:rPr>
          <w:sz w:val="24"/>
          <w:szCs w:val="24"/>
          <w:lang w:val="en-US"/>
        </w:rPr>
        <w:t> </w:t>
      </w:r>
      <w:r w:rsidR="00A64500" w:rsidRPr="00022D16">
        <w:rPr>
          <w:sz w:val="24"/>
          <w:szCs w:val="24"/>
        </w:rPr>
        <w:t>объем бюджетных кредитов,</w:t>
      </w:r>
      <w:r w:rsidR="00A64500" w:rsidRPr="00022D16">
        <w:rPr>
          <w:bCs/>
          <w:sz w:val="24"/>
          <w:szCs w:val="24"/>
        </w:rPr>
        <w:t xml:space="preserve"> </w:t>
      </w:r>
      <w:r w:rsidR="00A64500" w:rsidRPr="00022D16">
        <w:rPr>
          <w:sz w:val="24"/>
          <w:szCs w:val="24"/>
        </w:rPr>
        <w:t>установленный решением Собрания депутатов Смоленского района о районном бюджете</w:t>
      </w:r>
      <w:r w:rsidR="00A64500">
        <w:rPr>
          <w:sz w:val="24"/>
          <w:szCs w:val="24"/>
        </w:rPr>
        <w:t xml:space="preserve"> </w:t>
      </w:r>
      <w:r w:rsidR="00A64500" w:rsidRPr="00022D16">
        <w:rPr>
          <w:sz w:val="24"/>
          <w:szCs w:val="24"/>
        </w:rPr>
        <w:t xml:space="preserve">на соответствующий финансовый год; </w:t>
      </w:r>
    </w:p>
    <w:p w:rsidR="00A64500" w:rsidRPr="00022D16" w:rsidRDefault="00CC3C13" w:rsidP="00A64500">
      <w:pPr>
        <w:pStyle w:val="ConsPlusNormal"/>
        <w:ind w:firstLine="709"/>
        <w:jc w:val="both"/>
        <w:rPr>
          <w:sz w:val="24"/>
          <w:szCs w:val="24"/>
        </w:rPr>
      </w:pPr>
      <m:oMath>
        <m:r>
          <w:rPr>
            <w:rFonts w:ascii="Cambria Math"/>
          </w:rPr>
          <m:t>C</m:t>
        </m:r>
      </m:oMath>
      <w:r w:rsidR="00A64500" w:rsidRPr="00022D16">
        <w:rPr>
          <w:sz w:val="24"/>
          <w:szCs w:val="24"/>
        </w:rPr>
        <w:t> –</w:t>
      </w:r>
      <w:r w:rsidR="00A64500" w:rsidRPr="00022D16">
        <w:rPr>
          <w:sz w:val="24"/>
          <w:szCs w:val="24"/>
          <w:lang w:val="en-US"/>
        </w:rPr>
        <w:t> </w:t>
      </w:r>
      <w:r w:rsidR="00A64500" w:rsidRPr="00022D16">
        <w:rPr>
          <w:sz w:val="24"/>
          <w:szCs w:val="24"/>
        </w:rPr>
        <w:t>процентная ставка по бюджетным кредитам, установленная на соответствующий финансовый год;</w:t>
      </w:r>
    </w:p>
    <w:p w:rsidR="00A64500" w:rsidRPr="00022D16" w:rsidRDefault="00CC3C13" w:rsidP="00A64500">
      <w:pPr>
        <w:pStyle w:val="ConsPlusNormal"/>
        <w:ind w:firstLine="709"/>
        <w:jc w:val="both"/>
        <w:rPr>
          <w:sz w:val="24"/>
          <w:szCs w:val="24"/>
        </w:rPr>
      </w:pPr>
      <m:oMath>
        <m:r>
          <w:rPr>
            <w:rFonts w:ascii="Cambria Math"/>
          </w:rPr>
          <m:t>K</m:t>
        </m:r>
      </m:oMath>
      <w:r w:rsidR="00A64500" w:rsidRPr="00022D16">
        <w:rPr>
          <w:sz w:val="24"/>
          <w:szCs w:val="24"/>
        </w:rPr>
        <w:t> –</w:t>
      </w:r>
      <w:r w:rsidR="00A64500" w:rsidRPr="00022D16">
        <w:rPr>
          <w:sz w:val="24"/>
          <w:szCs w:val="24"/>
          <w:lang w:val="en-US"/>
        </w:rPr>
        <w:t> </w:t>
      </w:r>
      <w:r w:rsidR="00A64500" w:rsidRPr="00022D16">
        <w:rPr>
          <w:sz w:val="24"/>
          <w:szCs w:val="24"/>
        </w:rPr>
        <w:t>коэффициент, учитывающий срок действия кредитных договоров, равен 1/2;</w:t>
      </w:r>
    </w:p>
    <w:p w:rsidR="00A64500" w:rsidRPr="00022D16" w:rsidRDefault="00A64500" w:rsidP="00A64500">
      <w:pPr>
        <w:pStyle w:val="ConsPlusNormal"/>
        <w:ind w:firstLine="709"/>
        <w:jc w:val="both"/>
        <w:rPr>
          <w:sz w:val="24"/>
          <w:szCs w:val="24"/>
        </w:rPr>
      </w:pPr>
    </w:p>
    <w:p w:rsidR="00A64500" w:rsidRPr="00F4502B" w:rsidRDefault="00A64500" w:rsidP="00A64500">
      <w:pPr>
        <w:pStyle w:val="a6"/>
        <w:numPr>
          <w:ilvl w:val="0"/>
          <w:numId w:val="13"/>
        </w:numPr>
        <w:tabs>
          <w:tab w:val="left" w:pos="567"/>
          <w:tab w:val="left" w:pos="993"/>
        </w:tabs>
        <w:ind w:left="0" w:firstLine="709"/>
        <w:jc w:val="both"/>
        <w:rPr>
          <w:rFonts w:ascii="Times New Roman" w:hAnsi="Times New Roman"/>
          <w:sz w:val="24"/>
          <w:szCs w:val="24"/>
        </w:rPr>
      </w:pPr>
      <w:r w:rsidRPr="00F4502B">
        <w:rPr>
          <w:rFonts w:ascii="Times New Roman" w:hAnsi="Times New Roman"/>
          <w:sz w:val="24"/>
          <w:szCs w:val="24"/>
        </w:rPr>
        <w:t>Прогноз поступлений доходов, получаемых в виде арендной платы за земельные участки, государственная собственность на которые</w:t>
      </w:r>
      <w:r>
        <w:rPr>
          <w:rFonts w:ascii="Times New Roman" w:hAnsi="Times New Roman"/>
          <w:sz w:val="24"/>
          <w:szCs w:val="24"/>
        </w:rPr>
        <w:t xml:space="preserve"> </w:t>
      </w:r>
      <w:r w:rsidRPr="00F4502B">
        <w:rPr>
          <w:rFonts w:ascii="Times New Roman" w:hAnsi="Times New Roman"/>
          <w:sz w:val="24"/>
          <w:szCs w:val="24"/>
        </w:rPr>
        <w:t>не разграничена и которые распол</w:t>
      </w:r>
      <w:proofErr w:type="gramStart"/>
      <w:r>
        <w:rPr>
          <w:rFonts w:ascii="Times New Roman" w:hAnsi="Times New Roman"/>
          <w:sz w:val="24"/>
          <w:szCs w:val="24"/>
        </w:rPr>
        <w:t>о-</w:t>
      </w:r>
      <w:proofErr w:type="gramEnd"/>
      <w:r w:rsidRPr="00F4502B">
        <w:rPr>
          <w:rFonts w:ascii="Times New Roman" w:hAnsi="Times New Roman"/>
          <w:sz w:val="24"/>
          <w:szCs w:val="24"/>
        </w:rPr>
        <w:t xml:space="preserve"> жены в границах сельских поселений, а также средства от продажи права на заключение договоров аренды указанных земельных участков определяется методом прямого расчета</w:t>
      </w:r>
      <w:r>
        <w:rPr>
          <w:rFonts w:ascii="Times New Roman" w:hAnsi="Times New Roman"/>
          <w:sz w:val="24"/>
          <w:szCs w:val="24"/>
        </w:rPr>
        <w:t xml:space="preserve"> </w:t>
      </w:r>
      <w:r w:rsidRPr="00F4502B">
        <w:rPr>
          <w:rFonts w:ascii="Times New Roman" w:hAnsi="Times New Roman"/>
          <w:sz w:val="24"/>
          <w:szCs w:val="24"/>
        </w:rPr>
        <w:t xml:space="preserve">с учетом динамики показателя собираемости в предшествующие периоды, по следующей формуле: </w:t>
      </w:r>
    </w:p>
    <w:p w:rsidR="00A64500" w:rsidRDefault="00A64500" w:rsidP="00A64500">
      <w:pPr>
        <w:tabs>
          <w:tab w:val="left" w:pos="567"/>
          <w:tab w:val="left" w:pos="993"/>
        </w:tabs>
        <w:ind w:firstLine="709"/>
        <w:contextualSpacing/>
        <w:jc w:val="both"/>
        <w:rPr>
          <w:rFonts w:ascii="Times New Roman" w:hAnsi="Times New Roman"/>
          <w:sz w:val="24"/>
          <w:szCs w:val="24"/>
        </w:rPr>
      </w:pPr>
    </w:p>
    <w:p w:rsidR="00A64500" w:rsidRDefault="00540E53" w:rsidP="00A64500">
      <w:pPr>
        <w:tabs>
          <w:tab w:val="left" w:pos="567"/>
        </w:tabs>
        <w:spacing w:before="240" w:after="240"/>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А</m:t>
            </m:r>
          </m:e>
          <m:sub>
            <m:r>
              <w:rPr>
                <w:rFonts w:ascii="Cambria Math" w:hAnsi="Times New Roman"/>
                <w:sz w:val="28"/>
                <w:szCs w:val="28"/>
              </w:rPr>
              <m:t>пл</m:t>
            </m:r>
          </m:sub>
        </m:sSub>
        <m:r>
          <w:rPr>
            <w:rFonts w:ascii="Cambria Math" w:hAnsi="Times New Roman"/>
            <w:sz w:val="28"/>
            <w:szCs w:val="28"/>
          </w:rPr>
          <m:t>=</m:t>
        </m:r>
        <m:d>
          <m:dPr>
            <m:ctrlPr>
              <w:rPr>
                <w:rFonts w:ascii="Cambria Math" w:hAnsi="Times New Roman"/>
                <w:i/>
                <w:sz w:val="28"/>
                <w:szCs w:val="28"/>
              </w:rPr>
            </m:ctrlPr>
          </m:dPr>
          <m:e>
            <m:sSub>
              <m:sSubPr>
                <m:ctrlPr>
                  <w:rPr>
                    <w:rFonts w:ascii="Cambria Math" w:hAnsi="Times New Roman"/>
                    <w:i/>
                    <w:sz w:val="28"/>
                    <w:szCs w:val="28"/>
                  </w:rPr>
                </m:ctrlPr>
              </m:sSubPr>
              <m:e>
                <m:r>
                  <w:rPr>
                    <w:rFonts w:ascii="Cambria Math" w:hAnsi="Times New Roman"/>
                    <w:sz w:val="28"/>
                    <w:szCs w:val="28"/>
                  </w:rPr>
                  <m:t>Н</m:t>
                </m:r>
              </m:e>
              <m:sub>
                <m:r>
                  <w:rPr>
                    <w:rFonts w:ascii="Cambria Math" w:hAnsi="Times New Roman"/>
                    <w:sz w:val="28"/>
                    <w:szCs w:val="28"/>
                  </w:rPr>
                  <m:t>ар</m:t>
                </m:r>
                <m:r>
                  <w:rPr>
                    <w:rFonts w:ascii="Cambria Math" w:hAnsi="Times New Roman"/>
                    <w:sz w:val="28"/>
                    <w:szCs w:val="28"/>
                  </w:rPr>
                  <m:t>.</m:t>
                </m:r>
                <m:r>
                  <w:rPr>
                    <w:rFonts w:ascii="Cambria Math" w:hAnsi="Times New Roman"/>
                    <w:sz w:val="28"/>
                    <w:szCs w:val="28"/>
                  </w:rPr>
                  <m:t>п</m:t>
                </m:r>
              </m:sub>
            </m:sSub>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ап</m:t>
                </m:r>
              </m:sub>
            </m:sSub>
          </m:e>
        </m:d>
        <m:r>
          <w:rPr>
            <w:rFonts w:ascii="Cambria Math" w:hAnsi="Cambria Math"/>
            <w:sz w:val="28"/>
            <w:szCs w:val="28"/>
          </w:rPr>
          <m:t>*K</m:t>
        </m:r>
      </m:oMath>
      <w:r w:rsidR="00A64500">
        <w:rPr>
          <w:rFonts w:ascii="Times New Roman" w:hAnsi="Times New Roman"/>
          <w:i/>
          <w:sz w:val="28"/>
          <w:szCs w:val="28"/>
        </w:rPr>
        <w:t xml:space="preserve"> ,</w:t>
      </w:r>
      <w:r w:rsidR="00A64500" w:rsidRPr="00C36ABB">
        <w:rPr>
          <w:rFonts w:ascii="Times New Roman" w:hAnsi="Times New Roman"/>
          <w:sz w:val="24"/>
          <w:szCs w:val="24"/>
        </w:rPr>
        <w:t>где:</w:t>
      </w:r>
    </w:p>
    <w:p w:rsidR="00A64500" w:rsidRDefault="00A64500" w:rsidP="00A64500">
      <w:pPr>
        <w:tabs>
          <w:tab w:val="left" w:pos="567"/>
        </w:tabs>
        <w:spacing w:before="240" w:after="240"/>
        <w:ind w:firstLine="709"/>
        <w:contextualSpacing/>
        <w:jc w:val="both"/>
        <w:rPr>
          <w:rFonts w:ascii="Times New Roman" w:hAnsi="Times New Roman"/>
          <w:sz w:val="24"/>
          <w:szCs w:val="24"/>
        </w:rPr>
      </w:pPr>
    </w:p>
    <w:p w:rsidR="00A64500" w:rsidRPr="00022D16" w:rsidRDefault="00540E53" w:rsidP="00A64500">
      <w:pPr>
        <w:tabs>
          <w:tab w:val="left" w:pos="567"/>
        </w:tabs>
        <w:spacing w:before="240" w:after="240"/>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А</m:t>
            </m:r>
          </m:e>
          <m:sub>
            <m:r>
              <w:rPr>
                <w:rFonts w:ascii="Cambria Math" w:hAnsi="Times New Roman"/>
                <w:sz w:val="28"/>
                <w:szCs w:val="28"/>
              </w:rPr>
              <m:t>пл</m:t>
            </m:r>
          </m:sub>
        </m:sSub>
      </m:oMath>
      <w:r w:rsidR="00A64500" w:rsidRPr="000C3C02">
        <w:rPr>
          <w:rFonts w:ascii="Times New Roman" w:hAnsi="Times New Roman"/>
          <w:sz w:val="28"/>
          <w:szCs w:val="28"/>
        </w:rPr>
        <w:t> </w:t>
      </w:r>
      <w:r w:rsidR="00A64500">
        <w:rPr>
          <w:rFonts w:ascii="Times New Roman" w:hAnsi="Times New Roman"/>
          <w:sz w:val="28"/>
          <w:szCs w:val="28"/>
        </w:rPr>
        <w:t>–</w:t>
      </w:r>
      <w:r w:rsidR="00A64500" w:rsidRPr="00B63A93">
        <w:rPr>
          <w:rFonts w:ascii="Times New Roman" w:hAnsi="Times New Roman"/>
          <w:sz w:val="28"/>
          <w:szCs w:val="28"/>
        </w:rPr>
        <w:t> </w:t>
      </w:r>
      <w:r w:rsidR="00A64500" w:rsidRPr="00022D16">
        <w:rPr>
          <w:rFonts w:ascii="Times New Roman" w:hAnsi="Times New Roman"/>
          <w:sz w:val="24"/>
          <w:szCs w:val="24"/>
        </w:rPr>
        <w:t>прогнозируемая сумма доходов от арендной платы;</w:t>
      </w:r>
    </w:p>
    <w:p w:rsidR="00A64500" w:rsidRPr="00022D16" w:rsidRDefault="00540E53" w:rsidP="00A64500">
      <w:pPr>
        <w:tabs>
          <w:tab w:val="left" w:pos="567"/>
        </w:tabs>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Н</m:t>
            </m:r>
          </m:e>
          <m:sub>
            <m:r>
              <w:rPr>
                <w:rFonts w:ascii="Cambria Math" w:hAnsi="Times New Roman"/>
                <w:sz w:val="28"/>
                <w:szCs w:val="28"/>
              </w:rPr>
              <m:t>ар</m:t>
            </m:r>
            <m:r>
              <w:rPr>
                <w:rFonts w:ascii="Cambria Math" w:hAnsi="Times New Roman"/>
                <w:sz w:val="28"/>
                <w:szCs w:val="28"/>
              </w:rPr>
              <m:t>.</m:t>
            </m:r>
            <m:r>
              <w:rPr>
                <w:rFonts w:ascii="Cambria Math" w:hAnsi="Times New Roman"/>
                <w:sz w:val="28"/>
                <w:szCs w:val="28"/>
              </w:rPr>
              <m:t>п</m:t>
            </m:r>
          </m:sub>
        </m:sSub>
        <m:r>
          <w:rPr>
            <w:rFonts w:ascii="Cambria Math" w:hAnsi="Times New Roman"/>
            <w:sz w:val="28"/>
            <w:szCs w:val="28"/>
          </w:rPr>
          <m:t xml:space="preserve"> </m:t>
        </m:r>
      </m:oMath>
      <w:r w:rsidR="00A64500">
        <w:rPr>
          <w:rFonts w:ascii="Times New Roman" w:hAnsi="Times New Roman"/>
          <w:sz w:val="24"/>
          <w:szCs w:val="24"/>
        </w:rPr>
        <w:t>–</w:t>
      </w:r>
      <w:r w:rsidR="00A64500" w:rsidRPr="00022D16">
        <w:rPr>
          <w:rFonts w:ascii="Times New Roman" w:hAnsi="Times New Roman"/>
          <w:sz w:val="24"/>
          <w:szCs w:val="24"/>
        </w:rPr>
        <w:t> сумма начисленных платежей арендной платы по действующим договорам аренды (размер годовой арендной платы);</w:t>
      </w:r>
    </w:p>
    <w:p w:rsidR="00A64500" w:rsidRPr="00022D16" w:rsidRDefault="00540E53" w:rsidP="00A64500">
      <w:pPr>
        <w:tabs>
          <w:tab w:val="left" w:pos="567"/>
        </w:tabs>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ап</m:t>
            </m:r>
          </m:sub>
        </m:sSub>
      </m:oMath>
      <w:r w:rsidR="00A64500" w:rsidRPr="00022D16">
        <w:rPr>
          <w:rFonts w:ascii="Times New Roman" w:hAnsi="Times New Roman"/>
          <w:i/>
          <w:sz w:val="24"/>
          <w:szCs w:val="24"/>
        </w:rPr>
        <w:t> </w:t>
      </w:r>
      <w:r w:rsidR="00A64500">
        <w:rPr>
          <w:rFonts w:ascii="Times New Roman" w:hAnsi="Times New Roman"/>
          <w:sz w:val="24"/>
          <w:szCs w:val="24"/>
        </w:rPr>
        <w:t>–</w:t>
      </w:r>
      <w:r w:rsidR="00A64500" w:rsidRPr="00022D16">
        <w:rPr>
          <w:rFonts w:ascii="Times New Roman" w:hAnsi="Times New Roman"/>
          <w:sz w:val="24"/>
          <w:szCs w:val="24"/>
        </w:rPr>
        <w:t xml:space="preserve"> прогнозируемая сумма дополнительных или выпадающих доходов, определяемая исходя </w:t>
      </w:r>
      <w:proofErr w:type="gramStart"/>
      <w:r w:rsidR="00A64500" w:rsidRPr="00022D16">
        <w:rPr>
          <w:rFonts w:ascii="Times New Roman" w:hAnsi="Times New Roman"/>
          <w:sz w:val="24"/>
          <w:szCs w:val="24"/>
        </w:rPr>
        <w:t>из</w:t>
      </w:r>
      <w:proofErr w:type="gramEnd"/>
      <w:r w:rsidR="00A64500" w:rsidRPr="00022D16">
        <w:rPr>
          <w:rFonts w:ascii="Times New Roman" w:hAnsi="Times New Roman"/>
          <w:sz w:val="24"/>
          <w:szCs w:val="24"/>
        </w:rPr>
        <w:t>:</w:t>
      </w:r>
    </w:p>
    <w:p w:rsidR="00A64500" w:rsidRPr="00C36ABB" w:rsidRDefault="00A64500" w:rsidP="00A64500">
      <w:pPr>
        <w:pStyle w:val="a6"/>
        <w:numPr>
          <w:ilvl w:val="0"/>
          <w:numId w:val="11"/>
        </w:numPr>
        <w:tabs>
          <w:tab w:val="left" w:pos="567"/>
          <w:tab w:val="left" w:pos="993"/>
        </w:tabs>
        <w:ind w:left="0" w:firstLine="709"/>
        <w:jc w:val="both"/>
        <w:rPr>
          <w:rFonts w:ascii="Times New Roman" w:hAnsi="Times New Roman"/>
          <w:sz w:val="24"/>
          <w:szCs w:val="24"/>
        </w:rPr>
      </w:pPr>
      <w:r w:rsidRPr="00C36ABB">
        <w:rPr>
          <w:rFonts w:ascii="Times New Roman" w:hAnsi="Times New Roman"/>
          <w:sz w:val="24"/>
          <w:szCs w:val="24"/>
        </w:rPr>
        <w:t>выбытия земельных участков из арендных отношений в результате переоформления права аренды на иное право, в том числе разграничения государственной собственности на землю;</w:t>
      </w:r>
    </w:p>
    <w:p w:rsidR="00A64500" w:rsidRPr="00C36ABB" w:rsidRDefault="00A64500" w:rsidP="00A64500">
      <w:pPr>
        <w:pStyle w:val="a6"/>
        <w:numPr>
          <w:ilvl w:val="0"/>
          <w:numId w:val="11"/>
        </w:numPr>
        <w:tabs>
          <w:tab w:val="left" w:pos="567"/>
          <w:tab w:val="left" w:pos="993"/>
        </w:tabs>
        <w:ind w:left="0" w:firstLine="709"/>
        <w:jc w:val="both"/>
        <w:rPr>
          <w:rFonts w:ascii="Times New Roman" w:hAnsi="Times New Roman"/>
          <w:sz w:val="24"/>
          <w:szCs w:val="24"/>
        </w:rPr>
      </w:pPr>
      <w:r w:rsidRPr="00C36ABB">
        <w:rPr>
          <w:rFonts w:ascii="Times New Roman" w:hAnsi="Times New Roman"/>
          <w:sz w:val="24"/>
          <w:szCs w:val="24"/>
        </w:rPr>
        <w:t>банкротства арендаторов земельных участков;</w:t>
      </w:r>
    </w:p>
    <w:p w:rsidR="00A64500" w:rsidRPr="00C36ABB" w:rsidRDefault="00A64500" w:rsidP="00A64500">
      <w:pPr>
        <w:pStyle w:val="a6"/>
        <w:numPr>
          <w:ilvl w:val="0"/>
          <w:numId w:val="11"/>
        </w:numPr>
        <w:tabs>
          <w:tab w:val="left" w:pos="567"/>
          <w:tab w:val="left" w:pos="993"/>
        </w:tabs>
        <w:ind w:left="0" w:firstLine="709"/>
        <w:jc w:val="both"/>
        <w:rPr>
          <w:rFonts w:ascii="Times New Roman" w:hAnsi="Times New Roman"/>
          <w:sz w:val="24"/>
          <w:szCs w:val="24"/>
        </w:rPr>
      </w:pPr>
      <w:r w:rsidRPr="00C36ABB">
        <w:rPr>
          <w:rFonts w:ascii="Times New Roman" w:hAnsi="Times New Roman"/>
          <w:sz w:val="24"/>
          <w:szCs w:val="24"/>
        </w:rPr>
        <w:t>увеличения количества арендуемых земельных участков путем заключения новых договоров аренды по заявлениям собственников объектов недвижимости либо посредством проведения аукционов;</w:t>
      </w:r>
    </w:p>
    <w:p w:rsidR="00A64500" w:rsidRPr="00C36ABB" w:rsidRDefault="00A64500" w:rsidP="00A64500">
      <w:pPr>
        <w:pStyle w:val="a6"/>
        <w:numPr>
          <w:ilvl w:val="0"/>
          <w:numId w:val="11"/>
        </w:numPr>
        <w:tabs>
          <w:tab w:val="left" w:pos="567"/>
          <w:tab w:val="left" w:pos="993"/>
        </w:tabs>
        <w:ind w:left="0" w:firstLine="709"/>
        <w:jc w:val="both"/>
        <w:rPr>
          <w:rFonts w:ascii="Times New Roman" w:hAnsi="Times New Roman"/>
          <w:sz w:val="24"/>
          <w:szCs w:val="24"/>
        </w:rPr>
      </w:pPr>
      <w:r w:rsidRPr="00C36ABB">
        <w:rPr>
          <w:rFonts w:ascii="Times New Roman" w:hAnsi="Times New Roman"/>
          <w:sz w:val="24"/>
          <w:szCs w:val="24"/>
        </w:rPr>
        <w:t>иных факторов, оказывающих влияние на размер арендной платы (изменение коэффициентов, используемых при расчете арендной платы, а так же размера кадастровой стоимости земельных участков);</w:t>
      </w:r>
    </w:p>
    <w:p w:rsidR="00A64500" w:rsidRPr="00022D16" w:rsidRDefault="00CC3C13" w:rsidP="00A64500">
      <w:pPr>
        <w:tabs>
          <w:tab w:val="left" w:pos="567"/>
        </w:tabs>
        <w:ind w:firstLine="709"/>
        <w:contextualSpacing/>
        <w:jc w:val="both"/>
        <w:rPr>
          <w:rFonts w:ascii="Times New Roman" w:hAnsi="Times New Roman"/>
          <w:sz w:val="24"/>
          <w:szCs w:val="24"/>
        </w:rPr>
      </w:pPr>
      <m:oMath>
        <m:r>
          <w:rPr>
            <w:rFonts w:ascii="Cambria Math" w:hAnsi="Cambria Math"/>
            <w:sz w:val="28"/>
            <w:szCs w:val="28"/>
          </w:rPr>
          <m:t>K</m:t>
        </m:r>
      </m:oMath>
      <w:r w:rsidR="00A64500">
        <w:rPr>
          <w:rFonts w:ascii="Times New Roman" w:hAnsi="Times New Roman"/>
          <w:iCs/>
          <w:sz w:val="28"/>
          <w:szCs w:val="28"/>
        </w:rPr>
        <w:t xml:space="preserve"> – </w:t>
      </w:r>
      <w:r w:rsidR="00A64500">
        <w:rPr>
          <w:rFonts w:ascii="Times New Roman" w:hAnsi="Times New Roman"/>
          <w:iCs/>
          <w:sz w:val="24"/>
          <w:szCs w:val="24"/>
        </w:rPr>
        <w:t>п</w:t>
      </w:r>
      <w:r w:rsidR="00A64500" w:rsidRPr="00022D16">
        <w:rPr>
          <w:rFonts w:ascii="Times New Roman" w:hAnsi="Times New Roman"/>
          <w:sz w:val="24"/>
          <w:szCs w:val="24"/>
        </w:rPr>
        <w:t>оказатель уровня собираемос</w:t>
      </w:r>
      <w:r w:rsidR="00A64500">
        <w:rPr>
          <w:rFonts w:ascii="Times New Roman" w:hAnsi="Times New Roman"/>
          <w:sz w:val="24"/>
          <w:szCs w:val="24"/>
        </w:rPr>
        <w:t xml:space="preserve">ти арендной платы, усредненный </w:t>
      </w:r>
      <w:r w:rsidR="00A64500" w:rsidRPr="00022D16">
        <w:rPr>
          <w:rFonts w:ascii="Times New Roman" w:hAnsi="Times New Roman"/>
          <w:sz w:val="24"/>
          <w:szCs w:val="24"/>
        </w:rPr>
        <w:t>за три года, предшествующих прогнозируемому периоду.</w:t>
      </w:r>
    </w:p>
    <w:p w:rsidR="00A64500" w:rsidRPr="00022D16" w:rsidRDefault="00A64500" w:rsidP="00A64500">
      <w:pPr>
        <w:tabs>
          <w:tab w:val="left" w:pos="567"/>
        </w:tabs>
        <w:ind w:firstLine="709"/>
        <w:contextualSpacing/>
        <w:jc w:val="both"/>
        <w:rPr>
          <w:rFonts w:ascii="Times New Roman" w:hAnsi="Times New Roman"/>
          <w:sz w:val="24"/>
          <w:szCs w:val="24"/>
        </w:rPr>
      </w:pPr>
      <w:r w:rsidRPr="00022D16">
        <w:rPr>
          <w:rFonts w:ascii="Times New Roman" w:hAnsi="Times New Roman"/>
          <w:sz w:val="24"/>
          <w:szCs w:val="24"/>
        </w:rPr>
        <w:t>Источник данных: реестр договоров аренды, показатели бухгалтерского учета, и</w:t>
      </w:r>
      <w:r>
        <w:rPr>
          <w:rFonts w:ascii="Times New Roman" w:hAnsi="Times New Roman"/>
          <w:sz w:val="24"/>
          <w:szCs w:val="24"/>
        </w:rPr>
        <w:t>н</w:t>
      </w:r>
      <w:r w:rsidRPr="00022D16">
        <w:rPr>
          <w:rFonts w:ascii="Times New Roman" w:hAnsi="Times New Roman"/>
          <w:sz w:val="24"/>
          <w:szCs w:val="24"/>
        </w:rPr>
        <w:t>формация о пл</w:t>
      </w:r>
      <w:r>
        <w:rPr>
          <w:rFonts w:ascii="Times New Roman" w:hAnsi="Times New Roman"/>
          <w:sz w:val="24"/>
          <w:szCs w:val="24"/>
        </w:rPr>
        <w:t>анируемом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кционов </w:t>
      </w:r>
      <w:r w:rsidRPr="00022D16">
        <w:rPr>
          <w:rFonts w:ascii="Times New Roman" w:hAnsi="Times New Roman"/>
          <w:sz w:val="24"/>
          <w:szCs w:val="24"/>
        </w:rPr>
        <w:t>по предоставлению земельных участков,</w:t>
      </w:r>
      <w:r>
        <w:rPr>
          <w:rFonts w:ascii="Times New Roman" w:hAnsi="Times New Roman"/>
          <w:sz w:val="24"/>
          <w:szCs w:val="24"/>
        </w:rPr>
        <w:t xml:space="preserve"> государственная собственность </w:t>
      </w:r>
      <w:r w:rsidRPr="00022D16">
        <w:rPr>
          <w:rFonts w:ascii="Times New Roman" w:hAnsi="Times New Roman"/>
          <w:sz w:val="24"/>
          <w:szCs w:val="24"/>
        </w:rPr>
        <w:t>на которые не разграничена, расположенных в границах</w:t>
      </w:r>
      <w:r>
        <w:rPr>
          <w:rFonts w:ascii="Times New Roman" w:hAnsi="Times New Roman"/>
          <w:sz w:val="24"/>
          <w:szCs w:val="24"/>
        </w:rPr>
        <w:t xml:space="preserve"> </w:t>
      </w:r>
      <w:r w:rsidRPr="00022D16">
        <w:rPr>
          <w:rFonts w:ascii="Times New Roman" w:hAnsi="Times New Roman"/>
          <w:sz w:val="24"/>
          <w:szCs w:val="24"/>
        </w:rPr>
        <w:t>Смоленского района.</w:t>
      </w:r>
    </w:p>
    <w:p w:rsidR="00A64500" w:rsidRPr="00F4502B" w:rsidRDefault="00A64500" w:rsidP="00A64500">
      <w:pPr>
        <w:pStyle w:val="a6"/>
        <w:numPr>
          <w:ilvl w:val="0"/>
          <w:numId w:val="13"/>
        </w:numPr>
        <w:tabs>
          <w:tab w:val="left" w:pos="567"/>
          <w:tab w:val="left" w:pos="993"/>
        </w:tabs>
        <w:ind w:left="0" w:firstLine="709"/>
        <w:jc w:val="both"/>
        <w:rPr>
          <w:rFonts w:ascii="Times New Roman" w:hAnsi="Times New Roman"/>
          <w:sz w:val="24"/>
          <w:szCs w:val="24"/>
        </w:rPr>
      </w:pPr>
      <w:r w:rsidRPr="00F4502B">
        <w:rPr>
          <w:rFonts w:ascii="Times New Roman" w:hAnsi="Times New Roman"/>
          <w:sz w:val="24"/>
          <w:szCs w:val="24"/>
        </w:rPr>
        <w:t xml:space="preserve">Прогноз поступлений доходов, получаемых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определяется методом прямого расчета с учетом динамики показателя собираемости в предшествующие периоды по следующей формуле: </w:t>
      </w:r>
    </w:p>
    <w:p w:rsidR="00A64500" w:rsidRPr="00F4502B" w:rsidRDefault="00540E53" w:rsidP="00A64500">
      <w:pPr>
        <w:pStyle w:val="a6"/>
        <w:tabs>
          <w:tab w:val="left" w:pos="567"/>
          <w:tab w:val="left" w:pos="993"/>
        </w:tabs>
        <w:spacing w:before="240" w:after="240"/>
        <w:ind w:left="709"/>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А</m:t>
            </m:r>
          </m:e>
          <m:sub>
            <m:r>
              <w:rPr>
                <w:rFonts w:ascii="Cambria Math" w:hAnsi="Times New Roman"/>
                <w:sz w:val="28"/>
                <w:szCs w:val="28"/>
              </w:rPr>
              <m:t>пл</m:t>
            </m:r>
          </m:sub>
        </m:sSub>
        <m:r>
          <w:rPr>
            <w:rFonts w:ascii="Cambria Math" w:hAnsi="Times New Roman"/>
            <w:sz w:val="28"/>
            <w:szCs w:val="28"/>
          </w:rPr>
          <m:t>=</m:t>
        </m:r>
        <m:d>
          <m:dPr>
            <m:ctrlPr>
              <w:rPr>
                <w:rFonts w:ascii="Cambria Math" w:hAnsi="Times New Roman"/>
                <w:i/>
                <w:sz w:val="28"/>
                <w:szCs w:val="28"/>
              </w:rPr>
            </m:ctrlPr>
          </m:dPr>
          <m:e>
            <m:sSub>
              <m:sSubPr>
                <m:ctrlPr>
                  <w:rPr>
                    <w:rFonts w:ascii="Cambria Math" w:hAnsi="Times New Roman"/>
                    <w:i/>
                    <w:sz w:val="28"/>
                    <w:szCs w:val="28"/>
                  </w:rPr>
                </m:ctrlPr>
              </m:sSubPr>
              <m:e>
                <m:r>
                  <w:rPr>
                    <w:rFonts w:ascii="Cambria Math" w:hAnsi="Times New Roman"/>
                    <w:sz w:val="28"/>
                    <w:szCs w:val="28"/>
                  </w:rPr>
                  <m:t>Н</m:t>
                </m:r>
              </m:e>
              <m:sub>
                <m:r>
                  <w:rPr>
                    <w:rFonts w:ascii="Cambria Math" w:hAnsi="Times New Roman"/>
                    <w:sz w:val="28"/>
                    <w:szCs w:val="28"/>
                  </w:rPr>
                  <m:t>ар</m:t>
                </m:r>
                <m:r>
                  <w:rPr>
                    <w:rFonts w:ascii="Cambria Math" w:hAnsi="Times New Roman"/>
                    <w:sz w:val="28"/>
                    <w:szCs w:val="28"/>
                  </w:rPr>
                  <m:t>.</m:t>
                </m:r>
                <m:r>
                  <w:rPr>
                    <w:rFonts w:ascii="Cambria Math" w:hAnsi="Times New Roman"/>
                    <w:sz w:val="28"/>
                    <w:szCs w:val="28"/>
                  </w:rPr>
                  <m:t>п</m:t>
                </m:r>
              </m:sub>
            </m:sSub>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ап</m:t>
                </m:r>
              </m:sub>
            </m:sSub>
          </m:e>
        </m:d>
        <m:r>
          <w:rPr>
            <w:rFonts w:ascii="Cambria Math" w:hAnsi="Cambria Math"/>
            <w:sz w:val="28"/>
            <w:szCs w:val="28"/>
          </w:rPr>
          <m:t>*K</m:t>
        </m:r>
      </m:oMath>
      <w:r w:rsidR="00A64500" w:rsidRPr="00F4502B">
        <w:rPr>
          <w:rFonts w:ascii="Times New Roman" w:hAnsi="Times New Roman"/>
          <w:iCs/>
          <w:sz w:val="24"/>
          <w:szCs w:val="24"/>
        </w:rPr>
        <w:t>, где</w:t>
      </w:r>
    </w:p>
    <w:p w:rsidR="00A64500" w:rsidRPr="000C3C02" w:rsidRDefault="00540E53" w:rsidP="00A64500">
      <w:pPr>
        <w:tabs>
          <w:tab w:val="left" w:pos="567"/>
        </w:tabs>
        <w:spacing w:before="240" w:after="240"/>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А</m:t>
            </m:r>
          </m:e>
          <m:sub>
            <m:r>
              <w:rPr>
                <w:rFonts w:ascii="Cambria Math" w:hAnsi="Times New Roman"/>
                <w:sz w:val="28"/>
                <w:szCs w:val="28"/>
              </w:rPr>
              <m:t>пл</m:t>
            </m:r>
          </m:sub>
        </m:sSub>
      </m:oMath>
      <w:r w:rsidR="00A64500" w:rsidRPr="000C3C02">
        <w:rPr>
          <w:rFonts w:ascii="Times New Roman" w:hAnsi="Times New Roman"/>
          <w:sz w:val="24"/>
          <w:szCs w:val="24"/>
        </w:rPr>
        <w:t> </w:t>
      </w:r>
      <w:r w:rsidR="00A64500">
        <w:rPr>
          <w:rFonts w:ascii="Times New Roman" w:hAnsi="Times New Roman"/>
          <w:sz w:val="24"/>
          <w:szCs w:val="24"/>
        </w:rPr>
        <w:t>–</w:t>
      </w:r>
      <w:r w:rsidR="00A64500" w:rsidRPr="000C3C02">
        <w:rPr>
          <w:rFonts w:ascii="Times New Roman" w:hAnsi="Times New Roman"/>
          <w:sz w:val="24"/>
          <w:szCs w:val="24"/>
        </w:rPr>
        <w:t> прогнозируемая сумма доходов от арендной платы;</w:t>
      </w:r>
    </w:p>
    <w:p w:rsidR="00A64500" w:rsidRPr="000C3C02" w:rsidRDefault="00540E53" w:rsidP="00A64500">
      <w:pPr>
        <w:tabs>
          <w:tab w:val="left" w:pos="567"/>
        </w:tabs>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Н</m:t>
            </m:r>
          </m:e>
          <m:sub>
            <m:r>
              <w:rPr>
                <w:rFonts w:ascii="Cambria Math" w:hAnsi="Times New Roman"/>
                <w:sz w:val="28"/>
                <w:szCs w:val="28"/>
              </w:rPr>
              <m:t>ар</m:t>
            </m:r>
            <m:r>
              <w:rPr>
                <w:rFonts w:ascii="Cambria Math" w:hAnsi="Times New Roman"/>
                <w:sz w:val="28"/>
                <w:szCs w:val="28"/>
              </w:rPr>
              <m:t>.</m:t>
            </m:r>
            <m:r>
              <w:rPr>
                <w:rFonts w:ascii="Cambria Math" w:hAnsi="Times New Roman"/>
                <w:sz w:val="28"/>
                <w:szCs w:val="28"/>
              </w:rPr>
              <m:t>п</m:t>
            </m:r>
          </m:sub>
        </m:sSub>
      </m:oMath>
      <w:r w:rsidR="00A64500" w:rsidRPr="000C3C02">
        <w:rPr>
          <w:rFonts w:ascii="Times New Roman" w:hAnsi="Times New Roman"/>
          <w:sz w:val="24"/>
          <w:szCs w:val="24"/>
        </w:rPr>
        <w:t> </w:t>
      </w:r>
      <w:r w:rsidR="00A64500">
        <w:rPr>
          <w:rFonts w:ascii="Times New Roman" w:hAnsi="Times New Roman"/>
          <w:sz w:val="24"/>
          <w:szCs w:val="24"/>
        </w:rPr>
        <w:t>–</w:t>
      </w:r>
      <w:r w:rsidR="00A64500" w:rsidRPr="000C3C02">
        <w:rPr>
          <w:rFonts w:ascii="Times New Roman" w:hAnsi="Times New Roman"/>
          <w:sz w:val="24"/>
          <w:szCs w:val="24"/>
        </w:rPr>
        <w:t> сумма начисленных платежей арендной платы по действующим договорам аренды (размер годовой арендной платы);</w:t>
      </w:r>
    </w:p>
    <w:p w:rsidR="00A64500" w:rsidRPr="000C3C02" w:rsidRDefault="00540E53" w:rsidP="00A64500">
      <w:pPr>
        <w:tabs>
          <w:tab w:val="left" w:pos="567"/>
        </w:tabs>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ап</m:t>
            </m:r>
          </m:sub>
        </m:sSub>
      </m:oMath>
      <w:r w:rsidR="00A64500" w:rsidRPr="000C3C02">
        <w:rPr>
          <w:rFonts w:ascii="Times New Roman" w:hAnsi="Times New Roman"/>
          <w:sz w:val="28"/>
          <w:szCs w:val="28"/>
        </w:rPr>
        <w:t> </w:t>
      </w:r>
      <w:r w:rsidR="00A64500">
        <w:rPr>
          <w:rFonts w:ascii="Times New Roman" w:hAnsi="Times New Roman"/>
          <w:sz w:val="24"/>
          <w:szCs w:val="24"/>
        </w:rPr>
        <w:t>–</w:t>
      </w:r>
      <w:r w:rsidR="00A64500" w:rsidRPr="000C3C02">
        <w:rPr>
          <w:rFonts w:ascii="Times New Roman" w:hAnsi="Times New Roman"/>
          <w:sz w:val="24"/>
          <w:szCs w:val="24"/>
        </w:rPr>
        <w:t xml:space="preserve"> прогнозируемая сумма дополнительных или выпадающих доходов, определяемая исходя </w:t>
      </w:r>
      <w:proofErr w:type="gramStart"/>
      <w:r w:rsidR="00A64500" w:rsidRPr="000C3C02">
        <w:rPr>
          <w:rFonts w:ascii="Times New Roman" w:hAnsi="Times New Roman"/>
          <w:sz w:val="24"/>
          <w:szCs w:val="24"/>
        </w:rPr>
        <w:t>из</w:t>
      </w:r>
      <w:proofErr w:type="gramEnd"/>
      <w:r w:rsidR="00A64500" w:rsidRPr="000C3C02">
        <w:rPr>
          <w:rFonts w:ascii="Times New Roman" w:hAnsi="Times New Roman"/>
          <w:sz w:val="24"/>
          <w:szCs w:val="24"/>
        </w:rPr>
        <w:t>:</w:t>
      </w:r>
    </w:p>
    <w:p w:rsidR="00A64500" w:rsidRPr="00F4502B" w:rsidRDefault="00A64500" w:rsidP="00A64500">
      <w:pPr>
        <w:pStyle w:val="a6"/>
        <w:numPr>
          <w:ilvl w:val="0"/>
          <w:numId w:val="12"/>
        </w:numPr>
        <w:tabs>
          <w:tab w:val="left" w:pos="567"/>
          <w:tab w:val="left" w:pos="993"/>
        </w:tabs>
        <w:ind w:left="0" w:firstLine="709"/>
        <w:jc w:val="both"/>
        <w:rPr>
          <w:rFonts w:ascii="Times New Roman" w:hAnsi="Times New Roman"/>
          <w:sz w:val="24"/>
          <w:szCs w:val="24"/>
        </w:rPr>
      </w:pPr>
      <w:r w:rsidRPr="00F4502B">
        <w:rPr>
          <w:rFonts w:ascii="Times New Roman" w:hAnsi="Times New Roman"/>
          <w:sz w:val="24"/>
          <w:szCs w:val="24"/>
        </w:rPr>
        <w:t>выбытия земельных участков из арендных отношений в результате переоформления права аренды на иное право;</w:t>
      </w:r>
    </w:p>
    <w:p w:rsidR="00A64500" w:rsidRPr="00F4502B" w:rsidRDefault="00A64500" w:rsidP="00A64500">
      <w:pPr>
        <w:pStyle w:val="a6"/>
        <w:numPr>
          <w:ilvl w:val="0"/>
          <w:numId w:val="12"/>
        </w:numPr>
        <w:tabs>
          <w:tab w:val="left" w:pos="567"/>
          <w:tab w:val="left" w:pos="993"/>
        </w:tabs>
        <w:ind w:left="0" w:firstLine="709"/>
        <w:jc w:val="both"/>
        <w:rPr>
          <w:rFonts w:ascii="Times New Roman" w:hAnsi="Times New Roman"/>
          <w:sz w:val="24"/>
          <w:szCs w:val="24"/>
        </w:rPr>
      </w:pPr>
      <w:r w:rsidRPr="00F4502B">
        <w:rPr>
          <w:rFonts w:ascii="Times New Roman" w:hAnsi="Times New Roman"/>
          <w:sz w:val="24"/>
          <w:szCs w:val="24"/>
        </w:rPr>
        <w:t>банкротства арендаторов земельных участков;</w:t>
      </w:r>
    </w:p>
    <w:p w:rsidR="00A64500" w:rsidRPr="00F4502B" w:rsidRDefault="00A64500" w:rsidP="00A64500">
      <w:pPr>
        <w:pStyle w:val="a6"/>
        <w:numPr>
          <w:ilvl w:val="0"/>
          <w:numId w:val="12"/>
        </w:numPr>
        <w:tabs>
          <w:tab w:val="left" w:pos="567"/>
          <w:tab w:val="left" w:pos="993"/>
        </w:tabs>
        <w:ind w:left="0" w:firstLine="709"/>
        <w:jc w:val="both"/>
        <w:rPr>
          <w:rFonts w:ascii="Times New Roman" w:hAnsi="Times New Roman"/>
          <w:sz w:val="24"/>
          <w:szCs w:val="24"/>
        </w:rPr>
      </w:pPr>
      <w:r w:rsidRPr="00F4502B">
        <w:rPr>
          <w:rFonts w:ascii="Times New Roman" w:hAnsi="Times New Roman"/>
          <w:sz w:val="24"/>
          <w:szCs w:val="24"/>
        </w:rPr>
        <w:t>увеличения количества арендуемых земельных участков за счет регистрации права собственности Алтайского края на земельные участки, а также за счет заключения новых договоров аренды по заявлениям собственников объектов недвижимости либо посредством проведения аукционов;</w:t>
      </w:r>
    </w:p>
    <w:p w:rsidR="00A64500" w:rsidRPr="00F4502B" w:rsidRDefault="00A64500" w:rsidP="00A64500">
      <w:pPr>
        <w:pStyle w:val="a6"/>
        <w:numPr>
          <w:ilvl w:val="0"/>
          <w:numId w:val="12"/>
        </w:numPr>
        <w:tabs>
          <w:tab w:val="left" w:pos="567"/>
          <w:tab w:val="left" w:pos="993"/>
        </w:tabs>
        <w:ind w:left="0" w:firstLine="709"/>
        <w:jc w:val="both"/>
        <w:rPr>
          <w:rFonts w:ascii="Times New Roman" w:hAnsi="Times New Roman"/>
          <w:sz w:val="24"/>
          <w:szCs w:val="24"/>
        </w:rPr>
      </w:pPr>
      <w:r w:rsidRPr="00F4502B">
        <w:rPr>
          <w:rFonts w:ascii="Times New Roman" w:hAnsi="Times New Roman"/>
          <w:sz w:val="24"/>
          <w:szCs w:val="24"/>
        </w:rPr>
        <w:t>иных факторов, оказывающих влияние на размер арендной платы (изменение коэффициентов, используемых при расчете арендной платы, а так же размера кадастровой стоимости земельных участков);</w:t>
      </w:r>
    </w:p>
    <w:p w:rsidR="00A64500" w:rsidRPr="000C3C02" w:rsidRDefault="00CC3C13" w:rsidP="00A64500">
      <w:pPr>
        <w:tabs>
          <w:tab w:val="left" w:pos="567"/>
        </w:tabs>
        <w:ind w:firstLine="709"/>
        <w:contextualSpacing/>
        <w:jc w:val="both"/>
        <w:rPr>
          <w:rFonts w:ascii="Times New Roman" w:hAnsi="Times New Roman"/>
          <w:sz w:val="24"/>
          <w:szCs w:val="24"/>
        </w:rPr>
      </w:pPr>
      <m:oMath>
        <m:r>
          <w:rPr>
            <w:rFonts w:ascii="Cambria Math" w:hAnsi="Cambria Math"/>
            <w:sz w:val="28"/>
            <w:szCs w:val="28"/>
          </w:rPr>
          <m:t>K</m:t>
        </m:r>
      </m:oMath>
      <w:r w:rsidR="00A64500" w:rsidRPr="000C3C02">
        <w:rPr>
          <w:rFonts w:ascii="Times New Roman" w:hAnsi="Times New Roman"/>
          <w:sz w:val="24"/>
          <w:szCs w:val="24"/>
        </w:rPr>
        <w:t> </w:t>
      </w:r>
      <w:r w:rsidR="00A64500">
        <w:rPr>
          <w:rFonts w:ascii="Times New Roman" w:hAnsi="Times New Roman"/>
          <w:sz w:val="24"/>
          <w:szCs w:val="24"/>
        </w:rPr>
        <w:t>–</w:t>
      </w:r>
      <w:r w:rsidR="00A64500" w:rsidRPr="000C3C02">
        <w:rPr>
          <w:rFonts w:ascii="Times New Roman" w:hAnsi="Times New Roman"/>
          <w:sz w:val="24"/>
          <w:szCs w:val="24"/>
        </w:rPr>
        <w:t xml:space="preserve"> показатель уровня собираемости арендной платы, усредненный </w:t>
      </w:r>
      <w:r w:rsidR="00A64500" w:rsidRPr="000C3C02">
        <w:rPr>
          <w:rFonts w:ascii="Times New Roman" w:hAnsi="Times New Roman"/>
          <w:sz w:val="24"/>
          <w:szCs w:val="24"/>
        </w:rPr>
        <w:br/>
        <w:t>за три года, предшествующих прогнозируемому периоду.</w:t>
      </w:r>
    </w:p>
    <w:p w:rsidR="00A64500" w:rsidRPr="000C3C02" w:rsidRDefault="00A64500" w:rsidP="00A64500">
      <w:pPr>
        <w:tabs>
          <w:tab w:val="left" w:pos="567"/>
        </w:tabs>
        <w:ind w:firstLine="709"/>
        <w:contextualSpacing/>
        <w:jc w:val="both"/>
        <w:rPr>
          <w:rFonts w:ascii="Times New Roman" w:hAnsi="Times New Roman"/>
          <w:sz w:val="24"/>
          <w:szCs w:val="24"/>
        </w:rPr>
      </w:pPr>
      <w:r w:rsidRPr="000C3C02">
        <w:rPr>
          <w:rFonts w:ascii="Times New Roman" w:hAnsi="Times New Roman"/>
          <w:sz w:val="24"/>
          <w:szCs w:val="24"/>
        </w:rPr>
        <w:t>Источник данных: реестр договоров аренды, показатели бухгалтерского учета, и</w:t>
      </w:r>
      <w:r>
        <w:rPr>
          <w:rFonts w:ascii="Times New Roman" w:hAnsi="Times New Roman"/>
          <w:sz w:val="24"/>
          <w:szCs w:val="24"/>
        </w:rPr>
        <w:t>н</w:t>
      </w:r>
      <w:r w:rsidRPr="000C3C02">
        <w:rPr>
          <w:rFonts w:ascii="Times New Roman" w:hAnsi="Times New Roman"/>
          <w:sz w:val="24"/>
          <w:szCs w:val="24"/>
        </w:rPr>
        <w:t>формация о пл</w:t>
      </w:r>
      <w:r>
        <w:rPr>
          <w:rFonts w:ascii="Times New Roman" w:hAnsi="Times New Roman"/>
          <w:sz w:val="24"/>
          <w:szCs w:val="24"/>
        </w:rPr>
        <w:t>анируемом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кционов </w:t>
      </w:r>
      <w:r w:rsidRPr="000C3C02">
        <w:rPr>
          <w:rFonts w:ascii="Times New Roman" w:hAnsi="Times New Roman"/>
          <w:sz w:val="24"/>
          <w:szCs w:val="24"/>
        </w:rPr>
        <w:t>по предоста</w:t>
      </w:r>
      <w:r>
        <w:rPr>
          <w:rFonts w:ascii="Times New Roman" w:hAnsi="Times New Roman"/>
          <w:sz w:val="24"/>
          <w:szCs w:val="24"/>
        </w:rPr>
        <w:t xml:space="preserve">влению земельных участков, </w:t>
      </w:r>
      <w:r w:rsidRPr="000C3C02">
        <w:rPr>
          <w:rFonts w:ascii="Times New Roman" w:hAnsi="Times New Roman"/>
          <w:sz w:val="24"/>
          <w:szCs w:val="24"/>
        </w:rPr>
        <w:t xml:space="preserve">находящихся в собственности </w:t>
      </w:r>
      <w:r>
        <w:rPr>
          <w:rFonts w:ascii="Times New Roman" w:hAnsi="Times New Roman"/>
          <w:sz w:val="24"/>
          <w:szCs w:val="24"/>
        </w:rPr>
        <w:t>Смоленского района</w:t>
      </w:r>
      <w:r w:rsidRPr="000C3C02">
        <w:rPr>
          <w:rFonts w:ascii="Times New Roman" w:hAnsi="Times New Roman"/>
          <w:sz w:val="24"/>
          <w:szCs w:val="24"/>
        </w:rPr>
        <w:t>, проекты нормативных правовых а</w:t>
      </w:r>
      <w:r>
        <w:rPr>
          <w:rFonts w:ascii="Times New Roman" w:hAnsi="Times New Roman"/>
          <w:sz w:val="24"/>
          <w:szCs w:val="24"/>
        </w:rPr>
        <w:t>к</w:t>
      </w:r>
      <w:r w:rsidRPr="000C3C02">
        <w:rPr>
          <w:rFonts w:ascii="Times New Roman" w:hAnsi="Times New Roman"/>
          <w:sz w:val="24"/>
          <w:szCs w:val="24"/>
        </w:rPr>
        <w:t xml:space="preserve">тов, прогнозный план (программа) приватизации имущества </w:t>
      </w:r>
      <w:r>
        <w:rPr>
          <w:rFonts w:ascii="Times New Roman" w:hAnsi="Times New Roman"/>
          <w:sz w:val="24"/>
          <w:szCs w:val="24"/>
        </w:rPr>
        <w:t>Смоленского района</w:t>
      </w:r>
      <w:r w:rsidRPr="000C3C02">
        <w:rPr>
          <w:rFonts w:ascii="Times New Roman" w:hAnsi="Times New Roman"/>
          <w:sz w:val="24"/>
          <w:szCs w:val="24"/>
        </w:rPr>
        <w:t>.</w:t>
      </w:r>
    </w:p>
    <w:p w:rsidR="00A64500" w:rsidRDefault="00A64500" w:rsidP="00A64500">
      <w:pPr>
        <w:pStyle w:val="a6"/>
        <w:numPr>
          <w:ilvl w:val="0"/>
          <w:numId w:val="13"/>
        </w:numPr>
        <w:tabs>
          <w:tab w:val="left" w:pos="993"/>
        </w:tabs>
        <w:suppressAutoHyphens/>
        <w:ind w:left="0" w:firstLine="709"/>
        <w:jc w:val="both"/>
        <w:rPr>
          <w:rFonts w:ascii="Times New Roman" w:hAnsi="Times New Roman"/>
          <w:sz w:val="24"/>
          <w:szCs w:val="24"/>
        </w:rPr>
      </w:pPr>
      <w:proofErr w:type="gramStart"/>
      <w:r w:rsidRPr="00F4502B">
        <w:rPr>
          <w:rFonts w:ascii="Times New Roman" w:hAnsi="Times New Roman"/>
          <w:sz w:val="24"/>
          <w:szCs w:val="24"/>
        </w:rPr>
        <w:lastRenderedPageBreak/>
        <w:t>Прогноз поступлений доходов, получаемых от сдачи в аренду имущества, находящегося в оперативном управлении органов управления муниципальных районов и созданных ими учреждений созданных ими учреждений (за исключением имущества муниципальных бюджетных и автономных учреждений), а также прогноз поступлений доходов от сдачи в аренду имущества, составляющего казну муниципального района (за исключением земельных участков) определяется методом прямого расчета по следующей формуле:</w:t>
      </w:r>
      <w:proofErr w:type="gramEnd"/>
    </w:p>
    <w:p w:rsidR="00A64500" w:rsidRPr="00F4502B" w:rsidRDefault="00CC3C13" w:rsidP="00A64500">
      <w:pPr>
        <w:spacing w:before="240" w:after="240"/>
        <w:ind w:firstLine="709"/>
        <w:rPr>
          <w:rFonts w:ascii="Times New Roman" w:hAnsi="Times New Roman"/>
          <w:i/>
          <w:sz w:val="28"/>
          <w:szCs w:val="28"/>
        </w:rPr>
      </w:pPr>
      <m:oMath>
        <m:r>
          <w:rPr>
            <w:rFonts w:ascii="Cambria Math" w:hAnsi="Times New Roman"/>
            <w:sz w:val="28"/>
            <w:szCs w:val="28"/>
          </w:rPr>
          <m:t>ПД</m:t>
        </m:r>
        <m:r>
          <w:rPr>
            <w:rFonts w:ascii="Cambria Math" w:hAnsi="Times New Roman"/>
            <w:sz w:val="28"/>
            <w:szCs w:val="28"/>
          </w:rPr>
          <m:t>=</m:t>
        </m:r>
        <m:r>
          <w:rPr>
            <w:rFonts w:ascii="Cambria Math" w:hAnsi="Times New Roman"/>
            <w:sz w:val="28"/>
            <w:szCs w:val="28"/>
          </w:rPr>
          <m:t>САП</m:t>
        </m:r>
        <m:r>
          <w:rPr>
            <w:rFonts w:ascii="Cambria Math" w:hAnsi="Cambria Math"/>
            <w:sz w:val="28"/>
            <w:szCs w:val="28"/>
          </w:rPr>
          <m:t>*</m:t>
        </m:r>
        <m:sSub>
          <m:sSubPr>
            <m:ctrlPr>
              <w:rPr>
                <w:rFonts w:ascii="Cambria Math" w:hAnsi="Times New Roman"/>
                <w:i/>
                <w:sz w:val="28"/>
                <w:szCs w:val="28"/>
              </w:rPr>
            </m:ctrlPr>
          </m:sSubPr>
          <m:e>
            <m:r>
              <w:rPr>
                <w:rFonts w:ascii="Cambria Math" w:hAnsi="Times New Roman"/>
                <w:sz w:val="28"/>
                <w:szCs w:val="28"/>
              </w:rPr>
              <m:t>К</m:t>
            </m:r>
          </m:e>
          <m:sub>
            <m:r>
              <w:rPr>
                <w:rFonts w:ascii="Cambria Math" w:hAnsi="Times New Roman"/>
                <w:sz w:val="28"/>
                <w:szCs w:val="28"/>
              </w:rPr>
              <m:t>и</m:t>
            </m:r>
          </m:sub>
        </m:sSub>
      </m:oMath>
      <w:r w:rsidR="00A64500">
        <w:rPr>
          <w:rFonts w:ascii="Times New Roman" w:hAnsi="Times New Roman"/>
          <w:i/>
          <w:sz w:val="28"/>
          <w:szCs w:val="28"/>
        </w:rPr>
        <w:t xml:space="preserve"> </w:t>
      </w:r>
      <w:r w:rsidR="00A64500" w:rsidRPr="00F4502B">
        <w:rPr>
          <w:rFonts w:ascii="Times New Roman" w:hAnsi="Times New Roman"/>
          <w:sz w:val="24"/>
          <w:szCs w:val="24"/>
        </w:rPr>
        <w:t>,</w:t>
      </w:r>
      <w:r w:rsidR="00A64500">
        <w:rPr>
          <w:rFonts w:ascii="Times New Roman" w:hAnsi="Times New Roman"/>
          <w:sz w:val="24"/>
          <w:szCs w:val="24"/>
        </w:rPr>
        <w:t xml:space="preserve"> где:</w:t>
      </w:r>
    </w:p>
    <w:p w:rsidR="00A64500" w:rsidRPr="000C3C02" w:rsidRDefault="00CC3C13" w:rsidP="00A64500">
      <w:pPr>
        <w:suppressAutoHyphens/>
        <w:ind w:firstLine="709"/>
        <w:rPr>
          <w:rFonts w:ascii="Times New Roman" w:hAnsi="Times New Roman"/>
          <w:sz w:val="24"/>
          <w:szCs w:val="24"/>
        </w:rPr>
      </w:pPr>
      <m:oMath>
        <m:r>
          <w:rPr>
            <w:rFonts w:ascii="Cambria Math" w:hAnsi="Times New Roman"/>
            <w:sz w:val="28"/>
            <w:szCs w:val="28"/>
          </w:rPr>
          <m:t>ПД</m:t>
        </m:r>
      </m:oMath>
      <w:r w:rsidR="00A64500" w:rsidRPr="000C3C02">
        <w:rPr>
          <w:rFonts w:ascii="Times New Roman" w:hAnsi="Times New Roman"/>
          <w:sz w:val="24"/>
          <w:szCs w:val="24"/>
        </w:rPr>
        <w:t> </w:t>
      </w:r>
      <w:r w:rsidR="00A64500">
        <w:rPr>
          <w:rFonts w:ascii="Times New Roman" w:hAnsi="Times New Roman"/>
          <w:sz w:val="24"/>
          <w:szCs w:val="24"/>
        </w:rPr>
        <w:t>–</w:t>
      </w:r>
      <w:r w:rsidR="00A64500" w:rsidRPr="000C3C02">
        <w:rPr>
          <w:rFonts w:ascii="Times New Roman" w:hAnsi="Times New Roman"/>
          <w:sz w:val="24"/>
          <w:szCs w:val="24"/>
        </w:rPr>
        <w:t xml:space="preserve"> прогнозная сумма поступления дохода; </w:t>
      </w:r>
    </w:p>
    <w:p w:rsidR="00A64500" w:rsidRPr="000C3C02" w:rsidRDefault="00CC3C13" w:rsidP="00A64500">
      <w:pPr>
        <w:suppressAutoHyphens/>
        <w:ind w:firstLine="709"/>
        <w:jc w:val="both"/>
        <w:rPr>
          <w:rFonts w:ascii="Times New Roman" w:hAnsi="Times New Roman"/>
          <w:sz w:val="24"/>
          <w:szCs w:val="24"/>
        </w:rPr>
      </w:pPr>
      <m:oMath>
        <m:r>
          <w:rPr>
            <w:rFonts w:ascii="Cambria Math" w:hAnsi="Times New Roman"/>
            <w:sz w:val="28"/>
            <w:szCs w:val="28"/>
          </w:rPr>
          <m:t>САП</m:t>
        </m:r>
      </m:oMath>
      <w:r w:rsidR="00A64500" w:rsidRPr="000C3C02">
        <w:rPr>
          <w:rFonts w:ascii="Times New Roman" w:hAnsi="Times New Roman"/>
          <w:sz w:val="24"/>
          <w:szCs w:val="24"/>
        </w:rPr>
        <w:t> </w:t>
      </w:r>
      <w:r w:rsidR="00A64500">
        <w:rPr>
          <w:rFonts w:ascii="Times New Roman" w:hAnsi="Times New Roman"/>
          <w:sz w:val="24"/>
          <w:szCs w:val="24"/>
        </w:rPr>
        <w:t>–</w:t>
      </w:r>
      <w:r w:rsidR="00A64500" w:rsidRPr="000C3C02">
        <w:rPr>
          <w:rFonts w:ascii="Times New Roman" w:hAnsi="Times New Roman"/>
          <w:sz w:val="24"/>
          <w:szCs w:val="24"/>
        </w:rPr>
        <w:t> сумма арендных платежей по заключен</w:t>
      </w:r>
      <w:r w:rsidR="00A64500">
        <w:rPr>
          <w:rFonts w:ascii="Times New Roman" w:hAnsi="Times New Roman"/>
          <w:sz w:val="24"/>
          <w:szCs w:val="24"/>
        </w:rPr>
        <w:t xml:space="preserve">ным и планируемым </w:t>
      </w:r>
      <w:r w:rsidR="00A64500" w:rsidRPr="000C3C02">
        <w:rPr>
          <w:rFonts w:ascii="Times New Roman" w:hAnsi="Times New Roman"/>
          <w:sz w:val="24"/>
          <w:szCs w:val="24"/>
        </w:rPr>
        <w:t>к заключению договорам аренды;</w:t>
      </w:r>
    </w:p>
    <w:p w:rsidR="00A64500" w:rsidRPr="000C3C02" w:rsidRDefault="00540E53" w:rsidP="00A64500">
      <w:pPr>
        <w:suppressAutoHyphens/>
        <w:ind w:firstLine="709"/>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К</m:t>
            </m:r>
          </m:e>
          <m:sub>
            <m:r>
              <w:rPr>
                <w:rFonts w:ascii="Cambria Math" w:hAnsi="Times New Roman"/>
                <w:sz w:val="28"/>
                <w:szCs w:val="28"/>
              </w:rPr>
              <m:t>и</m:t>
            </m:r>
          </m:sub>
        </m:sSub>
      </m:oMath>
      <w:r w:rsidR="00A64500" w:rsidRPr="000C3C02">
        <w:rPr>
          <w:rFonts w:ascii="Times New Roman" w:hAnsi="Times New Roman"/>
          <w:sz w:val="24"/>
          <w:szCs w:val="24"/>
        </w:rPr>
        <w:t> </w:t>
      </w:r>
      <w:r w:rsidR="00A64500">
        <w:rPr>
          <w:rFonts w:ascii="Times New Roman" w:hAnsi="Times New Roman"/>
          <w:sz w:val="24"/>
          <w:szCs w:val="24"/>
        </w:rPr>
        <w:t>–</w:t>
      </w:r>
      <w:r w:rsidR="00A64500" w:rsidRPr="000C3C02">
        <w:rPr>
          <w:rFonts w:ascii="Times New Roman" w:hAnsi="Times New Roman"/>
          <w:sz w:val="24"/>
          <w:szCs w:val="24"/>
        </w:rPr>
        <w:t> коэффициент инфляции, прогнозируемый на очередной финансовый год.</w:t>
      </w:r>
    </w:p>
    <w:p w:rsidR="00A64500" w:rsidRPr="000C3C02" w:rsidRDefault="00A64500" w:rsidP="00A64500">
      <w:pPr>
        <w:suppressAutoHyphens/>
        <w:ind w:firstLine="709"/>
        <w:jc w:val="both"/>
        <w:rPr>
          <w:rFonts w:ascii="Times New Roman" w:hAnsi="Times New Roman"/>
          <w:sz w:val="24"/>
          <w:szCs w:val="24"/>
        </w:rPr>
      </w:pPr>
      <w:r w:rsidRPr="000C3C02">
        <w:rPr>
          <w:rFonts w:ascii="Times New Roman" w:hAnsi="Times New Roman"/>
          <w:sz w:val="24"/>
          <w:szCs w:val="24"/>
        </w:rPr>
        <w:t>Источник данных: отчетные сведения о фак</w:t>
      </w:r>
      <w:r>
        <w:rPr>
          <w:rFonts w:ascii="Times New Roman" w:hAnsi="Times New Roman"/>
          <w:sz w:val="24"/>
          <w:szCs w:val="24"/>
        </w:rPr>
        <w:t xml:space="preserve">тических поступлениях доходов в </w:t>
      </w:r>
      <w:r w:rsidRPr="000C3C02">
        <w:rPr>
          <w:rFonts w:ascii="Times New Roman" w:hAnsi="Times New Roman"/>
          <w:sz w:val="24"/>
          <w:szCs w:val="24"/>
        </w:rPr>
        <w:t>отчетном году, используемые для расчета ожидаемых поступлений в</w:t>
      </w:r>
      <w:r>
        <w:rPr>
          <w:rFonts w:ascii="Times New Roman" w:hAnsi="Times New Roman"/>
          <w:sz w:val="24"/>
          <w:szCs w:val="24"/>
        </w:rPr>
        <w:t xml:space="preserve"> текущем году, и </w:t>
      </w:r>
      <w:r w:rsidRPr="000C3C02">
        <w:rPr>
          <w:rFonts w:ascii="Times New Roman" w:hAnsi="Times New Roman"/>
          <w:sz w:val="24"/>
          <w:szCs w:val="24"/>
        </w:rPr>
        <w:t>приводимые к условиям прогнозируемого го</w:t>
      </w:r>
      <w:r>
        <w:rPr>
          <w:rFonts w:ascii="Times New Roman" w:hAnsi="Times New Roman"/>
          <w:sz w:val="24"/>
          <w:szCs w:val="24"/>
        </w:rPr>
        <w:t xml:space="preserve">да; заключенные и планируемые к </w:t>
      </w:r>
      <w:r w:rsidRPr="000C3C02">
        <w:rPr>
          <w:rFonts w:ascii="Times New Roman" w:hAnsi="Times New Roman"/>
          <w:sz w:val="24"/>
          <w:szCs w:val="24"/>
        </w:rPr>
        <w:t>заключению договоры аренды и ставка арендной платы по ним.</w:t>
      </w:r>
    </w:p>
    <w:p w:rsidR="00A64500" w:rsidRDefault="00A64500" w:rsidP="00A64500">
      <w:pPr>
        <w:pStyle w:val="a6"/>
        <w:numPr>
          <w:ilvl w:val="0"/>
          <w:numId w:val="13"/>
        </w:numPr>
        <w:tabs>
          <w:tab w:val="left" w:pos="567"/>
          <w:tab w:val="left" w:pos="993"/>
        </w:tabs>
        <w:ind w:left="0" w:firstLine="709"/>
        <w:jc w:val="both"/>
        <w:rPr>
          <w:rFonts w:ascii="Times New Roman" w:hAnsi="Times New Roman"/>
          <w:sz w:val="24"/>
          <w:szCs w:val="24"/>
        </w:rPr>
      </w:pPr>
      <w:proofErr w:type="gramStart"/>
      <w:r w:rsidRPr="00F4502B">
        <w:rPr>
          <w:rFonts w:ascii="Times New Roman" w:hAnsi="Times New Roman"/>
          <w:sz w:val="24"/>
          <w:szCs w:val="24"/>
        </w:rPr>
        <w:t>Прогноз поступлений до</w:t>
      </w:r>
      <w:r>
        <w:rPr>
          <w:rFonts w:ascii="Times New Roman" w:hAnsi="Times New Roman"/>
          <w:sz w:val="24"/>
          <w:szCs w:val="24"/>
        </w:rPr>
        <w:t xml:space="preserve">ходов, получаемых в виде платы </w:t>
      </w:r>
      <w:r w:rsidRPr="00F4502B">
        <w:rPr>
          <w:rFonts w:ascii="Times New Roman" w:hAnsi="Times New Roman"/>
          <w:sz w:val="24"/>
          <w:szCs w:val="24"/>
        </w:rPr>
        <w:t xml:space="preserve">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определяется методом прямого расчета по следующей формуле: </w:t>
      </w:r>
      <w:proofErr w:type="gramEnd"/>
    </w:p>
    <w:p w:rsidR="00A64500" w:rsidRPr="00850630" w:rsidRDefault="00CC3C13" w:rsidP="00A64500">
      <w:pPr>
        <w:spacing w:before="240" w:after="240"/>
        <w:ind w:firstLine="709"/>
        <w:rPr>
          <w:rFonts w:ascii="Times New Roman" w:hAnsi="Times New Roman"/>
          <w:i/>
          <w:sz w:val="28"/>
          <w:szCs w:val="28"/>
        </w:rPr>
      </w:pPr>
      <m:oMath>
        <m:r>
          <w:rPr>
            <w:rFonts w:ascii="Cambria Math" w:hAnsi="Times New Roman"/>
            <w:sz w:val="28"/>
            <w:szCs w:val="28"/>
          </w:rPr>
          <m:t>С</m:t>
        </m:r>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rPr>
              <m:t>С</m:t>
            </m:r>
          </m:e>
          <m:sub>
            <m:r>
              <w:rPr>
                <w:rFonts w:ascii="Cambria Math" w:hAnsi="Times New Roman"/>
                <w:sz w:val="28"/>
                <w:szCs w:val="28"/>
              </w:rPr>
              <m:t>р</m:t>
            </m:r>
          </m:sub>
        </m:sSub>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с</m:t>
            </m:r>
          </m:sub>
        </m:sSub>
      </m:oMath>
      <w:r w:rsidR="00A64500">
        <w:rPr>
          <w:rFonts w:ascii="Times New Roman" w:hAnsi="Times New Roman"/>
          <w:i/>
          <w:sz w:val="28"/>
          <w:szCs w:val="28"/>
        </w:rPr>
        <w:t xml:space="preserve"> </w:t>
      </w:r>
      <w:r w:rsidR="00A64500" w:rsidRPr="00850630">
        <w:rPr>
          <w:rFonts w:ascii="Times New Roman" w:hAnsi="Times New Roman"/>
          <w:sz w:val="24"/>
          <w:szCs w:val="24"/>
        </w:rPr>
        <w:t>, где</w:t>
      </w:r>
      <w:r w:rsidR="00A64500">
        <w:rPr>
          <w:rFonts w:ascii="Times New Roman" w:hAnsi="Times New Roman"/>
          <w:sz w:val="24"/>
          <w:szCs w:val="24"/>
        </w:rPr>
        <w:t>:</w:t>
      </w:r>
    </w:p>
    <w:p w:rsidR="00A64500" w:rsidRPr="00E0607A" w:rsidRDefault="004E740B" w:rsidP="00A64500">
      <w:pPr>
        <w:ind w:firstLine="709"/>
        <w:jc w:val="both"/>
        <w:rPr>
          <w:rFonts w:ascii="Times New Roman" w:hAnsi="Times New Roman"/>
          <w:sz w:val="28"/>
          <w:szCs w:val="28"/>
        </w:rPr>
      </w:pPr>
      <w:r w:rsidRPr="00540E53">
        <w:rPr>
          <w:position w:val="-6"/>
        </w:rPr>
        <w:pict>
          <v:shape id="_x0000_i1033" type="#_x0000_t75" style="width:8.8pt;height:16.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1F98&quot;/&gt;&lt;wsp:rsid wsp:val=&quot;00005496&quot;/&gt;&lt;wsp:rsid wsp:val=&quot;000059A4&quot;/&gt;&lt;wsp:rsid wsp:val=&quot;0000639C&quot;/&gt;&lt;wsp:rsid wsp:val=&quot;000065EB&quot;/&gt;&lt;wsp:rsid wsp:val=&quot;00010A45&quot;/&gt;&lt;wsp:rsid wsp:val=&quot;000117A6&quot;/&gt;&lt;wsp:rsid wsp:val=&quot;00012A0C&quot;/&gt;&lt;wsp:rsid wsp:val=&quot;00014788&quot;/&gt;&lt;wsp:rsid wsp:val=&quot;00015322&quot;/&gt;&lt;wsp:rsid wsp:val=&quot;000173DF&quot;/&gt;&lt;wsp:rsid wsp:val=&quot;00021127&quot;/&gt;&lt;wsp:rsid wsp:val=&quot;00021F94&quot;/&gt;&lt;wsp:rsid wsp:val=&quot;0002211A&quot;/&gt;&lt;wsp:rsid wsp:val=&quot;00022B9A&quot;/&gt;&lt;wsp:rsid wsp:val=&quot;00023C8A&quot;/&gt;&lt;wsp:rsid wsp:val=&quot;000248FE&quot;/&gt;&lt;wsp:rsid wsp:val=&quot;00024F2C&quot;/&gt;&lt;wsp:rsid wsp:val=&quot;0002628B&quot;/&gt;&lt;wsp:rsid wsp:val=&quot;00027169&quot;/&gt;&lt;wsp:rsid wsp:val=&quot;000353C8&quot;/&gt;&lt;wsp:rsid wsp:val=&quot;00035ADE&quot;/&gt;&lt;wsp:rsid wsp:val=&quot;00036C26&quot;/&gt;&lt;wsp:rsid wsp:val=&quot;00041C0C&quot;/&gt;&lt;wsp:rsid wsp:val=&quot;00042D13&quot;/&gt;&lt;wsp:rsid wsp:val=&quot;0004463B&quot;/&gt;&lt;wsp:rsid wsp:val=&quot;00044679&quot;/&gt;&lt;wsp:rsid wsp:val=&quot;00045776&quot;/&gt;&lt;wsp:rsid wsp:val=&quot;00045AA2&quot;/&gt;&lt;wsp:rsid wsp:val=&quot;00047CFB&quot;/&gt;&lt;wsp:rsid wsp:val=&quot;000509A0&quot;/&gt;&lt;wsp:rsid wsp:val=&quot;00050EDA&quot;/&gt;&lt;wsp:rsid wsp:val=&quot;0005238C&quot;/&gt;&lt;wsp:rsid wsp:val=&quot;000527E3&quot;/&gt;&lt;wsp:rsid wsp:val=&quot;000528E9&quot;/&gt;&lt;wsp:rsid wsp:val=&quot;0006309E&quot;/&gt;&lt;wsp:rsid wsp:val=&quot;00065C9B&quot;/&gt;&lt;wsp:rsid wsp:val=&quot;000661A5&quot;/&gt;&lt;wsp:rsid wsp:val=&quot;000669EA&quot;/&gt;&lt;wsp:rsid wsp:val=&quot;0007080B&quot;/&gt;&lt;wsp:rsid wsp:val=&quot;00070F38&quot;/&gt;&lt;wsp:rsid wsp:val=&quot;00071ADE&quot;/&gt;&lt;wsp:rsid wsp:val=&quot;00072C56&quot;/&gt;&lt;wsp:rsid wsp:val=&quot;00074B0A&quot;/&gt;&lt;wsp:rsid wsp:val=&quot;00074CF0&quot;/&gt;&lt;wsp:rsid wsp:val=&quot;0008097E&quot;/&gt;&lt;wsp:rsid wsp:val=&quot;000836B7&quot;/&gt;&lt;wsp:rsid wsp:val=&quot;000839B4&quot;/&gt;&lt;wsp:rsid wsp:val=&quot;0008491E&quot;/&gt;&lt;wsp:rsid wsp:val=&quot;00085E82&quot;/&gt;&lt;wsp:rsid wsp:val=&quot;0008649D&quot;/&gt;&lt;wsp:rsid wsp:val=&quot;000872E1&quot;/&gt;&lt;wsp:rsid wsp:val=&quot;00090F05&quot;/&gt;&lt;wsp:rsid wsp:val=&quot;00092944&quot;/&gt;&lt;wsp:rsid wsp:val=&quot;000942AA&quot;/&gt;&lt;wsp:rsid wsp:val=&quot;00095709&quot;/&gt;&lt;wsp:rsid wsp:val=&quot;000961A3&quot;/&gt;&lt;wsp:rsid wsp:val=&quot;00096B6F&quot;/&gt;&lt;wsp:rsid wsp:val=&quot;00096BE3&quot;/&gt;&lt;wsp:rsid wsp:val=&quot;00096D24&quot;/&gt;&lt;wsp:rsid wsp:val=&quot;00097364&quot;/&gt;&lt;wsp:rsid wsp:val=&quot;000A11B4&quot;/&gt;&lt;wsp:rsid wsp:val=&quot;000A220B&quot;/&gt;&lt;wsp:rsid wsp:val=&quot;000A2C09&quot;/&gt;&lt;wsp:rsid wsp:val=&quot;000A3F34&quot;/&gt;&lt;wsp:rsid wsp:val=&quot;000A447D&quot;/&gt;&lt;wsp:rsid wsp:val=&quot;000A4EDA&quot;/&gt;&lt;wsp:rsid wsp:val=&quot;000A6568&quot;/&gt;&lt;wsp:rsid wsp:val=&quot;000A76BE&quot;/&gt;&lt;wsp:rsid wsp:val=&quot;000B0847&quot;/&gt;&lt;wsp:rsid wsp:val=&quot;000B2F1B&quot;/&gt;&lt;wsp:rsid wsp:val=&quot;000C01F6&quot;/&gt;&lt;wsp:rsid wsp:val=&quot;000C04E0&quot;/&gt;&lt;wsp:rsid wsp:val=&quot;000C44EC&quot;/&gt;&lt;wsp:rsid wsp:val=&quot;000C7F0A&quot;/&gt;&lt;wsp:rsid wsp:val=&quot;000D19E6&quot;/&gt;&lt;wsp:rsid wsp:val=&quot;000D1E68&quot;/&gt;&lt;wsp:rsid wsp:val=&quot;000D216C&quot;/&gt;&lt;wsp:rsid wsp:val=&quot;000D2582&quot;/&gt;&lt;wsp:rsid wsp:val=&quot;000D2601&quot;/&gt;&lt;wsp:rsid wsp:val=&quot;000D36B6&quot;/&gt;&lt;wsp:rsid wsp:val=&quot;000D4B26&quot;/&gt;&lt;wsp:rsid wsp:val=&quot;000D4DBB&quot;/&gt;&lt;wsp:rsid wsp:val=&quot;000D7008&quot;/&gt;&lt;wsp:rsid wsp:val=&quot;000E01D2&quot;/&gt;&lt;wsp:rsid wsp:val=&quot;000E0C4A&quot;/&gt;&lt;wsp:rsid wsp:val=&quot;000E0F9D&quot;/&gt;&lt;wsp:rsid wsp:val=&quot;000E1518&quot;/&gt;&lt;wsp:rsid wsp:val=&quot;000E2B70&quot;/&gt;&lt;wsp:rsid wsp:val=&quot;000E37D7&quot;/&gt;&lt;wsp:rsid wsp:val=&quot;000E3B46&quot;/&gt;&lt;wsp:rsid wsp:val=&quot;000E62F3&quot;/&gt;&lt;wsp:rsid wsp:val=&quot;000E7061&quot;/&gt;&lt;wsp:rsid wsp:val=&quot;000F0536&quot;/&gt;&lt;wsp:rsid wsp:val=&quot;000F0FAE&quot;/&gt;&lt;wsp:rsid wsp:val=&quot;000F2CFC&quot;/&gt;&lt;wsp:rsid wsp:val=&quot;000F33DA&quot;/&gt;&lt;wsp:rsid wsp:val=&quot;000F3FE3&quot;/&gt;&lt;wsp:rsid wsp:val=&quot;000F5787&quot;/&gt;&lt;wsp:rsid wsp:val=&quot;000F7CA8&quot;/&gt;&lt;wsp:rsid wsp:val=&quot;001004F3&quot;/&gt;&lt;wsp:rsid wsp:val=&quot;00100726&quot;/&gt;&lt;wsp:rsid wsp:val=&quot;001043A8&quot;/&gt;&lt;wsp:rsid wsp:val=&quot;0011117C&quot;/&gt;&lt;wsp:rsid wsp:val=&quot;00112EBB&quot;/&gt;&lt;wsp:rsid wsp:val=&quot;00116992&quot;/&gt;&lt;wsp:rsid wsp:val=&quot;00125513&quot;/&gt;&lt;wsp:rsid wsp:val=&quot;001273AB&quot;/&gt;&lt;wsp:rsid wsp:val=&quot;001307A1&quot;/&gt;&lt;wsp:rsid wsp:val=&quot;001318F5&quot;/&gt;&lt;wsp:rsid wsp:val=&quot;001342AE&quot;/&gt;&lt;wsp:rsid wsp:val=&quot;00134E87&quot;/&gt;&lt;wsp:rsid wsp:val=&quot;00137550&quot;/&gt;&lt;wsp:rsid wsp:val=&quot;0014129A&quot;/&gt;&lt;wsp:rsid wsp:val=&quot;00144EB9&quot;/&gt;&lt;wsp:rsid wsp:val=&quot;0015051F&quot;/&gt;&lt;wsp:rsid wsp:val=&quot;001506CA&quot;/&gt;&lt;wsp:rsid wsp:val=&quot;00151CDA&quot;/&gt;&lt;wsp:rsid wsp:val=&quot;001601BD&quot;/&gt;&lt;wsp:rsid wsp:val=&quot;001609E0&quot;/&gt;&lt;wsp:rsid wsp:val=&quot;00161EE9&quot;/&gt;&lt;wsp:rsid wsp:val=&quot;001658A1&quot;/&gt;&lt;wsp:rsid wsp:val=&quot;00165F31&quot;/&gt;&lt;wsp:rsid wsp:val=&quot;00167151&quot;/&gt;&lt;wsp:rsid wsp:val=&quot;00167170&quot;/&gt;&lt;wsp:rsid wsp:val=&quot;0016791C&quot;/&gt;&lt;wsp:rsid wsp:val=&quot;00167937&quot;/&gt;&lt;wsp:rsid wsp:val=&quot;00167D4E&quot;/&gt;&lt;wsp:rsid wsp:val=&quot;00174E95&quot;/&gt;&lt;wsp:rsid wsp:val=&quot;0017589D&quot;/&gt;&lt;wsp:rsid wsp:val=&quot;00175F38&quot;/&gt;&lt;wsp:rsid wsp:val=&quot;00176232&quot;/&gt;&lt;wsp:rsid wsp:val=&quot;00177ADA&quot;/&gt;&lt;wsp:rsid wsp:val=&quot;00182F2B&quot;/&gt;&lt;wsp:rsid wsp:val=&quot;001840C4&quot;/&gt;&lt;wsp:rsid wsp:val=&quot;00186B46&quot;/&gt;&lt;wsp:rsid wsp:val=&quot;00193A4C&quot;/&gt;&lt;wsp:rsid wsp:val=&quot;00194861&quot;/&gt;&lt;wsp:rsid wsp:val=&quot;0019497B&quot;/&gt;&lt;wsp:rsid wsp:val=&quot;0019757F&quot;/&gt;&lt;wsp:rsid wsp:val=&quot;001A580D&quot;/&gt;&lt;wsp:rsid wsp:val=&quot;001A598C&quot;/&gt;&lt;wsp:rsid wsp:val=&quot;001A764D&quot;/&gt;&lt;wsp:rsid wsp:val=&quot;001A7DC0&quot;/&gt;&lt;wsp:rsid wsp:val=&quot;001B06F7&quot;/&gt;&lt;wsp:rsid wsp:val=&quot;001B0FE2&quot;/&gt;&lt;wsp:rsid wsp:val=&quot;001B1746&quot;/&gt;&lt;wsp:rsid wsp:val=&quot;001B2499&quot;/&gt;&lt;wsp:rsid wsp:val=&quot;001B321C&quot;/&gt;&lt;wsp:rsid wsp:val=&quot;001B57F5&quot;/&gt;&lt;wsp:rsid wsp:val=&quot;001B6268&quot;/&gt;&lt;wsp:rsid wsp:val=&quot;001B66F3&quot;/&gt;&lt;wsp:rsid wsp:val=&quot;001B6D06&quot;/&gt;&lt;wsp:rsid wsp:val=&quot;001B6D08&quot;/&gt;&lt;wsp:rsid wsp:val=&quot;001B6DF4&quot;/&gt;&lt;wsp:rsid wsp:val=&quot;001B7218&quot;/&gt;&lt;wsp:rsid wsp:val=&quot;001B7E67&quot;/&gt;&lt;wsp:rsid wsp:val=&quot;001C19F9&quot;/&gt;&lt;wsp:rsid wsp:val=&quot;001C1C36&quot;/&gt;&lt;wsp:rsid wsp:val=&quot;001C3D7D&quot;/&gt;&lt;wsp:rsid wsp:val=&quot;001C5770&quot;/&gt;&lt;wsp:rsid wsp:val=&quot;001C5896&quot;/&gt;&lt;wsp:rsid wsp:val=&quot;001C5D11&quot;/&gt;&lt;wsp:rsid wsp:val=&quot;001D1FB0&quot;/&gt;&lt;wsp:rsid wsp:val=&quot;001D2C8A&quot;/&gt;&lt;wsp:rsid wsp:val=&quot;001D72F9&quot;/&gt;&lt;wsp:rsid wsp:val=&quot;001D7E08&quot;/&gt;&lt;wsp:rsid wsp:val=&quot;001E0430&quot;/&gt;&lt;wsp:rsid wsp:val=&quot;001E209C&quot;/&gt;&lt;wsp:rsid wsp:val=&quot;001E5A99&quot;/&gt;&lt;wsp:rsid wsp:val=&quot;001E6BD1&quot;/&gt;&lt;wsp:rsid wsp:val=&quot;001E6D5D&quot;/&gt;&lt;wsp:rsid wsp:val=&quot;001F03DB&quot;/&gt;&lt;wsp:rsid wsp:val=&quot;001F0600&quot;/&gt;&lt;wsp:rsid wsp:val=&quot;001F15AB&quot;/&gt;&lt;wsp:rsid wsp:val=&quot;001F2788&quot;/&gt;&lt;wsp:rsid wsp:val=&quot;001F3712&quot;/&gt;&lt;wsp:rsid wsp:val=&quot;001F41C1&quot;/&gt;&lt;wsp:rsid wsp:val=&quot;001F647E&quot;/&gt;&lt;wsp:rsid wsp:val=&quot;001F7472&quot;/&gt;&lt;wsp:rsid wsp:val=&quot;001F7FFC&quot;/&gt;&lt;wsp:rsid wsp:val=&quot;00200103&quot;/&gt;&lt;wsp:rsid wsp:val=&quot;002035E9&quot;/&gt;&lt;wsp:rsid wsp:val=&quot;00204903&quot;/&gt;&lt;wsp:rsid wsp:val=&quot;00206E0A&quot;/&gt;&lt;wsp:rsid wsp:val=&quot;00211158&quot;/&gt;&lt;wsp:rsid wsp:val=&quot;00212117&quot;/&gt;&lt;wsp:rsid wsp:val=&quot;002129FF&quot;/&gt;&lt;wsp:rsid wsp:val=&quot;0022204F&quot;/&gt;&lt;wsp:rsid wsp:val=&quot;00222A80&quot;/&gt;&lt;wsp:rsid wsp:val=&quot;00224046&quot;/&gt;&lt;wsp:rsid wsp:val=&quot;00230AA2&quot;/&gt;&lt;wsp:rsid wsp:val=&quot;00230FEE&quot;/&gt;&lt;wsp:rsid wsp:val=&quot;002334D3&quot;/&gt;&lt;wsp:rsid wsp:val=&quot;002335A4&quot;/&gt;&lt;wsp:rsid wsp:val=&quot;002409D0&quot;/&gt;&lt;wsp:rsid wsp:val=&quot;00243232&quot;/&gt;&lt;wsp:rsid wsp:val=&quot;00243967&quot;/&gt;&lt;wsp:rsid wsp:val=&quot;00246DBC&quot;/&gt;&lt;wsp:rsid wsp:val=&quot;0024700C&quot;/&gt;&lt;wsp:rsid wsp:val=&quot;00250783&quot;/&gt;&lt;wsp:rsid wsp:val=&quot;00250DBA&quot;/&gt;&lt;wsp:rsid wsp:val=&quot;002525E6&quot;/&gt;&lt;wsp:rsid wsp:val=&quot;00253DE7&quot;/&gt;&lt;wsp:rsid wsp:val=&quot;00254939&quot;/&gt;&lt;wsp:rsid wsp:val=&quot;00254A9D&quot;/&gt;&lt;wsp:rsid wsp:val=&quot;00255AC9&quot;/&gt;&lt;wsp:rsid wsp:val=&quot;00255B04&quot;/&gt;&lt;wsp:rsid wsp:val=&quot;0025658E&quot;/&gt;&lt;wsp:rsid wsp:val=&quot;00260F25&quot;/&gt;&lt;wsp:rsid wsp:val=&quot;00262C26&quot;/&gt;&lt;wsp:rsid wsp:val=&quot;00262ECA&quot;/&gt;&lt;wsp:rsid wsp:val=&quot;00264A32&quot;/&gt;&lt;wsp:rsid wsp:val=&quot;00266497&quot;/&gt;&lt;wsp:rsid wsp:val=&quot;002732C5&quot;/&gt;&lt;wsp:rsid wsp:val=&quot;00274563&quot;/&gt;&lt;wsp:rsid wsp:val=&quot;002761DD&quot;/&gt;&lt;wsp:rsid wsp:val=&quot;002826A4&quot;/&gt;&lt;wsp:rsid wsp:val=&quot;002827FD&quot;/&gt;&lt;wsp:rsid wsp:val=&quot;00282ACB&quot;/&gt;&lt;wsp:rsid wsp:val=&quot;002836EF&quot;/&gt;&lt;wsp:rsid wsp:val=&quot;00286484&quot;/&gt;&lt;wsp:rsid wsp:val=&quot;0028710D&quot;/&gt;&lt;wsp:rsid wsp:val=&quot;00290BFE&quot;/&gt;&lt;wsp:rsid wsp:val=&quot;00291205&quot;/&gt;&lt;wsp:rsid wsp:val=&quot;00292B92&quot;/&gt;&lt;wsp:rsid wsp:val=&quot;0029390D&quot;/&gt;&lt;wsp:rsid wsp:val=&quot;00293A49&quot;/&gt;&lt;wsp:rsid wsp:val=&quot;002955AF&quot;/&gt;&lt;wsp:rsid wsp:val=&quot;00296479&quot;/&gt;&lt;wsp:rsid wsp:val=&quot;00296670&quot;/&gt;&lt;wsp:rsid wsp:val=&quot;00297E98&quot;/&gt;&lt;wsp:rsid wsp:val=&quot;002A0A30&quot;/&gt;&lt;wsp:rsid wsp:val=&quot;002B1581&quot;/&gt;&lt;wsp:rsid wsp:val=&quot;002B2FCB&quot;/&gt;&lt;wsp:rsid wsp:val=&quot;002B385F&quot;/&gt;&lt;wsp:rsid wsp:val=&quot;002B4BD3&quot;/&gt;&lt;wsp:rsid wsp:val=&quot;002B57B4&quot;/&gt;&lt;wsp:rsid wsp:val=&quot;002B6189&quot;/&gt;&lt;wsp:rsid wsp:val=&quot;002B744A&quot;/&gt;&lt;wsp:rsid wsp:val=&quot;002B74E7&quot;/&gt;&lt;wsp:rsid wsp:val=&quot;002B7E46&quot;/&gt;&lt;wsp:rsid wsp:val=&quot;002C096D&quot;/&gt;&lt;wsp:rsid wsp:val=&quot;002C3F75&quot;/&gt;&lt;wsp:rsid wsp:val=&quot;002C56A0&quot;/&gt;&lt;wsp:rsid wsp:val=&quot;002C7FAA&quot;/&gt;&lt;wsp:rsid wsp:val=&quot;002D0DB7&quot;/&gt;&lt;wsp:rsid wsp:val=&quot;002D0F88&quot;/&gt;&lt;wsp:rsid wsp:val=&quot;002D1243&quot;/&gt;&lt;wsp:rsid wsp:val=&quot;002D2A27&quot;/&gt;&lt;wsp:rsid wsp:val=&quot;002D4CBF&quot;/&gt;&lt;wsp:rsid wsp:val=&quot;002D50AE&quot;/&gt;&lt;wsp:rsid wsp:val=&quot;002D67B3&quot;/&gt;&lt;wsp:rsid wsp:val=&quot;002D6E37&quot;/&gt;&lt;wsp:rsid wsp:val=&quot;002E3C77&quot;/&gt;&lt;wsp:rsid wsp:val=&quot;002E466A&quot;/&gt;&lt;wsp:rsid wsp:val=&quot;002E4A16&quot;/&gt;&lt;wsp:rsid wsp:val=&quot;002E53A3&quot;/&gt;&lt;wsp:rsid wsp:val=&quot;002E674B&quot;/&gt;&lt;wsp:rsid wsp:val=&quot;002F19B4&quot;/&gt;&lt;wsp:rsid wsp:val=&quot;002F2F0F&quot;/&gt;&lt;wsp:rsid wsp:val=&quot;002F3CCD&quot;/&gt;&lt;wsp:rsid wsp:val=&quot;002F4964&quot;/&gt;&lt;wsp:rsid wsp:val=&quot;002F4D84&quot;/&gt;&lt;wsp:rsid wsp:val=&quot;002F6245&quot;/&gt;&lt;wsp:rsid wsp:val=&quot;002F658A&quot;/&gt;&lt;wsp:rsid wsp:val=&quot;002F6995&quot;/&gt;&lt;wsp:rsid wsp:val=&quot;00301898&quot;/&gt;&lt;wsp:rsid wsp:val=&quot;00301A2B&quot;/&gt;&lt;wsp:rsid wsp:val=&quot;00301EA2&quot;/&gt;&lt;wsp:rsid wsp:val=&quot;00302A53&quot;/&gt;&lt;wsp:rsid wsp:val=&quot;00304286&quot;/&gt;&lt;wsp:rsid wsp:val=&quot;003045E4&quot;/&gt;&lt;wsp:rsid wsp:val=&quot;003061C4&quot;/&gt;&lt;wsp:rsid wsp:val=&quot;00307790&quot;/&gt;&lt;wsp:rsid wsp:val=&quot;003131D4&quot;/&gt;&lt;wsp:rsid wsp:val=&quot;00313A5E&quot;/&gt;&lt;wsp:rsid wsp:val=&quot;00314557&quot;/&gt;&lt;wsp:rsid wsp:val=&quot;00315F24&quot;/&gt;&lt;wsp:rsid wsp:val=&quot;00316290&quot;/&gt;&lt;wsp:rsid wsp:val=&quot;00316AEB&quot;/&gt;&lt;wsp:rsid wsp:val=&quot;003205B7&quot;/&gt;&lt;wsp:rsid wsp:val=&quot;003205DD&quot;/&gt;&lt;wsp:rsid wsp:val=&quot;00320BBE&quot;/&gt;&lt;wsp:rsid wsp:val=&quot;00320F76&quot;/&gt;&lt;wsp:rsid wsp:val=&quot;00320FDB&quot;/&gt;&lt;wsp:rsid wsp:val=&quot;003210C6&quot;/&gt;&lt;wsp:rsid wsp:val=&quot;00322568&quot;/&gt;&lt;wsp:rsid wsp:val=&quot;00323CE6&quot;/&gt;&lt;wsp:rsid wsp:val=&quot;00327AF0&quot;/&gt;&lt;wsp:rsid wsp:val=&quot;00330288&quot;/&gt;&lt;wsp:rsid wsp:val=&quot;00330367&quot;/&gt;&lt;wsp:rsid wsp:val=&quot;003339A4&quot;/&gt;&lt;wsp:rsid wsp:val=&quot;00334EA5&quot;/&gt;&lt;wsp:rsid wsp:val=&quot;003359E5&quot;/&gt;&lt;wsp:rsid wsp:val=&quot;00337F56&quot;/&gt;&lt;wsp:rsid wsp:val=&quot;00344543&quot;/&gt;&lt;wsp:rsid wsp:val=&quot;00345604&quot;/&gt;&lt;wsp:rsid wsp:val=&quot;003457E3&quot;/&gt;&lt;wsp:rsid wsp:val=&quot;003472E0&quot;/&gt;&lt;wsp:rsid wsp:val=&quot;00347F0C&quot;/&gt;&lt;wsp:rsid wsp:val=&quot;00351893&quot;/&gt;&lt;wsp:rsid wsp:val=&quot;00352B60&quot;/&gt;&lt;wsp:rsid wsp:val=&quot;00354879&quot;/&gt;&lt;wsp:rsid wsp:val=&quot;00355898&quot;/&gt;&lt;wsp:rsid wsp:val=&quot;00356364&quot;/&gt;&lt;wsp:rsid wsp:val=&quot;00357E1F&quot;/&gt;&lt;wsp:rsid wsp:val=&quot;00360D68&quot;/&gt;&lt;wsp:rsid wsp:val=&quot;00361EF6&quot;/&gt;&lt;wsp:rsid wsp:val=&quot;00362A8F&quot;/&gt;&lt;wsp:rsid wsp:val=&quot;00362E04&quot;/&gt;&lt;wsp:rsid wsp:val=&quot;003676BE&quot;/&gt;&lt;wsp:rsid wsp:val=&quot;00367CF2&quot;/&gt;&lt;wsp:rsid wsp:val=&quot;00370207&quot;/&gt;&lt;wsp:rsid wsp:val=&quot;00371814&quot;/&gt;&lt;wsp:rsid wsp:val=&quot;003758B7&quot;/&gt;&lt;wsp:rsid wsp:val=&quot;00375FE9&quot;/&gt;&lt;wsp:rsid wsp:val=&quot;00377F9D&quot;/&gt;&lt;wsp:rsid wsp:val=&quot;003809ED&quot;/&gt;&lt;wsp:rsid wsp:val=&quot;00381C67&quot;/&gt;&lt;wsp:rsid wsp:val=&quot;00382811&quot;/&gt;&lt;wsp:rsid wsp:val=&quot;003833CB&quot;/&gt;&lt;wsp:rsid wsp:val=&quot;00384787&quot;/&gt;&lt;wsp:rsid wsp:val=&quot;00385117&quot;/&gt;&lt;wsp:rsid wsp:val=&quot;0038634E&quot;/&gt;&lt;wsp:rsid wsp:val=&quot;00386BC4&quot;/&gt;&lt;wsp:rsid wsp:val=&quot;003875DA&quot;/&gt;&lt;wsp:rsid wsp:val=&quot;00392863&quot;/&gt;&lt;wsp:rsid wsp:val=&quot;00392B05&quot;/&gt;&lt;wsp:rsid wsp:val=&quot;00393B08&quot;/&gt;&lt;wsp:rsid wsp:val=&quot;00394FBC&quot;/&gt;&lt;wsp:rsid wsp:val=&quot;00395293&quot;/&gt;&lt;wsp:rsid wsp:val=&quot;003A231A&quot;/&gt;&lt;wsp:rsid wsp:val=&quot;003A51CC&quot;/&gt;&lt;wsp:rsid wsp:val=&quot;003A5ED2&quot;/&gt;&lt;wsp:rsid wsp:val=&quot;003A60FA&quot;/&gt;&lt;wsp:rsid wsp:val=&quot;003B1ABC&quot;/&gt;&lt;wsp:rsid wsp:val=&quot;003B4CA7&quot;/&gt;&lt;wsp:rsid wsp:val=&quot;003B6B07&quot;/&gt;&lt;wsp:rsid wsp:val=&quot;003C1E81&quot;/&gt;&lt;wsp:rsid wsp:val=&quot;003C3ADB&quot;/&gt;&lt;wsp:rsid wsp:val=&quot;003C54BC&quot;/&gt;&lt;wsp:rsid wsp:val=&quot;003C5B8F&quot;/&gt;&lt;wsp:rsid wsp:val=&quot;003C5EE4&quot;/&gt;&lt;wsp:rsid wsp:val=&quot;003C760B&quot;/&gt;&lt;wsp:rsid wsp:val=&quot;003C790A&quot;/&gt;&lt;wsp:rsid wsp:val=&quot;003C7919&quot;/&gt;&lt;wsp:rsid wsp:val=&quot;003D010F&quot;/&gt;&lt;wsp:rsid wsp:val=&quot;003D1F2E&quot;/&gt;&lt;wsp:rsid wsp:val=&quot;003D2858&quot;/&gt;&lt;wsp:rsid wsp:val=&quot;003D67E6&quot;/&gt;&lt;wsp:rsid wsp:val=&quot;003E2C56&quot;/&gt;&lt;wsp:rsid wsp:val=&quot;003E34A6&quot;/&gt;&lt;wsp:rsid wsp:val=&quot;003E39ED&quot;/&gt;&lt;wsp:rsid wsp:val=&quot;003F0044&quot;/&gt;&lt;wsp:rsid wsp:val=&quot;003F154F&quot;/&gt;&lt;wsp:rsid wsp:val=&quot;003F4F3A&quot;/&gt;&lt;wsp:rsid wsp:val=&quot;003F61D1&quot;/&gt;&lt;wsp:rsid wsp:val=&quot;003F6BEE&quot;/&gt;&lt;wsp:rsid wsp:val=&quot;00401898&quot;/&gt;&lt;wsp:rsid wsp:val=&quot;00403D68&quot;/&gt;&lt;wsp:rsid wsp:val=&quot;00405E82&quot;/&gt;&lt;wsp:rsid wsp:val=&quot;00407C5E&quot;/&gt;&lt;wsp:rsid wsp:val=&quot;00411D0B&quot;/&gt;&lt;wsp:rsid wsp:val=&quot;00411DEE&quot;/&gt;&lt;wsp:rsid wsp:val=&quot;00412B8D&quot;/&gt;&lt;wsp:rsid wsp:val=&quot;00413B6D&quot;/&gt;&lt;wsp:rsid wsp:val=&quot;00420215&quot;/&gt;&lt;wsp:rsid wsp:val=&quot;0042047F&quot;/&gt;&lt;wsp:rsid wsp:val=&quot;00424E94&quot;/&gt;&lt;wsp:rsid wsp:val=&quot;0042504B&quot;/&gt;&lt;wsp:rsid wsp:val=&quot;00432B66&quot;/&gt;&lt;wsp:rsid wsp:val=&quot;00433F94&quot;/&gt;&lt;wsp:rsid wsp:val=&quot;00434027&quot;/&gt;&lt;wsp:rsid wsp:val=&quot;00434C55&quot;/&gt;&lt;wsp:rsid wsp:val=&quot;00435A38&quot;/&gt;&lt;wsp:rsid wsp:val=&quot;00435FFF&quot;/&gt;&lt;wsp:rsid wsp:val=&quot;00436455&quot;/&gt;&lt;wsp:rsid wsp:val=&quot;004406E4&quot;/&gt;&lt;wsp:rsid wsp:val=&quot;00444489&quot;/&gt;&lt;wsp:rsid wsp:val=&quot;00444FB4&quot;/&gt;&lt;wsp:rsid wsp:val=&quot;004454D6&quot;/&gt;&lt;wsp:rsid wsp:val=&quot;004460F4&quot;/&gt;&lt;wsp:rsid wsp:val=&quot;00446243&quot;/&gt;&lt;wsp:rsid wsp:val=&quot;004509C3&quot;/&gt;&lt;wsp:rsid wsp:val=&quot;00450FE1&quot;/&gt;&lt;wsp:rsid wsp:val=&quot;0045134F&quot;/&gt;&lt;wsp:rsid wsp:val=&quot;00451B31&quot;/&gt;&lt;wsp:rsid wsp:val=&quot;00456421&quot;/&gt;&lt;wsp:rsid wsp:val=&quot;004572CB&quot;/&gt;&lt;wsp:rsid wsp:val=&quot;00461210&quot;/&gt;&lt;wsp:rsid wsp:val=&quot;00461317&quot;/&gt;&lt;wsp:rsid wsp:val=&quot;004647FF&quot;/&gt;&lt;wsp:rsid wsp:val=&quot;00465A3D&quot;/&gt;&lt;wsp:rsid wsp:val=&quot;00465E70&quot;/&gt;&lt;wsp:rsid wsp:val=&quot;0046799C&quot;/&gt;&lt;wsp:rsid wsp:val=&quot;00473325&quot;/&gt;&lt;wsp:rsid wsp:val=&quot;0047381E&quot;/&gt;&lt;wsp:rsid wsp:val=&quot;00473D87&quot;/&gt;&lt;wsp:rsid wsp:val=&quot;004745CA&quot;/&gt;&lt;wsp:rsid wsp:val=&quot;00474F62&quot;/&gt;&lt;wsp:rsid wsp:val=&quot;00475BB0&quot;/&gt;&lt;wsp:rsid wsp:val=&quot;004800B4&quot;/&gt;&lt;wsp:rsid wsp:val=&quot;00482BA4&quot;/&gt;&lt;wsp:rsid wsp:val=&quot;00490469&quot;/&gt;&lt;wsp:rsid wsp:val=&quot;004934D9&quot;/&gt;&lt;wsp:rsid wsp:val=&quot;00497AF3&quot;/&gt;&lt;wsp:rsid wsp:val=&quot;004A028B&quot;/&gt;&lt;wsp:rsid wsp:val=&quot;004A081C&quot;/&gt;&lt;wsp:rsid wsp:val=&quot;004A0FB4&quot;/&gt;&lt;wsp:rsid wsp:val=&quot;004A16AB&quot;/&gt;&lt;wsp:rsid wsp:val=&quot;004A45CD&quot;/&gt;&lt;wsp:rsid wsp:val=&quot;004A45DF&quot;/&gt;&lt;wsp:rsid wsp:val=&quot;004A7194&quot;/&gt;&lt;wsp:rsid wsp:val=&quot;004A78B8&quot;/&gt;&lt;wsp:rsid wsp:val=&quot;004B01FA&quot;/&gt;&lt;wsp:rsid wsp:val=&quot;004B1795&quot;/&gt;&lt;wsp:rsid wsp:val=&quot;004B3533&quot;/&gt;&lt;wsp:rsid wsp:val=&quot;004B4802&quot;/&gt;&lt;wsp:rsid wsp:val=&quot;004B4808&quot;/&gt;&lt;wsp:rsid wsp:val=&quot;004B6B14&quot;/&gt;&lt;wsp:rsid wsp:val=&quot;004C01F5&quot;/&gt;&lt;wsp:rsid wsp:val=&quot;004C0F49&quot;/&gt;&lt;wsp:rsid wsp:val=&quot;004C2662&quot;/&gt;&lt;wsp:rsid wsp:val=&quot;004C355A&quot;/&gt;&lt;wsp:rsid wsp:val=&quot;004C48AE&quot;/&gt;&lt;wsp:rsid wsp:val=&quot;004C4ED4&quot;/&gt;&lt;wsp:rsid wsp:val=&quot;004C5347&quot;/&gt;&lt;wsp:rsid wsp:val=&quot;004C5D25&quot;/&gt;&lt;wsp:rsid wsp:val=&quot;004C6109&quot;/&gt;&lt;wsp:rsid wsp:val=&quot;004D23B5&quot;/&gt;&lt;wsp:rsid wsp:val=&quot;004D28D2&quot;/&gt;&lt;wsp:rsid wsp:val=&quot;004D2C55&quot;/&gt;&lt;wsp:rsid wsp:val=&quot;004D2F24&quot;/&gt;&lt;wsp:rsid wsp:val=&quot;004D6317&quot;/&gt;&lt;wsp:rsid wsp:val=&quot;004D6673&quot;/&gt;&lt;wsp:rsid wsp:val=&quot;004D7F63&quot;/&gt;&lt;wsp:rsid wsp:val=&quot;004E308D&quot;/&gt;&lt;wsp:rsid wsp:val=&quot;004E325E&quot;/&gt;&lt;wsp:rsid wsp:val=&quot;004E4636&quot;/&gt;&lt;wsp:rsid wsp:val=&quot;004E5477&quot;/&gt;&lt;wsp:rsid wsp:val=&quot;004E6BB1&quot;/&gt;&lt;wsp:rsid wsp:val=&quot;004F1F20&quot;/&gt;&lt;wsp:rsid wsp:val=&quot;004F2079&quot;/&gt;&lt;wsp:rsid wsp:val=&quot;004F5BFD&quot;/&gt;&lt;wsp:rsid wsp:val=&quot;004F7544&quot;/&gt;&lt;wsp:rsid wsp:val=&quot;00500534&quot;/&gt;&lt;wsp:rsid wsp:val=&quot;00500D84&quot;/&gt;&lt;wsp:rsid wsp:val=&quot;00501AFB&quot;/&gt;&lt;wsp:rsid wsp:val=&quot;00502284&quot;/&gt;&lt;wsp:rsid wsp:val=&quot;00502ADF&quot;/&gt;&lt;wsp:rsid wsp:val=&quot;0050374B&quot;/&gt;&lt;wsp:rsid wsp:val=&quot;00505F22&quot;/&gt;&lt;wsp:rsid wsp:val=&quot;00506838&quot;/&gt;&lt;wsp:rsid wsp:val=&quot;00512AAD&quot;/&gt;&lt;wsp:rsid wsp:val=&quot;005136B9&quot;/&gt;&lt;wsp:rsid wsp:val=&quot;00513842&quot;/&gt;&lt;wsp:rsid wsp:val=&quot;005150FB&quot;/&gt;&lt;wsp:rsid wsp:val=&quot;00515D03&quot;/&gt;&lt;wsp:rsid wsp:val=&quot;0051687D&quot;/&gt;&lt;wsp:rsid wsp:val=&quot;00517336&quot;/&gt;&lt;wsp:rsid wsp:val=&quot;00522140&quot;/&gt;&lt;wsp:rsid wsp:val=&quot;00522202&quot;/&gt;&lt;wsp:rsid wsp:val=&quot;00523209&quot;/&gt;&lt;wsp:rsid wsp:val=&quot;00525DB1&quot;/&gt;&lt;wsp:rsid wsp:val=&quot;00527E7E&quot;/&gt;&lt;wsp:rsid wsp:val=&quot;0053063A&quot;/&gt;&lt;wsp:rsid wsp:val=&quot;00530D59&quot;/&gt;&lt;wsp:rsid wsp:val=&quot;00531D07&quot;/&gt;&lt;wsp:rsid wsp:val=&quot;00532E5C&quot;/&gt;&lt;wsp:rsid wsp:val=&quot;0053601B&quot;/&gt;&lt;wsp:rsid wsp:val=&quot;00536253&quot;/&gt;&lt;wsp:rsid wsp:val=&quot;00536EDB&quot;/&gt;&lt;wsp:rsid wsp:val=&quot;0054067B&quot;/&gt;&lt;wsp:rsid wsp:val=&quot;00542673&quot;/&gt;&lt;wsp:rsid wsp:val=&quot;00543511&quot;/&gt;&lt;wsp:rsid wsp:val=&quot;00543B07&quot;/&gt;&lt;wsp:rsid wsp:val=&quot;00545C7B&quot;/&gt;&lt;wsp:rsid wsp:val=&quot;00546483&quot;/&gt;&lt;wsp:rsid wsp:val=&quot;005504A1&quot;/&gt;&lt;wsp:rsid wsp:val=&quot;0055227E&quot;/&gt;&lt;wsp:rsid wsp:val=&quot;00554466&quot;/&gt;&lt;wsp:rsid wsp:val=&quot;0055507D&quot;/&gt;&lt;wsp:rsid wsp:val=&quot;00556DCD&quot;/&gt;&lt;wsp:rsid wsp:val=&quot;005571A4&quot;/&gt;&lt;wsp:rsid wsp:val=&quot;00560DA4&quot;/&gt;&lt;wsp:rsid wsp:val=&quot;00561191&quot;/&gt;&lt;wsp:rsid wsp:val=&quot;005626C8&quot;/&gt;&lt;wsp:rsid wsp:val=&quot;00562E7C&quot;/&gt;&lt;wsp:rsid wsp:val=&quot;00563FB6&quot;/&gt;&lt;wsp:rsid wsp:val=&quot;0056451D&quot;/&gt;&lt;wsp:rsid wsp:val=&quot;00571A6D&quot;/&gt;&lt;wsp:rsid wsp:val=&quot;00572B47&quot;/&gt;&lt;wsp:rsid wsp:val=&quot;005732F2&quot;/&gt;&lt;wsp:rsid wsp:val=&quot;005753AD&quot;/&gt;&lt;wsp:rsid wsp:val=&quot;00575E8A&quot;/&gt;&lt;wsp:rsid wsp:val=&quot;005767C7&quot;/&gt;&lt;wsp:rsid wsp:val=&quot;00576A99&quot;/&gt;&lt;wsp:rsid wsp:val=&quot;0058044B&quot;/&gt;&lt;wsp:rsid wsp:val=&quot;0058318F&quot;/&gt;&lt;wsp:rsid wsp:val=&quot;005834C6&quot;/&gt;&lt;wsp:rsid wsp:val=&quot;0058375E&quot;/&gt;&lt;wsp:rsid wsp:val=&quot;00583E9D&quot;/&gt;&lt;wsp:rsid wsp:val=&quot;00586284&quot;/&gt;&lt;wsp:rsid wsp:val=&quot;00587CE1&quot;/&gt;&lt;wsp:rsid wsp:val=&quot;00587FD7&quot;/&gt;&lt;wsp:rsid wsp:val=&quot;0059004D&quot;/&gt;&lt;wsp:rsid wsp:val=&quot;0059009B&quot;/&gt;&lt;wsp:rsid wsp:val=&quot;00590554&quot;/&gt;&lt;wsp:rsid wsp:val=&quot;00590BA8&quot;/&gt;&lt;wsp:rsid wsp:val=&quot;005925F4&quot;/&gt;&lt;wsp:rsid wsp:val=&quot;005925F5&quot;/&gt;&lt;wsp:rsid wsp:val=&quot;00594277&quot;/&gt;&lt;wsp:rsid wsp:val=&quot;00594DFD&quot;/&gt;&lt;wsp:rsid wsp:val=&quot;00595AD1&quot;/&gt;&lt;wsp:rsid wsp:val=&quot;005A30EA&quot;/&gt;&lt;wsp:rsid wsp:val=&quot;005A40C2&quot;/&gt;&lt;wsp:rsid wsp:val=&quot;005A4D47&quot;/&gt;&lt;wsp:rsid wsp:val=&quot;005A575B&quot;/&gt;&lt;wsp:rsid wsp:val=&quot;005A57FC&quot;/&gt;&lt;wsp:rsid wsp:val=&quot;005A697E&quot;/&gt;&lt;wsp:rsid wsp:val=&quot;005A7518&quot;/&gt;&lt;wsp:rsid wsp:val=&quot;005A7A3A&quot;/&gt;&lt;wsp:rsid wsp:val=&quot;005B0245&quot;/&gt;&lt;wsp:rsid wsp:val=&quot;005B0F07&quot;/&gt;&lt;wsp:rsid wsp:val=&quot;005B0FAA&quot;/&gt;&lt;wsp:rsid wsp:val=&quot;005B56FB&quot;/&gt;&lt;wsp:rsid wsp:val=&quot;005C0A90&quot;/&gt;&lt;wsp:rsid wsp:val=&quot;005C19A0&quot;/&gt;&lt;wsp:rsid wsp:val=&quot;005C1E65&quot;/&gt;&lt;wsp:rsid wsp:val=&quot;005C3330&quot;/&gt;&lt;wsp:rsid wsp:val=&quot;005C7DC5&quot;/&gt;&lt;wsp:rsid wsp:val=&quot;005D15E7&quot;/&gt;&lt;wsp:rsid wsp:val=&quot;005D1CA0&quot;/&gt;&lt;wsp:rsid wsp:val=&quot;005D210E&quot;/&gt;&lt;wsp:rsid wsp:val=&quot;005E0BF9&quot;/&gt;&lt;wsp:rsid wsp:val=&quot;005E28A3&quot;/&gt;&lt;wsp:rsid wsp:val=&quot;005E2F82&quot;/&gt;&lt;wsp:rsid wsp:val=&quot;005E3D7E&quot;/&gt;&lt;wsp:rsid wsp:val=&quot;005E509F&quot;/&gt;&lt;wsp:rsid wsp:val=&quot;005E6308&quot;/&gt;&lt;wsp:rsid wsp:val=&quot;005E7AE0&quot;/&gt;&lt;wsp:rsid wsp:val=&quot;005F1005&quot;/&gt;&lt;wsp:rsid wsp:val=&quot;005F14BC&quot;/&gt;&lt;wsp:rsid wsp:val=&quot;005F240E&quot;/&gt;&lt;wsp:rsid wsp:val=&quot;005F3DAF&quot;/&gt;&lt;wsp:rsid wsp:val=&quot;005F3E8F&quot;/&gt;&lt;wsp:rsid wsp:val=&quot;005F3F04&quot;/&gt;&lt;wsp:rsid wsp:val=&quot;005F70F1&quot;/&gt;&lt;wsp:rsid wsp:val=&quot;0060090D&quot;/&gt;&lt;wsp:rsid wsp:val=&quot;00600E67&quot;/&gt;&lt;wsp:rsid wsp:val=&quot;0060647F&quot;/&gt;&lt;wsp:rsid wsp:val=&quot;0060668D&quot;/&gt;&lt;wsp:rsid wsp:val=&quot;00606E4A&quot;/&gt;&lt;wsp:rsid wsp:val=&quot;00606F2A&quot;/&gt;&lt;wsp:rsid wsp:val=&quot;00607624&quot;/&gt;&lt;wsp:rsid wsp:val=&quot;006101F0&quot;/&gt;&lt;wsp:rsid wsp:val=&quot;006109E9&quot;/&gt;&lt;wsp:rsid wsp:val=&quot;00612DA2&quot;/&gt;&lt;wsp:rsid wsp:val=&quot;00612FD9&quot;/&gt;&lt;wsp:rsid wsp:val=&quot;0061405A&quot;/&gt;&lt;wsp:rsid wsp:val=&quot;0061540E&quot;/&gt;&lt;wsp:rsid wsp:val=&quot;00615BC7&quot;/&gt;&lt;wsp:rsid wsp:val=&quot;00617B7D&quot;/&gt;&lt;wsp:rsid wsp:val=&quot;0062011B&quot;/&gt;&lt;wsp:rsid wsp:val=&quot;006203F3&quot;/&gt;&lt;wsp:rsid wsp:val=&quot;00621A69&quot;/&gt;&lt;wsp:rsid wsp:val=&quot;00621E89&quot;/&gt;&lt;wsp:rsid wsp:val=&quot;00624A12&quot;/&gt;&lt;wsp:rsid wsp:val=&quot;006270BD&quot;/&gt;&lt;wsp:rsid wsp:val=&quot;00631880&quot;/&gt;&lt;wsp:rsid wsp:val=&quot;00633C35&quot;/&gt;&lt;wsp:rsid wsp:val=&quot;00634F88&quot;/&gt;&lt;wsp:rsid wsp:val=&quot;00635A41&quot;/&gt;&lt;wsp:rsid wsp:val=&quot;00637A44&quot;/&gt;&lt;wsp:rsid wsp:val=&quot;00637D8A&quot;/&gt;&lt;wsp:rsid wsp:val=&quot;00642EF7&quot;/&gt;&lt;wsp:rsid wsp:val=&quot;00644E0E&quot;/&gt;&lt;wsp:rsid wsp:val=&quot;00646E1B&quot;/&gt;&lt;wsp:rsid wsp:val=&quot;0064744D&quot;/&gt;&lt;wsp:rsid wsp:val=&quot;00652FDF&quot;/&gt;&lt;wsp:rsid wsp:val=&quot;00654D6D&quot;/&gt;&lt;wsp:rsid wsp:val=&quot;00656AC8&quot;/&gt;&lt;wsp:rsid wsp:val=&quot;00662AA3&quot;/&gt;&lt;wsp:rsid wsp:val=&quot;0066350E&quot;/&gt;&lt;wsp:rsid wsp:val=&quot;006645A7&quot;/&gt;&lt;wsp:rsid wsp:val=&quot;006654E0&quot;/&gt;&lt;wsp:rsid wsp:val=&quot;0066782F&quot;/&gt;&lt;wsp:rsid wsp:val=&quot;0067347B&quot;/&gt;&lt;wsp:rsid wsp:val=&quot;00674042&quot;/&gt;&lt;wsp:rsid wsp:val=&quot;006747F2&quot;/&gt;&lt;wsp:rsid wsp:val=&quot;00675EA5&quot;/&gt;&lt;wsp:rsid wsp:val=&quot;00676C5F&quot;/&gt;&lt;wsp:rsid wsp:val=&quot;0067781A&quot;/&gt;&lt;wsp:rsid wsp:val=&quot;00680C78&quot;/&gt;&lt;wsp:rsid wsp:val=&quot;00681097&quot;/&gt;&lt;wsp:rsid wsp:val=&quot;0068292B&quot;/&gt;&lt;wsp:rsid wsp:val=&quot;00683550&quot;/&gt;&lt;wsp:rsid wsp:val=&quot;00683788&quot;/&gt;&lt;wsp:rsid wsp:val=&quot;006837FA&quot;/&gt;&lt;wsp:rsid wsp:val=&quot;0068610F&quot;/&gt;&lt;wsp:rsid wsp:val=&quot;00691B44&quot;/&gt;&lt;wsp:rsid wsp:val=&quot;00691EDE&quot;/&gt;&lt;wsp:rsid wsp:val=&quot;006922B8&quot;/&gt;&lt;wsp:rsid wsp:val=&quot;00692DBB&quot;/&gt;&lt;wsp:rsid wsp:val=&quot;006933E2&quot;/&gt;&lt;wsp:rsid wsp:val=&quot;0069622A&quot;/&gt;&lt;wsp:rsid wsp:val=&quot;006A3BEC&quot;/&gt;&lt;wsp:rsid wsp:val=&quot;006A6ABC&quot;/&gt;&lt;wsp:rsid wsp:val=&quot;006A7193&quot;/&gt;&lt;wsp:rsid wsp:val=&quot;006B1D7D&quot;/&gt;&lt;wsp:rsid wsp:val=&quot;006B32A9&quot;/&gt;&lt;wsp:rsid wsp:val=&quot;006B378E&quot;/&gt;&lt;wsp:rsid wsp:val=&quot;006B39FB&quot;/&gt;&lt;wsp:rsid wsp:val=&quot;006B739B&quot;/&gt;&lt;wsp:rsid wsp:val=&quot;006C18CF&quot;/&gt;&lt;wsp:rsid wsp:val=&quot;006C28CA&quot;/&gt;&lt;wsp:rsid wsp:val=&quot;006C460D&quot;/&gt;&lt;wsp:rsid wsp:val=&quot;006C53E6&quot;/&gt;&lt;wsp:rsid wsp:val=&quot;006C6A23&quot;/&gt;&lt;wsp:rsid wsp:val=&quot;006C7F3B&quot;/&gt;&lt;wsp:rsid wsp:val=&quot;006D0868&quot;/&gt;&lt;wsp:rsid wsp:val=&quot;006D1166&quot;/&gt;&lt;wsp:rsid wsp:val=&quot;006D13A7&quot;/&gt;&lt;wsp:rsid wsp:val=&quot;006D2832&quot;/&gt;&lt;wsp:rsid wsp:val=&quot;006D31E5&quot;/&gt;&lt;wsp:rsid wsp:val=&quot;006D558A&quot;/&gt;&lt;wsp:rsid wsp:val=&quot;006D5B92&quot;/&gt;&lt;wsp:rsid wsp:val=&quot;006E1D97&quot;/&gt;&lt;wsp:rsid wsp:val=&quot;006E542D&quot;/&gt;&lt;wsp:rsid wsp:val=&quot;006E769F&quot;/&gt;&lt;wsp:rsid wsp:val=&quot;006F236E&quot;/&gt;&lt;wsp:rsid wsp:val=&quot;006F27A4&quot;/&gt;&lt;wsp:rsid wsp:val=&quot;006F47C8&quot;/&gt;&lt;wsp:rsid wsp:val=&quot;006F53CF&quot;/&gt;&lt;wsp:rsid wsp:val=&quot;006F7A84&quot;/&gt;&lt;wsp:rsid wsp:val=&quot;007018A8&quot;/&gt;&lt;wsp:rsid wsp:val=&quot;0070345E&quot;/&gt;&lt;wsp:rsid wsp:val=&quot;00703BB7&quot;/&gt;&lt;wsp:rsid wsp:val=&quot;007049F8&quot;/&gt;&lt;wsp:rsid wsp:val=&quot;007070E2&quot;/&gt;&lt;wsp:rsid wsp:val=&quot;0070757B&quot;/&gt;&lt;wsp:rsid wsp:val=&quot;00711541&quot;/&gt;&lt;wsp:rsid wsp:val=&quot;007115A9&quot;/&gt;&lt;wsp:rsid wsp:val=&quot;00714CD0&quot;/&gt;&lt;wsp:rsid wsp:val=&quot;0071637A&quot;/&gt;&lt;wsp:rsid wsp:val=&quot;00720571&quot;/&gt;&lt;wsp:rsid wsp:val=&quot;00720CCF&quot;/&gt;&lt;wsp:rsid wsp:val=&quot;0072649C&quot;/&gt;&lt;wsp:rsid wsp:val=&quot;00730BCE&quot;/&gt;&lt;wsp:rsid wsp:val=&quot;00730ECF&quot;/&gt;&lt;wsp:rsid wsp:val=&quot;0073229F&quot;/&gt;&lt;wsp:rsid wsp:val=&quot;00736F69&quot;/&gt;&lt;wsp:rsid wsp:val=&quot;007417C4&quot;/&gt;&lt;wsp:rsid wsp:val=&quot;00741864&quot;/&gt;&lt;wsp:rsid wsp:val=&quot;00741B2D&quot;/&gt;&lt;wsp:rsid wsp:val=&quot;00742135&quot;/&gt;&lt;wsp:rsid wsp:val=&quot;00744538&quot;/&gt;&lt;wsp:rsid wsp:val=&quot;00747B9C&quot;/&gt;&lt;wsp:rsid wsp:val=&quot;0075201C&quot;/&gt;&lt;wsp:rsid wsp:val=&quot;00752A0A&quot;/&gt;&lt;wsp:rsid wsp:val=&quot;00753292&quot;/&gt;&lt;wsp:rsid wsp:val=&quot;00757011&quot;/&gt;&lt;wsp:rsid wsp:val=&quot;00757CD2&quot;/&gt;&lt;wsp:rsid wsp:val=&quot;007612FA&quot;/&gt;&lt;wsp:rsid wsp:val=&quot;00763B4F&quot;/&gt;&lt;wsp:rsid wsp:val=&quot;0076587D&quot;/&gt;&lt;wsp:rsid wsp:val=&quot;00765C1F&quot;/&gt;&lt;wsp:rsid wsp:val=&quot;00767528&quot;/&gt;&lt;wsp:rsid wsp:val=&quot;00771D22&quot;/&gt;&lt;wsp:rsid wsp:val=&quot;00771E2C&quot;/&gt;&lt;wsp:rsid wsp:val=&quot;007761BC&quot;/&gt;&lt;wsp:rsid wsp:val=&quot;00781843&quot;/&gt;&lt;wsp:rsid wsp:val=&quot;007839BD&quot;/&gt;&lt;wsp:rsid wsp:val=&quot;00783E32&quot;/&gt;&lt;wsp:rsid wsp:val=&quot;00786614&quot;/&gt;&lt;wsp:rsid wsp:val=&quot;007869B5&quot;/&gt;&lt;wsp:rsid wsp:val=&quot;007917AA&quot;/&gt;&lt;wsp:rsid wsp:val=&quot;007929D1&quot;/&gt;&lt;wsp:rsid wsp:val=&quot;00793D74&quot;/&gt;&lt;wsp:rsid wsp:val=&quot;00796830&quot;/&gt;&lt;wsp:rsid wsp:val=&quot;00797781&quot;/&gt;&lt;wsp:rsid wsp:val=&quot;007A3DBB&quot;/&gt;&lt;wsp:rsid wsp:val=&quot;007B0C4D&quot;/&gt;&lt;wsp:rsid wsp:val=&quot;007B14EC&quot;/&gt;&lt;wsp:rsid wsp:val=&quot;007B183A&quot;/&gt;&lt;wsp:rsid wsp:val=&quot;007B4B87&quot;/&gt;&lt;wsp:rsid wsp:val=&quot;007B5302&quot;/&gt;&lt;wsp:rsid wsp:val=&quot;007B7514&quot;/&gt;&lt;wsp:rsid wsp:val=&quot;007B7E88&quot;/&gt;&lt;wsp:rsid wsp:val=&quot;007C12CD&quot;/&gt;&lt;wsp:rsid wsp:val=&quot;007C13B7&quot;/&gt;&lt;wsp:rsid wsp:val=&quot;007C3424&quot;/&gt;&lt;wsp:rsid wsp:val=&quot;007C5796&quot;/&gt;&lt;wsp:rsid wsp:val=&quot;007C7195&quot;/&gt;&lt;wsp:rsid wsp:val=&quot;007C7E9D&quot;/&gt;&lt;wsp:rsid wsp:val=&quot;007D1A29&quot;/&gt;&lt;wsp:rsid wsp:val=&quot;007D35B4&quot;/&gt;&lt;wsp:rsid wsp:val=&quot;007D37A2&quot;/&gt;&lt;wsp:rsid wsp:val=&quot;007D3D8B&quot;/&gt;&lt;wsp:rsid wsp:val=&quot;007D41AA&quot;/&gt;&lt;wsp:rsid wsp:val=&quot;007D4F5D&quot;/&gt;&lt;wsp:rsid wsp:val=&quot;007E4C50&quot;/&gt;&lt;wsp:rsid wsp:val=&quot;007E6921&quot;/&gt;&lt;wsp:rsid wsp:val=&quot;007F03CA&quot;/&gt;&lt;wsp:rsid wsp:val=&quot;007F10F2&quot;/&gt;&lt;wsp:rsid wsp:val=&quot;007F1FA9&quot;/&gt;&lt;wsp:rsid wsp:val=&quot;007F1FF4&quot;/&gt;&lt;wsp:rsid wsp:val=&quot;007F3019&quot;/&gt;&lt;wsp:rsid wsp:val=&quot;007F3531&quot;/&gt;&lt;wsp:rsid wsp:val=&quot;0080073C&quot;/&gt;&lt;wsp:rsid wsp:val=&quot;00801B9A&quot;/&gt;&lt;wsp:rsid wsp:val=&quot;00802DAF&quot;/&gt;&lt;wsp:rsid wsp:val=&quot;0080394F&quot;/&gt;&lt;wsp:rsid wsp:val=&quot;00803BF8&quot;/&gt;&lt;wsp:rsid wsp:val=&quot;00807B6C&quot;/&gt;&lt;wsp:rsid wsp:val=&quot;00811847&quot;/&gt;&lt;wsp:rsid wsp:val=&quot;008124E7&quot;/&gt;&lt;wsp:rsid wsp:val=&quot;008130E6&quot;/&gt;&lt;wsp:rsid wsp:val=&quot;00815A2F&quot;/&gt;&lt;wsp:rsid wsp:val=&quot;00816267&quot;/&gt;&lt;wsp:rsid wsp:val=&quot;00823A61&quot;/&gt;&lt;wsp:rsid wsp:val=&quot;00823F58&quot;/&gt;&lt;wsp:rsid wsp:val=&quot;00826267&quot;/&gt;&lt;wsp:rsid wsp:val=&quot;0082697A&quot;/&gt;&lt;wsp:rsid wsp:val=&quot;00832478&quot;/&gt;&lt;wsp:rsid wsp:val=&quot;00833724&quot;/&gt;&lt;wsp:rsid wsp:val=&quot;00834F9A&quot;/&gt;&lt;wsp:rsid wsp:val=&quot;008404F8&quot;/&gt;&lt;wsp:rsid wsp:val=&quot;0084170B&quot;/&gt;&lt;wsp:rsid wsp:val=&quot;008428F2&quot;/&gt;&lt;wsp:rsid wsp:val=&quot;0084299F&quot;/&gt;&lt;wsp:rsid wsp:val=&quot;00842D75&quot;/&gt;&lt;wsp:rsid wsp:val=&quot;00844FB5&quot;/&gt;&lt;wsp:rsid wsp:val=&quot;008451E8&quot;/&gt;&lt;wsp:rsid wsp:val=&quot;00850D70&quot;/&gt;&lt;wsp:rsid wsp:val=&quot;00850D81&quot;/&gt;&lt;wsp:rsid wsp:val=&quot;008516C9&quot;/&gt;&lt;wsp:rsid wsp:val=&quot;00852F84&quot;/&gt;&lt;wsp:rsid wsp:val=&quot;00854D13&quot;/&gt;&lt;wsp:rsid wsp:val=&quot;00855407&quot;/&gt;&lt;wsp:rsid wsp:val=&quot;0085588F&quot;/&gt;&lt;wsp:rsid wsp:val=&quot;00855D10&quot;/&gt;&lt;wsp:rsid wsp:val=&quot;00856E50&quot;/&gt;&lt;wsp:rsid wsp:val=&quot;00857BE8&quot;/&gt;&lt;wsp:rsid wsp:val=&quot;00862A28&quot;/&gt;&lt;wsp:rsid wsp:val=&quot;00863445&quot;/&gt;&lt;wsp:rsid wsp:val=&quot;008649F3&quot;/&gt;&lt;wsp:rsid wsp:val=&quot;00864A13&quot;/&gt;&lt;wsp:rsid wsp:val=&quot;0086697C&quot;/&gt;&lt;wsp:rsid wsp:val=&quot;00871B23&quot;/&gt;&lt;wsp:rsid wsp:val=&quot;00872AE7&quot;/&gt;&lt;wsp:rsid wsp:val=&quot;0087353D&quot;/&gt;&lt;wsp:rsid wsp:val=&quot;00873FE6&quot;/&gt;&lt;wsp:rsid wsp:val=&quot;00874BDB&quot;/&gt;&lt;wsp:rsid wsp:val=&quot;00875662&quot;/&gt;&lt;wsp:rsid wsp:val=&quot;00876622&quot;/&gt;&lt;wsp:rsid wsp:val=&quot;008767B8&quot;/&gt;&lt;wsp:rsid wsp:val=&quot;00877F74&quot;/&gt;&lt;wsp:rsid wsp:val=&quot;0088288C&quot;/&gt;&lt;wsp:rsid wsp:val=&quot;008874AA&quot;/&gt;&lt;wsp:rsid wsp:val=&quot;008879BF&quot;/&gt;&lt;wsp:rsid wsp:val=&quot;00896091&quot;/&gt;&lt;wsp:rsid wsp:val=&quot;00897AF0&quot;/&gt;&lt;wsp:rsid wsp:val=&quot;008A0F1F&quot;/&gt;&lt;wsp:rsid wsp:val=&quot;008A1369&quot;/&gt;&lt;wsp:rsid wsp:val=&quot;008A14D7&quot;/&gt;&lt;wsp:rsid wsp:val=&quot;008A1C53&quot;/&gt;&lt;wsp:rsid wsp:val=&quot;008A33FD&quot;/&gt;&lt;wsp:rsid wsp:val=&quot;008A6B03&quot;/&gt;&lt;wsp:rsid wsp:val=&quot;008B2474&quot;/&gt;&lt;wsp:rsid wsp:val=&quot;008B264B&quot;/&gt;&lt;wsp:rsid wsp:val=&quot;008B2A8D&quot;/&gt;&lt;wsp:rsid wsp:val=&quot;008B2DBB&quot;/&gt;&lt;wsp:rsid wsp:val=&quot;008B5A7B&quot;/&gt;&lt;wsp:rsid wsp:val=&quot;008B71B1&quot;/&gt;&lt;wsp:rsid wsp:val=&quot;008B752C&quot;/&gt;&lt;wsp:rsid wsp:val=&quot;008C1BD3&quot;/&gt;&lt;wsp:rsid wsp:val=&quot;008C2A97&quot;/&gt;&lt;wsp:rsid wsp:val=&quot;008C52D7&quot;/&gt;&lt;wsp:rsid wsp:val=&quot;008C632C&quot;/&gt;&lt;wsp:rsid wsp:val=&quot;008C68B3&quot;/&gt;&lt;wsp:rsid wsp:val=&quot;008C6F60&quot;/&gt;&lt;wsp:rsid wsp:val=&quot;008D2E31&quot;/&gt;&lt;wsp:rsid wsp:val=&quot;008D3FC9&quot;/&gt;&lt;wsp:rsid wsp:val=&quot;008D6E55&quot;/&gt;&lt;wsp:rsid wsp:val=&quot;008E1F4B&quot;/&gt;&lt;wsp:rsid wsp:val=&quot;008E54E6&quot;/&gt;&lt;wsp:rsid wsp:val=&quot;008F2DAE&quot;/&gt;&lt;wsp:rsid wsp:val=&quot;008F5547&quot;/&gt;&lt;wsp:rsid wsp:val=&quot;008F7CD8&quot;/&gt;&lt;wsp:rsid wsp:val=&quot;00900649&quot;/&gt;&lt;wsp:rsid wsp:val=&quot;0090101F&quot;/&gt;&lt;wsp:rsid wsp:val=&quot;009014E1&quot;/&gt;&lt;wsp:rsid wsp:val=&quot;00901FED&quot;/&gt;&lt;wsp:rsid wsp:val=&quot;00903F8F&quot;/&gt;&lt;wsp:rsid wsp:val=&quot;00904715&quot;/&gt;&lt;wsp:rsid wsp:val=&quot;00905379&quot;/&gt;&lt;wsp:rsid wsp:val=&quot;00905AE1&quot;/&gt;&lt;wsp:rsid wsp:val=&quot;00907637&quot;/&gt;&lt;wsp:rsid wsp:val=&quot;00910B6B&quot;/&gt;&lt;wsp:rsid wsp:val=&quot;00912B94&quot;/&gt;&lt;wsp:rsid wsp:val=&quot;00912EBF&quot;/&gt;&lt;wsp:rsid wsp:val=&quot;009172D6&quot;/&gt;&lt;wsp:rsid wsp:val=&quot;00917CA5&quot;/&gt;&lt;wsp:rsid wsp:val=&quot;00917F26&quot;/&gt;&lt;wsp:rsid wsp:val=&quot;009206F5&quot;/&gt;&lt;wsp:rsid wsp:val=&quot;00921C81&quot;/&gt;&lt;wsp:rsid wsp:val=&quot;00924B0C&quot;/&gt;&lt;wsp:rsid wsp:val=&quot;00925E77&quot;/&gt;&lt;wsp:rsid wsp:val=&quot;009336CC&quot;/&gt;&lt;wsp:rsid wsp:val=&quot;0093517F&quot;/&gt;&lt;wsp:rsid wsp:val=&quot;009351F7&quot;/&gt;&lt;wsp:rsid wsp:val=&quot;00935713&quot;/&gt;&lt;wsp:rsid wsp:val=&quot;00940111&quot;/&gt;&lt;wsp:rsid wsp:val=&quot;0094170F&quot;/&gt;&lt;wsp:rsid wsp:val=&quot;00941C44&quot;/&gt;&lt;wsp:rsid wsp:val=&quot;00944E5D&quot;/&gt;&lt;wsp:rsid wsp:val=&quot;0094532C&quot;/&gt;&lt;wsp:rsid wsp:val=&quot;00946C49&quot;/&gt;&lt;wsp:rsid wsp:val=&quot;00946CD2&quot;/&gt;&lt;wsp:rsid wsp:val=&quot;009473C9&quot;/&gt;&lt;wsp:rsid wsp:val=&quot;00950263&quot;/&gt;&lt;wsp:rsid wsp:val=&quot;00950E57&quot;/&gt;&lt;wsp:rsid wsp:val=&quot;009518D6&quot;/&gt;&lt;wsp:rsid wsp:val=&quot;009527C1&quot;/&gt;&lt;wsp:rsid wsp:val=&quot;00952E54&quot;/&gt;&lt;wsp:rsid wsp:val=&quot;00953804&quot;/&gt;&lt;wsp:rsid wsp:val=&quot;0095689A&quot;/&gt;&lt;wsp:rsid wsp:val=&quot;00957058&quot;/&gt;&lt;wsp:rsid wsp:val=&quot;009574DA&quot;/&gt;&lt;wsp:rsid wsp:val=&quot;00957625&quot;/&gt;&lt;wsp:rsid wsp:val=&quot;00960F4E&quot;/&gt;&lt;wsp:rsid wsp:val=&quot;0096249A&quot;/&gt;&lt;wsp:rsid wsp:val=&quot;00964E8F&quot;/&gt;&lt;wsp:rsid wsp:val=&quot;0096699C&quot;/&gt;&lt;wsp:rsid wsp:val=&quot;00970662&quot;/&gt;&lt;wsp:rsid wsp:val=&quot;00971022&quot;/&gt;&lt;wsp:rsid wsp:val=&quot;00974F1E&quot;/&gt;&lt;wsp:rsid wsp:val=&quot;0097562C&quot;/&gt;&lt;wsp:rsid wsp:val=&quot;0097580A&quot;/&gt;&lt;wsp:rsid wsp:val=&quot;00976384&quot;/&gt;&lt;wsp:rsid wsp:val=&quot;0097789D&quot;/&gt;&lt;wsp:rsid wsp:val=&quot;00980E45&quot;/&gt;&lt;wsp:rsid wsp:val=&quot;00981906&quot;/&gt;&lt;wsp:rsid wsp:val=&quot;00984AC9&quot;/&gt;&lt;wsp:rsid wsp:val=&quot;009851A7&quot;/&gt;&lt;wsp:rsid wsp:val=&quot;009851BE&quot;/&gt;&lt;wsp:rsid wsp:val=&quot;009851CA&quot;/&gt;&lt;wsp:rsid wsp:val=&quot;00990782&quot;/&gt;&lt;wsp:rsid wsp:val=&quot;009955B0&quot;/&gt;&lt;wsp:rsid wsp:val=&quot;009959B2&quot;/&gt;&lt;wsp:rsid wsp:val=&quot;00995E06&quot;/&gt;&lt;wsp:rsid wsp:val=&quot;00997422&quot;/&gt;&lt;wsp:rsid wsp:val=&quot;00997766&quot;/&gt;&lt;wsp:rsid wsp:val=&quot;009978C2&quot;/&gt;&lt;wsp:rsid wsp:val=&quot;009A0D5D&quot;/&gt;&lt;wsp:rsid wsp:val=&quot;009A1D11&quot;/&gt;&lt;wsp:rsid wsp:val=&quot;009A22E1&quot;/&gt;&lt;wsp:rsid wsp:val=&quot;009A3837&quot;/&gt;&lt;wsp:rsid wsp:val=&quot;009A390F&quot;/&gt;&lt;wsp:rsid wsp:val=&quot;009A4281&quot;/&gt;&lt;wsp:rsid wsp:val=&quot;009A6FC2&quot;/&gt;&lt;wsp:rsid wsp:val=&quot;009B1C46&quot;/&gt;&lt;wsp:rsid wsp:val=&quot;009B3F8A&quot;/&gt;&lt;wsp:rsid wsp:val=&quot;009B4BE8&quot;/&gt;&lt;wsp:rsid wsp:val=&quot;009B4D27&quot;/&gt;&lt;wsp:rsid wsp:val=&quot;009B562D&quot;/&gt;&lt;wsp:rsid wsp:val=&quot;009B6208&quot;/&gt;&lt;wsp:rsid wsp:val=&quot;009B6556&quot;/&gt;&lt;wsp:rsid wsp:val=&quot;009B6FD5&quot;/&gt;&lt;wsp:rsid wsp:val=&quot;009C03FC&quot;/&gt;&lt;wsp:rsid wsp:val=&quot;009C166B&quot;/&gt;&lt;wsp:rsid wsp:val=&quot;009C23A7&quot;/&gt;&lt;wsp:rsid wsp:val=&quot;009C2A79&quot;/&gt;&lt;wsp:rsid wsp:val=&quot;009C3C60&quot;/&gt;&lt;wsp:rsid wsp:val=&quot;009C49BE&quot;/&gt;&lt;wsp:rsid wsp:val=&quot;009C72E7&quot;/&gt;&lt;wsp:rsid wsp:val=&quot;009D06C6&quot;/&gt;&lt;wsp:rsid wsp:val=&quot;009D1C35&quot;/&gt;&lt;wsp:rsid wsp:val=&quot;009D2D6A&quot;/&gt;&lt;wsp:rsid wsp:val=&quot;009D3128&quot;/&gt;&lt;wsp:rsid wsp:val=&quot;009D55B2&quot;/&gt;&lt;wsp:rsid wsp:val=&quot;009D57D9&quot;/&gt;&lt;wsp:rsid wsp:val=&quot;009D6B5B&quot;/&gt;&lt;wsp:rsid wsp:val=&quot;009D6BB0&quot;/&gt;&lt;wsp:rsid wsp:val=&quot;009E0671&quot;/&gt;&lt;wsp:rsid wsp:val=&quot;009E271D&quot;/&gt;&lt;wsp:rsid wsp:val=&quot;009E4898&quot;/&gt;&lt;wsp:rsid wsp:val=&quot;009E4A28&quot;/&gt;&lt;wsp:rsid wsp:val=&quot;009E4EDC&quot;/&gt;&lt;wsp:rsid wsp:val=&quot;009E6082&quot;/&gt;&lt;wsp:rsid wsp:val=&quot;009E6891&quot;/&gt;&lt;wsp:rsid wsp:val=&quot;009E7E4D&quot;/&gt;&lt;wsp:rsid wsp:val=&quot;009F0E79&quot;/&gt;&lt;wsp:rsid wsp:val=&quot;009F3C16&quot;/&gt;&lt;wsp:rsid wsp:val=&quot;009F4619&quot;/&gt;&lt;wsp:rsid wsp:val=&quot;009F4AF1&quot;/&gt;&lt;wsp:rsid wsp:val=&quot;009F598C&quot;/&gt;&lt;wsp:rsid wsp:val=&quot;00A02A2E&quot;/&gt;&lt;wsp:rsid wsp:val=&quot;00A0469E&quot;/&gt;&lt;wsp:rsid wsp:val=&quot;00A10ECF&quot;/&gt;&lt;wsp:rsid wsp:val=&quot;00A11E35&quot;/&gt;&lt;wsp:rsid wsp:val=&quot;00A12038&quot;/&gt;&lt;wsp:rsid wsp:val=&quot;00A1360B&quot;/&gt;&lt;wsp:rsid wsp:val=&quot;00A13ADD&quot;/&gt;&lt;wsp:rsid wsp:val=&quot;00A15500&quot;/&gt;&lt;wsp:rsid wsp:val=&quot;00A15AF1&quot;/&gt;&lt;wsp:rsid wsp:val=&quot;00A212A5&quot;/&gt;&lt;wsp:rsid wsp:val=&quot;00A22A96&quot;/&gt;&lt;wsp:rsid wsp:val=&quot;00A251DE&quot;/&gt;&lt;wsp:rsid wsp:val=&quot;00A303EB&quot;/&gt;&lt;wsp:rsid wsp:val=&quot;00A30610&quot;/&gt;&lt;wsp:rsid wsp:val=&quot;00A30FAA&quot;/&gt;&lt;wsp:rsid wsp:val=&quot;00A3109A&quot;/&gt;&lt;wsp:rsid wsp:val=&quot;00A31574&quot;/&gt;&lt;wsp:rsid wsp:val=&quot;00A31A94&quot;/&gt;&lt;wsp:rsid wsp:val=&quot;00A31BC3&quot;/&gt;&lt;wsp:rsid wsp:val=&quot;00A3363D&quot;/&gt;&lt;wsp:rsid wsp:val=&quot;00A40775&quot;/&gt;&lt;wsp:rsid wsp:val=&quot;00A44514&quot;/&gt;&lt;wsp:rsid wsp:val=&quot;00A44954&quot;/&gt;&lt;wsp:rsid wsp:val=&quot;00A454AC&quot;/&gt;&lt;wsp:rsid wsp:val=&quot;00A46602&quot;/&gt;&lt;wsp:rsid wsp:val=&quot;00A50BD0&quot;/&gt;&lt;wsp:rsid wsp:val=&quot;00A5133B&quot;/&gt;&lt;wsp:rsid wsp:val=&quot;00A53B26&quot;/&gt;&lt;wsp:rsid wsp:val=&quot;00A55386&quot;/&gt;&lt;wsp:rsid wsp:val=&quot;00A5654F&quot;/&gt;&lt;wsp:rsid wsp:val=&quot;00A579D2&quot;/&gt;&lt;wsp:rsid wsp:val=&quot;00A6059F&quot;/&gt;&lt;wsp:rsid wsp:val=&quot;00A611BF&quot;/&gt;&lt;wsp:rsid wsp:val=&quot;00A61511&quot;/&gt;&lt;wsp:rsid wsp:val=&quot;00A61A0E&quot;/&gt;&lt;wsp:rsid wsp:val=&quot;00A62F40&quot;/&gt;&lt;wsp:rsid wsp:val=&quot;00A64500&quot;/&gt;&lt;wsp:rsid wsp:val=&quot;00A66440&quot;/&gt;&lt;wsp:rsid wsp:val=&quot;00A66E0F&quot;/&gt;&lt;wsp:rsid wsp:val=&quot;00A70A18&quot;/&gt;&lt;wsp:rsid wsp:val=&quot;00A72767&quot;/&gt;&lt;wsp:rsid wsp:val=&quot;00A734FF&quot;/&gt;&lt;wsp:rsid wsp:val=&quot;00A741DA&quot;/&gt;&lt;wsp:rsid wsp:val=&quot;00A75185&quot;/&gt;&lt;wsp:rsid wsp:val=&quot;00A751A2&quot;/&gt;&lt;wsp:rsid wsp:val=&quot;00A75BC8&quot;/&gt;&lt;wsp:rsid wsp:val=&quot;00A8085D&quot;/&gt;&lt;wsp:rsid wsp:val=&quot;00A80EB7&quot;/&gt;&lt;wsp:rsid wsp:val=&quot;00A82306&quot;/&gt;&lt;wsp:rsid wsp:val=&quot;00A82584&quot;/&gt;&lt;wsp:rsid wsp:val=&quot;00A843B1&quot;/&gt;&lt;wsp:rsid wsp:val=&quot;00A86406&quot;/&gt;&lt;wsp:rsid wsp:val=&quot;00A9227D&quot;/&gt;&lt;wsp:rsid wsp:val=&quot;00A922F4&quot;/&gt;&lt;wsp:rsid wsp:val=&quot;00A92852&quot;/&gt;&lt;wsp:rsid wsp:val=&quot;00A948BD&quot;/&gt;&lt;wsp:rsid wsp:val=&quot;00A95E94&quot;/&gt;&lt;wsp:rsid wsp:val=&quot;00AA1F5F&quot;/&gt;&lt;wsp:rsid wsp:val=&quot;00AA3A85&quot;/&gt;&lt;wsp:rsid wsp:val=&quot;00AA4884&quot;/&gt;&lt;wsp:rsid wsp:val=&quot;00AA5012&quot;/&gt;&lt;wsp:rsid wsp:val=&quot;00AA73A6&quot;/&gt;&lt;wsp:rsid wsp:val=&quot;00AB1749&quot;/&gt;&lt;wsp:rsid wsp:val=&quot;00AB2211&quot;/&gt;&lt;wsp:rsid wsp:val=&quot;00AB3261&quot;/&gt;&lt;wsp:rsid wsp:val=&quot;00AB47B4&quot;/&gt;&lt;wsp:rsid wsp:val=&quot;00AB6ED1&quot;/&gt;&lt;wsp:rsid wsp:val=&quot;00AB71EF&quot;/&gt;&lt;wsp:rsid wsp:val=&quot;00AC0925&quot;/&gt;&lt;wsp:rsid wsp:val=&quot;00AC6889&quot;/&gt;&lt;wsp:rsid wsp:val=&quot;00AC7CC3&quot;/&gt;&lt;wsp:rsid wsp:val=&quot;00AD34D2&quot;/&gt;&lt;wsp:rsid wsp:val=&quot;00AD5D8A&quot;/&gt;&lt;wsp:rsid wsp:val=&quot;00AD67F3&quot;/&gt;&lt;wsp:rsid wsp:val=&quot;00AD76F3&quot;/&gt;&lt;wsp:rsid wsp:val=&quot;00AE280E&quot;/&gt;&lt;wsp:rsid wsp:val=&quot;00AE4B60&quot;/&gt;&lt;wsp:rsid wsp:val=&quot;00AE7430&quot;/&gt;&lt;wsp:rsid wsp:val=&quot;00AE7D38&quot;/&gt;&lt;wsp:rsid wsp:val=&quot;00AF2546&quot;/&gt;&lt;wsp:rsid wsp:val=&quot;00AF276A&quot;/&gt;&lt;wsp:rsid wsp:val=&quot;00AF654A&quot;/&gt;&lt;wsp:rsid wsp:val=&quot;00B00637&quot;/&gt;&lt;wsp:rsid wsp:val=&quot;00B067B4&quot;/&gt;&lt;wsp:rsid wsp:val=&quot;00B10B49&quot;/&gt;&lt;wsp:rsid wsp:val=&quot;00B12ABC&quot;/&gt;&lt;wsp:rsid wsp:val=&quot;00B12C88&quot;/&gt;&lt;wsp:rsid wsp:val=&quot;00B2654C&quot;/&gt;&lt;wsp:rsid wsp:val=&quot;00B30B54&quot;/&gt;&lt;wsp:rsid wsp:val=&quot;00B30C9C&quot;/&gt;&lt;wsp:rsid wsp:val=&quot;00B313FE&quot;/&gt;&lt;wsp:rsid wsp:val=&quot;00B34DE1&quot;/&gt;&lt;wsp:rsid wsp:val=&quot;00B374FF&quot;/&gt;&lt;wsp:rsid wsp:val=&quot;00B40267&quot;/&gt;&lt;wsp:rsid wsp:val=&quot;00B416F4&quot;/&gt;&lt;wsp:rsid wsp:val=&quot;00B420E0&quot;/&gt;&lt;wsp:rsid wsp:val=&quot;00B44A23&quot;/&gt;&lt;wsp:rsid wsp:val=&quot;00B458EE&quot;/&gt;&lt;wsp:rsid wsp:val=&quot;00B46961&quot;/&gt;&lt;wsp:rsid wsp:val=&quot;00B46D33&quot;/&gt;&lt;wsp:rsid wsp:val=&quot;00B47020&quot;/&gt;&lt;wsp:rsid wsp:val=&quot;00B4766D&quot;/&gt;&lt;wsp:rsid wsp:val=&quot;00B476A2&quot;/&gt;&lt;wsp:rsid wsp:val=&quot;00B47FD6&quot;/&gt;&lt;wsp:rsid wsp:val=&quot;00B52F1F&quot;/&gt;&lt;wsp:rsid wsp:val=&quot;00B53909&quot;/&gt;&lt;wsp:rsid wsp:val=&quot;00B54905&quot;/&gt;&lt;wsp:rsid wsp:val=&quot;00B54DAF&quot;/&gt;&lt;wsp:rsid wsp:val=&quot;00B55D2D&quot;/&gt;&lt;wsp:rsid wsp:val=&quot;00B56CF7&quot;/&gt;&lt;wsp:rsid wsp:val=&quot;00B63576&quot;/&gt;&lt;wsp:rsid wsp:val=&quot;00B63895&quot;/&gt;&lt;wsp:rsid wsp:val=&quot;00B67593&quot;/&gt;&lt;wsp:rsid wsp:val=&quot;00B7019A&quot;/&gt;&lt;wsp:rsid wsp:val=&quot;00B711B5&quot;/&gt;&lt;wsp:rsid wsp:val=&quot;00B7321D&quot;/&gt;&lt;wsp:rsid wsp:val=&quot;00B8167C&quot;/&gt;&lt;wsp:rsid wsp:val=&quot;00B8183F&quot;/&gt;&lt;wsp:rsid wsp:val=&quot;00B83B1B&quot;/&gt;&lt;wsp:rsid wsp:val=&quot;00B85255&quot;/&gt;&lt;wsp:rsid wsp:val=&quot;00B8644E&quot;/&gt;&lt;wsp:rsid wsp:val=&quot;00B867CF&quot;/&gt;&lt;wsp:rsid wsp:val=&quot;00B91BFB&quot;/&gt;&lt;wsp:rsid wsp:val=&quot;00B92F54&quot;/&gt;&lt;wsp:rsid wsp:val=&quot;00B931EB&quot;/&gt;&lt;wsp:rsid wsp:val=&quot;00B94F79&quot;/&gt;&lt;wsp:rsid wsp:val=&quot;00B9512D&quot;/&gt;&lt;wsp:rsid wsp:val=&quot;00B962AC&quot;/&gt;&lt;wsp:rsid wsp:val=&quot;00B971EA&quot;/&gt;&lt;wsp:rsid wsp:val=&quot;00B97FCA&quot;/&gt;&lt;wsp:rsid wsp:val=&quot;00BA27F1&quot;/&gt;&lt;wsp:rsid wsp:val=&quot;00BA4E37&quot;/&gt;&lt;wsp:rsid wsp:val=&quot;00BA5E76&quot;/&gt;&lt;wsp:rsid wsp:val=&quot;00BA6A06&quot;/&gt;&lt;wsp:rsid wsp:val=&quot;00BA6FF8&quot;/&gt;&lt;wsp:rsid wsp:val=&quot;00BA701D&quot;/&gt;&lt;wsp:rsid wsp:val=&quot;00BB052F&quot;/&gt;&lt;wsp:rsid wsp:val=&quot;00BB16F4&quot;/&gt;&lt;wsp:rsid wsp:val=&quot;00BB755A&quot;/&gt;&lt;wsp:rsid wsp:val=&quot;00BC0012&quot;/&gt;&lt;wsp:rsid wsp:val=&quot;00BC2275&quot;/&gt;&lt;wsp:rsid wsp:val=&quot;00BC35AC&quot;/&gt;&lt;wsp:rsid wsp:val=&quot;00BC3810&quot;/&gt;&lt;wsp:rsid wsp:val=&quot;00BC45C7&quot;/&gt;&lt;wsp:rsid wsp:val=&quot;00BC47AC&quot;/&gt;&lt;wsp:rsid wsp:val=&quot;00BC5D68&quot;/&gt;&lt;wsp:rsid wsp:val=&quot;00BC6207&quot;/&gt;&lt;wsp:rsid wsp:val=&quot;00BD00B8&quot;/&gt;&lt;wsp:rsid wsp:val=&quot;00BD23DB&quot;/&gt;&lt;wsp:rsid wsp:val=&quot;00BD474B&quot;/&gt;&lt;wsp:rsid wsp:val=&quot;00BD50BB&quot;/&gt;&lt;wsp:rsid wsp:val=&quot;00BD5539&quot;/&gt;&lt;wsp:rsid wsp:val=&quot;00BD5574&quot;/&gt;&lt;wsp:rsid wsp:val=&quot;00BD5D7C&quot;/&gt;&lt;wsp:rsid wsp:val=&quot;00BD5FA5&quot;/&gt;&lt;wsp:rsid wsp:val=&quot;00BE200A&quot;/&gt;&lt;wsp:rsid wsp:val=&quot;00BE4FFA&quot;/&gt;&lt;wsp:rsid wsp:val=&quot;00BE5EDB&quot;/&gt;&lt;wsp:rsid wsp:val=&quot;00BF1031&quot;/&gt;&lt;wsp:rsid wsp:val=&quot;00BF1A21&quot;/&gt;&lt;wsp:rsid wsp:val=&quot;00BF3507&quot;/&gt;&lt;wsp:rsid wsp:val=&quot;00BF75AB&quot;/&gt;&lt;wsp:rsid wsp:val=&quot;00C03830&quot;/&gt;&lt;wsp:rsid wsp:val=&quot;00C04BC0&quot;/&gt;&lt;wsp:rsid wsp:val=&quot;00C06700&quot;/&gt;&lt;wsp:rsid wsp:val=&quot;00C1038B&quot;/&gt;&lt;wsp:rsid wsp:val=&quot;00C11712&quot;/&gt;&lt;wsp:rsid wsp:val=&quot;00C1413C&quot;/&gt;&lt;wsp:rsid wsp:val=&quot;00C14B53&quot;/&gt;&lt;wsp:rsid wsp:val=&quot;00C14E3B&quot;/&gt;&lt;wsp:rsid wsp:val=&quot;00C20D10&quot;/&gt;&lt;wsp:rsid wsp:val=&quot;00C21DE6&quot;/&gt;&lt;wsp:rsid wsp:val=&quot;00C21DF3&quot;/&gt;&lt;wsp:rsid wsp:val=&quot;00C22EFA&quot;/&gt;&lt;wsp:rsid wsp:val=&quot;00C232EE&quot;/&gt;&lt;wsp:rsid wsp:val=&quot;00C2630A&quot;/&gt;&lt;wsp:rsid wsp:val=&quot;00C27E31&quot;/&gt;&lt;wsp:rsid wsp:val=&quot;00C3059D&quot;/&gt;&lt;wsp:rsid wsp:val=&quot;00C30729&quot;/&gt;&lt;wsp:rsid wsp:val=&quot;00C34643&quot;/&gt;&lt;wsp:rsid wsp:val=&quot;00C361EE&quot;/&gt;&lt;wsp:rsid wsp:val=&quot;00C36264&quot;/&gt;&lt;wsp:rsid wsp:val=&quot;00C37CF6&quot;/&gt;&lt;wsp:rsid wsp:val=&quot;00C41D18&quot;/&gt;&lt;wsp:rsid wsp:val=&quot;00C4236B&quot;/&gt;&lt;wsp:rsid wsp:val=&quot;00C42A62&quot;/&gt;&lt;wsp:rsid wsp:val=&quot;00C42B7E&quot;/&gt;&lt;wsp:rsid wsp:val=&quot;00C43386&quot;/&gt;&lt;wsp:rsid wsp:val=&quot;00C435F1&quot;/&gt;&lt;wsp:rsid wsp:val=&quot;00C46BBF&quot;/&gt;&lt;wsp:rsid wsp:val=&quot;00C47FD8&quot;/&gt;&lt;wsp:rsid wsp:val=&quot;00C50EA6&quot;/&gt;&lt;wsp:rsid wsp:val=&quot;00C52F8C&quot;/&gt;&lt;wsp:rsid wsp:val=&quot;00C55F99&quot;/&gt;&lt;wsp:rsid wsp:val=&quot;00C5637A&quot;/&gt;&lt;wsp:rsid wsp:val=&quot;00C574AB&quot;/&gt;&lt;wsp:rsid wsp:val=&quot;00C60A79&quot;/&gt;&lt;wsp:rsid wsp:val=&quot;00C61086&quot;/&gt;&lt;wsp:rsid wsp:val=&quot;00C64DD2&quot;/&gt;&lt;wsp:rsid wsp:val=&quot;00C65184&quot;/&gt;&lt;wsp:rsid wsp:val=&quot;00C707A0&quot;/&gt;&lt;wsp:rsid wsp:val=&quot;00C713BC&quot;/&gt;&lt;wsp:rsid wsp:val=&quot;00C73E09&quot;/&gt;&lt;wsp:rsid wsp:val=&quot;00C773AC&quot;/&gt;&lt;wsp:rsid wsp:val=&quot;00C77AEF&quot;/&gt;&lt;wsp:rsid wsp:val=&quot;00C81D8F&quot;/&gt;&lt;wsp:rsid wsp:val=&quot;00C826CA&quot;/&gt;&lt;wsp:rsid wsp:val=&quot;00C839A1&quot;/&gt;&lt;wsp:rsid wsp:val=&quot;00C839E5&quot;/&gt;&lt;wsp:rsid wsp:val=&quot;00C85748&quot;/&gt;&lt;wsp:rsid wsp:val=&quot;00C87EDA&quot;/&gt;&lt;wsp:rsid wsp:val=&quot;00C904C4&quot;/&gt;&lt;wsp:rsid wsp:val=&quot;00C94E7A&quot;/&gt;&lt;wsp:rsid wsp:val=&quot;00C95373&quot;/&gt;&lt;wsp:rsid wsp:val=&quot;00C96C12&quot;/&gt;&lt;wsp:rsid wsp:val=&quot;00CA27FD&quot;/&gt;&lt;wsp:rsid wsp:val=&quot;00CA2F4E&quot;/&gt;&lt;wsp:rsid wsp:val=&quot;00CA3B8D&quot;/&gt;&lt;wsp:rsid wsp:val=&quot;00CA4F6D&quot;/&gt;&lt;wsp:rsid wsp:val=&quot;00CA6AF7&quot;/&gt;&lt;wsp:rsid wsp:val=&quot;00CA6CBE&quot;/&gt;&lt;wsp:rsid wsp:val=&quot;00CB02CF&quot;/&gt;&lt;wsp:rsid wsp:val=&quot;00CB4DE7&quot;/&gt;&lt;wsp:rsid wsp:val=&quot;00CB591F&quot;/&gt;&lt;wsp:rsid wsp:val=&quot;00CB5D48&quot;/&gt;&lt;wsp:rsid wsp:val=&quot;00CB5ED1&quot;/&gt;&lt;wsp:rsid wsp:val=&quot;00CB75D5&quot;/&gt;&lt;wsp:rsid wsp:val=&quot;00CC2A44&quot;/&gt;&lt;wsp:rsid wsp:val=&quot;00CC5479&quot;/&gt;&lt;wsp:rsid wsp:val=&quot;00CD1724&quot;/&gt;&lt;wsp:rsid wsp:val=&quot;00CD4844&quot;/&gt;&lt;wsp:rsid wsp:val=&quot;00CD4A57&quot;/&gt;&lt;wsp:rsid wsp:val=&quot;00CD5F25&quot;/&gt;&lt;wsp:rsid wsp:val=&quot;00CD7DC0&quot;/&gt;&lt;wsp:rsid wsp:val=&quot;00CE0598&quot;/&gt;&lt;wsp:rsid wsp:val=&quot;00CE1934&quot;/&gt;&lt;wsp:rsid wsp:val=&quot;00CE4460&quot;/&gt;&lt;wsp:rsid wsp:val=&quot;00CE6492&quot;/&gt;&lt;wsp:rsid wsp:val=&quot;00CE6589&quot;/&gt;&lt;wsp:rsid wsp:val=&quot;00CE6F82&quot;/&gt;&lt;wsp:rsid wsp:val=&quot;00CE7085&quot;/&gt;&lt;wsp:rsid wsp:val=&quot;00CE72C7&quot;/&gt;&lt;wsp:rsid wsp:val=&quot;00CE7598&quot;/&gt;&lt;wsp:rsid wsp:val=&quot;00CE7925&quot;/&gt;&lt;wsp:rsid wsp:val=&quot;00CF042E&quot;/&gt;&lt;wsp:rsid wsp:val=&quot;00CF12B4&quot;/&gt;&lt;wsp:rsid wsp:val=&quot;00CF12EF&quot;/&gt;&lt;wsp:rsid wsp:val=&quot;00CF28EE&quot;/&gt;&lt;wsp:rsid wsp:val=&quot;00CF3458&quot;/&gt;&lt;wsp:rsid wsp:val=&quot;00CF6EFB&quot;/&gt;&lt;wsp:rsid wsp:val=&quot;00CF772B&quot;/&gt;&lt;wsp:rsid wsp:val=&quot;00D004C6&quot;/&gt;&lt;wsp:rsid wsp:val=&quot;00D01292&quot;/&gt;&lt;wsp:rsid wsp:val=&quot;00D016DE&quot;/&gt;&lt;wsp:rsid wsp:val=&quot;00D01CD7&quot;/&gt;&lt;wsp:rsid wsp:val=&quot;00D021AE&quot;/&gt;&lt;wsp:rsid wsp:val=&quot;00D0363B&quot;/&gt;&lt;wsp:rsid wsp:val=&quot;00D0396B&quot;/&gt;&lt;wsp:rsid wsp:val=&quot;00D05F83&quot;/&gt;&lt;wsp:rsid wsp:val=&quot;00D1023F&quot;/&gt;&lt;wsp:rsid wsp:val=&quot;00D12A1B&quot;/&gt;&lt;wsp:rsid wsp:val=&quot;00D16A3A&quot;/&gt;&lt;wsp:rsid wsp:val=&quot;00D20687&quot;/&gt;&lt;wsp:rsid wsp:val=&quot;00D20FF3&quot;/&gt;&lt;wsp:rsid wsp:val=&quot;00D222B5&quot;/&gt;&lt;wsp:rsid wsp:val=&quot;00D2425F&quot;/&gt;&lt;wsp:rsid wsp:val=&quot;00D259D8&quot;/&gt;&lt;wsp:rsid wsp:val=&quot;00D25B1A&quot;/&gt;&lt;wsp:rsid wsp:val=&quot;00D273A0&quot;/&gt;&lt;wsp:rsid wsp:val=&quot;00D2770F&quot;/&gt;&lt;wsp:rsid wsp:val=&quot;00D27A86&quot;/&gt;&lt;wsp:rsid wsp:val=&quot;00D304A8&quot;/&gt;&lt;wsp:rsid wsp:val=&quot;00D32BAE&quot;/&gt;&lt;wsp:rsid wsp:val=&quot;00D35650&quot;/&gt;&lt;wsp:rsid wsp:val=&quot;00D36E0F&quot;/&gt;&lt;wsp:rsid wsp:val=&quot;00D40C4C&quot;/&gt;&lt;wsp:rsid wsp:val=&quot;00D40D8A&quot;/&gt;&lt;wsp:rsid wsp:val=&quot;00D44161&quot;/&gt;&lt;wsp:rsid wsp:val=&quot;00D465F3&quot;/&gt;&lt;wsp:rsid wsp:val=&quot;00D46927&quot;/&gt;&lt;wsp:rsid wsp:val=&quot;00D4697B&quot;/&gt;&lt;wsp:rsid wsp:val=&quot;00D46C32&quot;/&gt;&lt;wsp:rsid wsp:val=&quot;00D4715D&quot;/&gt;&lt;wsp:rsid wsp:val=&quot;00D51A90&quot;/&gt;&lt;wsp:rsid wsp:val=&quot;00D522D5&quot;/&gt;&lt;wsp:rsid wsp:val=&quot;00D56BB4&quot;/&gt;&lt;wsp:rsid wsp:val=&quot;00D56C12&quot;/&gt;&lt;wsp:rsid wsp:val=&quot;00D56C7D&quot;/&gt;&lt;wsp:rsid wsp:val=&quot;00D605ED&quot;/&gt;&lt;wsp:rsid wsp:val=&quot;00D61F98&quot;/&gt;&lt;wsp:rsid wsp:val=&quot;00D66917&quot;/&gt;&lt;wsp:rsid wsp:val=&quot;00D675B5&quot;/&gt;&lt;wsp:rsid wsp:val=&quot;00D70EA5&quot;/&gt;&lt;wsp:rsid wsp:val=&quot;00D712DC&quot;/&gt;&lt;wsp:rsid wsp:val=&quot;00D716F7&quot;/&gt;&lt;wsp:rsid wsp:val=&quot;00D733A1&quot;/&gt;&lt;wsp:rsid wsp:val=&quot;00D75607&quot;/&gt;&lt;wsp:rsid wsp:val=&quot;00D80B68&quot;/&gt;&lt;wsp:rsid wsp:val=&quot;00D81EFA&quot;/&gt;&lt;wsp:rsid wsp:val=&quot;00D83854&quot;/&gt;&lt;wsp:rsid wsp:val=&quot;00D85240&quot;/&gt;&lt;wsp:rsid wsp:val=&quot;00D87679&quot;/&gt;&lt;wsp:rsid wsp:val=&quot;00D87A0F&quot;/&gt;&lt;wsp:rsid wsp:val=&quot;00D904A6&quot;/&gt;&lt;wsp:rsid wsp:val=&quot;00D91FF7&quot;/&gt;&lt;wsp:rsid wsp:val=&quot;00D92037&quot;/&gt;&lt;wsp:rsid wsp:val=&quot;00D93A70&quot;/&gt;&lt;wsp:rsid wsp:val=&quot;00D9433E&quot;/&gt;&lt;wsp:rsid wsp:val=&quot;00D9596B&quot;/&gt;&lt;wsp:rsid wsp:val=&quot;00DA0EF8&quot;/&gt;&lt;wsp:rsid wsp:val=&quot;00DA3453&quot;/&gt;&lt;wsp:rsid wsp:val=&quot;00DA3978&quot;/&gt;&lt;wsp:rsid wsp:val=&quot;00DA646E&quot;/&gt;&lt;wsp:rsid wsp:val=&quot;00DB0E61&quot;/&gt;&lt;wsp:rsid wsp:val=&quot;00DB1366&quot;/&gt;&lt;wsp:rsid wsp:val=&quot;00DB14A6&quot;/&gt;&lt;wsp:rsid wsp:val=&quot;00DB4509&quot;/&gt;&lt;wsp:rsid wsp:val=&quot;00DB5286&quot;/&gt;&lt;wsp:rsid wsp:val=&quot;00DB578E&quot;/&gt;&lt;wsp:rsid wsp:val=&quot;00DB5E28&quot;/&gt;&lt;wsp:rsid wsp:val=&quot;00DB6227&quot;/&gt;&lt;wsp:rsid wsp:val=&quot;00DB68D5&quot;/&gt;&lt;wsp:rsid wsp:val=&quot;00DB7C26&quot;/&gt;&lt;wsp:rsid wsp:val=&quot;00DC142F&quot;/&gt;&lt;wsp:rsid wsp:val=&quot;00DC3E1E&quot;/&gt;&lt;wsp:rsid wsp:val=&quot;00DC4256&quot;/&gt;&lt;wsp:rsid wsp:val=&quot;00DC4DB5&quot;/&gt;&lt;wsp:rsid wsp:val=&quot;00DC5B20&quot;/&gt;&lt;wsp:rsid wsp:val=&quot;00DD1ADC&quot;/&gt;&lt;wsp:rsid wsp:val=&quot;00DD26DD&quot;/&gt;&lt;wsp:rsid wsp:val=&quot;00DD43C1&quot;/&gt;&lt;wsp:rsid wsp:val=&quot;00DD6215&quot;/&gt;&lt;wsp:rsid wsp:val=&quot;00DD6C08&quot;/&gt;&lt;wsp:rsid wsp:val=&quot;00DE4846&quot;/&gt;&lt;wsp:rsid wsp:val=&quot;00DF0531&quot;/&gt;&lt;wsp:rsid wsp:val=&quot;00DF165E&quot;/&gt;&lt;wsp:rsid wsp:val=&quot;00DF26A2&quot;/&gt;&lt;wsp:rsid wsp:val=&quot;00DF3C7A&quot;/&gt;&lt;wsp:rsid wsp:val=&quot;00DF56AA&quot;/&gt;&lt;wsp:rsid wsp:val=&quot;00DF66EE&quot;/&gt;&lt;wsp:rsid wsp:val=&quot;00DF7AF4&quot;/&gt;&lt;wsp:rsid wsp:val=&quot;00E01E77&quot;/&gt;&lt;wsp:rsid wsp:val=&quot;00E033AE&quot;/&gt;&lt;wsp:rsid wsp:val=&quot;00E0378A&quot;/&gt;&lt;wsp:rsid wsp:val=&quot;00E0682B&quot;/&gt;&lt;wsp:rsid wsp:val=&quot;00E06EA2&quot;/&gt;&lt;wsp:rsid wsp:val=&quot;00E1156C&quot;/&gt;&lt;wsp:rsid wsp:val=&quot;00E11B41&quot;/&gt;&lt;wsp:rsid wsp:val=&quot;00E141B5&quot;/&gt;&lt;wsp:rsid wsp:val=&quot;00E153B5&quot;/&gt;&lt;wsp:rsid wsp:val=&quot;00E15F78&quot;/&gt;&lt;wsp:rsid wsp:val=&quot;00E16173&quot;/&gt;&lt;wsp:rsid wsp:val=&quot;00E20943&quot;/&gt;&lt;wsp:rsid wsp:val=&quot;00E21D59&quot;/&gt;&lt;wsp:rsid wsp:val=&quot;00E23F06&quot;/&gt;&lt;wsp:rsid wsp:val=&quot;00E24CDC&quot;/&gt;&lt;wsp:rsid wsp:val=&quot;00E24EE7&quot;/&gt;&lt;wsp:rsid wsp:val=&quot;00E25D9B&quot;/&gt;&lt;wsp:rsid wsp:val=&quot;00E27340&quot;/&gt;&lt;wsp:rsid wsp:val=&quot;00E33BC9&quot;/&gt;&lt;wsp:rsid wsp:val=&quot;00E35222&quot;/&gt;&lt;wsp:rsid wsp:val=&quot;00E35B25&quot;/&gt;&lt;wsp:rsid wsp:val=&quot;00E37253&quot;/&gt;&lt;wsp:rsid wsp:val=&quot;00E43FF2&quot;/&gt;&lt;wsp:rsid wsp:val=&quot;00E44B90&quot;/&gt;&lt;wsp:rsid wsp:val=&quot;00E46CE4&quot;/&gt;&lt;wsp:rsid wsp:val=&quot;00E50613&quot;/&gt;&lt;wsp:rsid wsp:val=&quot;00E53087&quot;/&gt;&lt;wsp:rsid wsp:val=&quot;00E53E4D&quot;/&gt;&lt;wsp:rsid wsp:val=&quot;00E55CD5&quot;/&gt;&lt;wsp:rsid wsp:val=&quot;00E56F33&quot;/&gt;&lt;wsp:rsid wsp:val=&quot;00E6042A&quot;/&gt;&lt;wsp:rsid wsp:val=&quot;00E61A07&quot;/&gt;&lt;wsp:rsid wsp:val=&quot;00E63578&quot;/&gt;&lt;wsp:rsid wsp:val=&quot;00E636E4&quot;/&gt;&lt;wsp:rsid wsp:val=&quot;00E65CDC&quot;/&gt;&lt;wsp:rsid wsp:val=&quot;00E675EA&quot;/&gt;&lt;wsp:rsid wsp:val=&quot;00E70BB4&quot;/&gt;&lt;wsp:rsid wsp:val=&quot;00E729BC&quot;/&gt;&lt;wsp:rsid wsp:val=&quot;00E72E4D&quot;/&gt;&lt;wsp:rsid wsp:val=&quot;00E73475&quot;/&gt;&lt;wsp:rsid wsp:val=&quot;00E7562D&quot;/&gt;&lt;wsp:rsid wsp:val=&quot;00E757D2&quot;/&gt;&lt;wsp:rsid wsp:val=&quot;00E76B3C&quot;/&gt;&lt;wsp:rsid wsp:val=&quot;00E76DA6&quot;/&gt;&lt;wsp:rsid wsp:val=&quot;00E773AE&quot;/&gt;&lt;wsp:rsid wsp:val=&quot;00E7789D&quot;/&gt;&lt;wsp:rsid wsp:val=&quot;00E77C1B&quot;/&gt;&lt;wsp:rsid wsp:val=&quot;00E77EF2&quot;/&gt;&lt;wsp:rsid wsp:val=&quot;00E8178F&quot;/&gt;&lt;wsp:rsid wsp:val=&quot;00E81FC1&quot;/&gt;&lt;wsp:rsid wsp:val=&quot;00E827A3&quot;/&gt;&lt;wsp:rsid wsp:val=&quot;00E8326B&quot;/&gt;&lt;wsp:rsid wsp:val=&quot;00E84724&quot;/&gt;&lt;wsp:rsid wsp:val=&quot;00E87C60&quot;/&gt;&lt;wsp:rsid wsp:val=&quot;00E90222&quot;/&gt;&lt;wsp:rsid wsp:val=&quot;00E913DC&quot;/&gt;&lt;wsp:rsid wsp:val=&quot;00E92E68&quot;/&gt;&lt;wsp:rsid wsp:val=&quot;00E937D3&quot;/&gt;&lt;wsp:rsid wsp:val=&quot;00E94365&quot;/&gt;&lt;wsp:rsid wsp:val=&quot;00E967A5&quot;/&gt;&lt;wsp:rsid wsp:val=&quot;00EA0DD6&quot;/&gt;&lt;wsp:rsid wsp:val=&quot;00EA105A&quot;/&gt;&lt;wsp:rsid wsp:val=&quot;00EA188B&quot;/&gt;&lt;wsp:rsid wsp:val=&quot;00EA1C7D&quot;/&gt;&lt;wsp:rsid wsp:val=&quot;00EA4016&quot;/&gt;&lt;wsp:rsid wsp:val=&quot;00EA5FBC&quot;/&gt;&lt;wsp:rsid wsp:val=&quot;00EA613E&quot;/&gt;&lt;wsp:rsid wsp:val=&quot;00EA6F69&quot;/&gt;&lt;wsp:rsid wsp:val=&quot;00EA7B5F&quot;/&gt;&lt;wsp:rsid wsp:val=&quot;00EA7BFE&quot;/&gt;&lt;wsp:rsid wsp:val=&quot;00EB0CFC&quot;/&gt;&lt;wsp:rsid wsp:val=&quot;00EB13D5&quot;/&gt;&lt;wsp:rsid wsp:val=&quot;00EB3D53&quot;/&gt;&lt;wsp:rsid wsp:val=&quot;00EB4B41&quot;/&gt;&lt;wsp:rsid wsp:val=&quot;00EB5138&quot;/&gt;&lt;wsp:rsid wsp:val=&quot;00EB5348&quot;/&gt;&lt;wsp:rsid wsp:val=&quot;00EB6C15&quot;/&gt;&lt;wsp:rsid wsp:val=&quot;00EB71A0&quot;/&gt;&lt;wsp:rsid wsp:val=&quot;00EC0A76&quot;/&gt;&lt;wsp:rsid wsp:val=&quot;00EC0C0E&quot;/&gt;&lt;wsp:rsid wsp:val=&quot;00EC1B9F&quot;/&gt;&lt;wsp:rsid wsp:val=&quot;00EC1E49&quot;/&gt;&lt;wsp:rsid wsp:val=&quot;00EC54D9&quot;/&gt;&lt;wsp:rsid wsp:val=&quot;00EC65FB&quot;/&gt;&lt;wsp:rsid wsp:val=&quot;00EC7F19&quot;/&gt;&lt;wsp:rsid wsp:val=&quot;00ED0F1E&quot;/&gt;&lt;wsp:rsid wsp:val=&quot;00ED1D39&quot;/&gt;&lt;wsp:rsid wsp:val=&quot;00EE0293&quot;/&gt;&lt;wsp:rsid wsp:val=&quot;00EE2DBF&quot;/&gt;&lt;wsp:rsid wsp:val=&quot;00EE4B88&quot;/&gt;&lt;wsp:rsid wsp:val=&quot;00EE4BA2&quot;/&gt;&lt;wsp:rsid wsp:val=&quot;00EE51EE&quot;/&gt;&lt;wsp:rsid wsp:val=&quot;00EF0565&quot;/&gt;&lt;wsp:rsid wsp:val=&quot;00EF2ABA&quot;/&gt;&lt;wsp:rsid wsp:val=&quot;00EF4690&quot;/&gt;&lt;wsp:rsid wsp:val=&quot;00EF6374&quot;/&gt;&lt;wsp:rsid wsp:val=&quot;00F02179&quot;/&gt;&lt;wsp:rsid wsp:val=&quot;00F02FDF&quot;/&gt;&lt;wsp:rsid wsp:val=&quot;00F06963&quot;/&gt;&lt;wsp:rsid wsp:val=&quot;00F07D8D&quot;/&gt;&lt;wsp:rsid wsp:val=&quot;00F101F8&quot;/&gt;&lt;wsp:rsid wsp:val=&quot;00F11171&quot;/&gt;&lt;wsp:rsid wsp:val=&quot;00F11F73&quot;/&gt;&lt;wsp:rsid wsp:val=&quot;00F125BE&quot;/&gt;&lt;wsp:rsid wsp:val=&quot;00F12A7C&quot;/&gt;&lt;wsp:rsid wsp:val=&quot;00F12AFC&quot;/&gt;&lt;wsp:rsid wsp:val=&quot;00F134B5&quot;/&gt;&lt;wsp:rsid wsp:val=&quot;00F13627&quot;/&gt;&lt;wsp:rsid wsp:val=&quot;00F1604B&quot;/&gt;&lt;wsp:rsid wsp:val=&quot;00F161FF&quot;/&gt;&lt;wsp:rsid wsp:val=&quot;00F16D36&quot;/&gt;&lt;wsp:rsid wsp:val=&quot;00F176A5&quot;/&gt;&lt;wsp:rsid wsp:val=&quot;00F17EF5&quot;/&gt;&lt;wsp:rsid wsp:val=&quot;00F2724A&quot;/&gt;&lt;wsp:rsid wsp:val=&quot;00F305F5&quot;/&gt;&lt;wsp:rsid wsp:val=&quot;00F32D95&quot;/&gt;&lt;wsp:rsid wsp:val=&quot;00F36674&quot;/&gt;&lt;wsp:rsid wsp:val=&quot;00F37C71&quot;/&gt;&lt;wsp:rsid wsp:val=&quot;00F41F56&quot;/&gt;&lt;wsp:rsid wsp:val=&quot;00F42ECC&quot;/&gt;&lt;wsp:rsid wsp:val=&quot;00F45AC9&quot;/&gt;&lt;wsp:rsid wsp:val=&quot;00F47261&quot;/&gt;&lt;wsp:rsid wsp:val=&quot;00F52E23&quot;/&gt;&lt;wsp:rsid wsp:val=&quot;00F552C6&quot;/&gt;&lt;wsp:rsid wsp:val=&quot;00F55891&quot;/&gt;&lt;wsp:rsid wsp:val=&quot;00F611F1&quot;/&gt;&lt;wsp:rsid wsp:val=&quot;00F64C2A&quot;/&gt;&lt;wsp:rsid wsp:val=&quot;00F66004&quot;/&gt;&lt;wsp:rsid wsp:val=&quot;00F66199&quot;/&gt;&lt;wsp:rsid wsp:val=&quot;00F67895&quot;/&gt;&lt;wsp:rsid wsp:val=&quot;00F702D6&quot;/&gt;&lt;wsp:rsid wsp:val=&quot;00F72414&quot;/&gt;&lt;wsp:rsid wsp:val=&quot;00F81CB8&quot;/&gt;&lt;wsp:rsid wsp:val=&quot;00F8377A&quot;/&gt;&lt;wsp:rsid wsp:val=&quot;00F86C7C&quot;/&gt;&lt;wsp:rsid wsp:val=&quot;00F876C7&quot;/&gt;&lt;wsp:rsid wsp:val=&quot;00F87886&quot;/&gt;&lt;wsp:rsid wsp:val=&quot;00F9012A&quot;/&gt;&lt;wsp:rsid wsp:val=&quot;00F9060B&quot;/&gt;&lt;wsp:rsid wsp:val=&quot;00F91DE6&quot;/&gt;&lt;wsp:rsid wsp:val=&quot;00F92F7A&quot;/&gt;&lt;wsp:rsid wsp:val=&quot;00F93970&quot;/&gt;&lt;wsp:rsid wsp:val=&quot;00F95493&quot;/&gt;&lt;wsp:rsid wsp:val=&quot;00FA0A80&quot;/&gt;&lt;wsp:rsid wsp:val=&quot;00FA117E&quot;/&gt;&lt;wsp:rsid wsp:val=&quot;00FA5507&quot;/&gt;&lt;wsp:rsid wsp:val=&quot;00FB438D&quot;/&gt;&lt;wsp:rsid wsp:val=&quot;00FB5E67&quot;/&gt;&lt;wsp:rsid wsp:val=&quot;00FB6D4C&quot;/&gt;&lt;wsp:rsid wsp:val=&quot;00FB7BBE&quot;/&gt;&lt;wsp:rsid wsp:val=&quot;00FB7FC8&quot;/&gt;&lt;wsp:rsid wsp:val=&quot;00FC10C0&quot;/&gt;&lt;wsp:rsid wsp:val=&quot;00FC330D&quot;/&gt;&lt;wsp:rsid wsp:val=&quot;00FC373B&quot;/&gt;&lt;wsp:rsid wsp:val=&quot;00FC49CC&quot;/&gt;&lt;wsp:rsid wsp:val=&quot;00FC61DB&quot;/&gt;&lt;wsp:rsid wsp:val=&quot;00FC6D28&quot;/&gt;&lt;wsp:rsid wsp:val=&quot;00FC758F&quot;/&gt;&lt;wsp:rsid wsp:val=&quot;00FD073B&quot;/&gt;&lt;wsp:rsid wsp:val=&quot;00FD0D2E&quot;/&gt;&lt;wsp:rsid wsp:val=&quot;00FD1DE0&quot;/&gt;&lt;wsp:rsid wsp:val=&quot;00FD4CEC&quot;/&gt;&lt;wsp:rsid wsp:val=&quot;00FD4F89&quot;/&gt;&lt;wsp:rsid wsp:val=&quot;00FD6D14&quot;/&gt;&lt;wsp:rsid wsp:val=&quot;00FE127B&quot;/&gt;&lt;wsp:rsid wsp:val=&quot;00FE14AC&quot;/&gt;&lt;wsp:rsid wsp:val=&quot;00FE28AC&quot;/&gt;&lt;wsp:rsid wsp:val=&quot;00FE2E33&quot;/&gt;&lt;wsp:rsid wsp:val=&quot;00FE3A66&quot;/&gt;&lt;wsp:rsid wsp:val=&quot;00FE4850&quot;/&gt;&lt;wsp:rsid wsp:val=&quot;00FE5B45&quot;/&gt;&lt;wsp:rsid wsp:val=&quot;00FE5D7D&quot;/&gt;&lt;wsp:rsid wsp:val=&quot;00FE6233&quot;/&gt;&lt;wsp:rsid wsp:val=&quot;00FE7BBF&quot;/&gt;&lt;wsp:rsid wsp:val=&quot;00FF6BF7&quot;/&gt;&lt;/wsp:rsids&gt;&lt;/w:docPr&gt;&lt;w:body&gt;&lt;w:p wsp:rsidR=&quot;00000000&quot; wsp:rsidRDefault=&quot;007417C4&quot;&gt;&lt;m:oMathPara&gt;&lt;m:oMath&gt;&lt;m:r&gt;&lt;w:rPr&gt;&lt;w:rFonts w:ascii=&quot;Cambria Math&quot; w:h-ansi=&quot;Times New Roman&quot;/&gt;&lt;wx:font wx:val=&quot;Times New Roman&quot;/&gt;&lt;w:i/&gt;&lt;w:sz w:val=&quot;28&quot;/&gt;&lt;w:sz-cs w:val=&quot;28&quot;/&gt;&lt;/w:rPr&gt;&lt;m:t&gt;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A64500" w:rsidRPr="00B04AD9">
        <w:rPr>
          <w:rFonts w:ascii="Times New Roman" w:hAnsi="Times New Roman"/>
          <w:i/>
          <w:sz w:val="28"/>
          <w:szCs w:val="28"/>
        </w:rPr>
        <w:t> </w:t>
      </w:r>
      <w:r w:rsidR="00A64500">
        <w:rPr>
          <w:rFonts w:ascii="Times New Roman" w:hAnsi="Times New Roman"/>
          <w:sz w:val="24"/>
          <w:szCs w:val="24"/>
        </w:rPr>
        <w:t>–</w:t>
      </w:r>
      <w:r w:rsidR="00A64500" w:rsidRPr="00AB222A">
        <w:rPr>
          <w:rFonts w:ascii="Times New Roman" w:hAnsi="Times New Roman"/>
          <w:sz w:val="24"/>
          <w:szCs w:val="24"/>
        </w:rPr>
        <w:t> прогнозируемая сумма поступлений доходов, получаемых в виде платы по соглашениям об установлении сервитута, заключенным органами местного самоуправления муниципал</w:t>
      </w:r>
      <w:r w:rsidR="00A64500">
        <w:rPr>
          <w:rFonts w:ascii="Times New Roman" w:hAnsi="Times New Roman"/>
          <w:sz w:val="24"/>
          <w:szCs w:val="24"/>
        </w:rPr>
        <w:t xml:space="preserve">ьных районов, государственными </w:t>
      </w:r>
      <w:r w:rsidR="00A64500" w:rsidRPr="00AB222A">
        <w:rPr>
          <w:rFonts w:ascii="Times New Roman" w:hAnsi="Times New Roman"/>
          <w:sz w:val="24"/>
          <w:szCs w:val="24"/>
        </w:rPr>
        <w:t>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r w:rsidR="00A64500" w:rsidRPr="00E0607A">
        <w:rPr>
          <w:rFonts w:ascii="Times New Roman" w:hAnsi="Times New Roman"/>
          <w:sz w:val="28"/>
          <w:szCs w:val="28"/>
        </w:rPr>
        <w:t>;</w:t>
      </w:r>
    </w:p>
    <w:p w:rsidR="00A64500" w:rsidRPr="00AB222A" w:rsidRDefault="00540E53" w:rsidP="00A64500">
      <w:pPr>
        <w:tabs>
          <w:tab w:val="left" w:pos="567"/>
        </w:tabs>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С</m:t>
            </m:r>
          </m:e>
          <m:sub>
            <m:r>
              <w:rPr>
                <w:rFonts w:ascii="Cambria Math" w:hAnsi="Times New Roman"/>
                <w:sz w:val="28"/>
                <w:szCs w:val="28"/>
              </w:rPr>
              <m:t>р</m:t>
            </m:r>
          </m:sub>
        </m:sSub>
      </m:oMath>
      <w:r w:rsidR="00A64500" w:rsidRPr="00B04AD9">
        <w:rPr>
          <w:rFonts w:ascii="Times New Roman" w:hAnsi="Times New Roman"/>
          <w:i/>
          <w:sz w:val="28"/>
          <w:szCs w:val="28"/>
        </w:rPr>
        <w:t> </w:t>
      </w:r>
      <w:r w:rsidR="00A64500" w:rsidRPr="00AB222A">
        <w:rPr>
          <w:rFonts w:ascii="Times New Roman" w:hAnsi="Times New Roman"/>
          <w:sz w:val="24"/>
          <w:szCs w:val="24"/>
        </w:rPr>
        <w:t>– расчетная сумма платы по заключенным соглашениям об установлении сервитута на текущий год;</w:t>
      </w:r>
    </w:p>
    <w:p w:rsidR="00A64500" w:rsidRPr="00AB222A" w:rsidRDefault="00540E53" w:rsidP="00A64500">
      <w:pPr>
        <w:tabs>
          <w:tab w:val="left" w:pos="567"/>
        </w:tabs>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с</m:t>
            </m:r>
          </m:sub>
        </m:sSub>
      </m:oMath>
      <w:r w:rsidR="00A64500" w:rsidRPr="00AB222A">
        <w:rPr>
          <w:rFonts w:ascii="Times New Roman" w:hAnsi="Times New Roman"/>
          <w:sz w:val="24"/>
          <w:szCs w:val="24"/>
        </w:rPr>
        <w:t> </w:t>
      </w:r>
      <w:r w:rsidR="00A64500">
        <w:rPr>
          <w:rFonts w:ascii="Times New Roman" w:hAnsi="Times New Roman"/>
          <w:sz w:val="24"/>
          <w:szCs w:val="24"/>
        </w:rPr>
        <w:t>–</w:t>
      </w:r>
      <w:r w:rsidR="00A64500" w:rsidRPr="00AB222A">
        <w:rPr>
          <w:rFonts w:ascii="Times New Roman" w:hAnsi="Times New Roman"/>
          <w:sz w:val="24"/>
          <w:szCs w:val="24"/>
        </w:rPr>
        <w:t xml:space="preserve"> прогнозируемая сумма дополнительных или выпадающих доходов, определяемая исходя </w:t>
      </w:r>
      <w:proofErr w:type="gramStart"/>
      <w:r w:rsidR="00A64500" w:rsidRPr="00AB222A">
        <w:rPr>
          <w:rFonts w:ascii="Times New Roman" w:hAnsi="Times New Roman"/>
          <w:sz w:val="24"/>
          <w:szCs w:val="24"/>
        </w:rPr>
        <w:t>из</w:t>
      </w:r>
      <w:proofErr w:type="gramEnd"/>
      <w:r w:rsidR="00A64500" w:rsidRPr="00AB222A">
        <w:rPr>
          <w:rFonts w:ascii="Times New Roman" w:hAnsi="Times New Roman"/>
          <w:sz w:val="24"/>
          <w:szCs w:val="24"/>
        </w:rPr>
        <w:t>:</w:t>
      </w:r>
    </w:p>
    <w:p w:rsidR="00A64500" w:rsidRPr="00850630" w:rsidRDefault="00A64500" w:rsidP="00A64500">
      <w:pPr>
        <w:pStyle w:val="a6"/>
        <w:numPr>
          <w:ilvl w:val="0"/>
          <w:numId w:val="14"/>
        </w:numPr>
        <w:tabs>
          <w:tab w:val="left" w:pos="567"/>
          <w:tab w:val="left" w:pos="993"/>
        </w:tabs>
        <w:ind w:left="0" w:firstLine="709"/>
        <w:jc w:val="both"/>
        <w:rPr>
          <w:rFonts w:ascii="Times New Roman" w:hAnsi="Times New Roman"/>
          <w:sz w:val="24"/>
          <w:szCs w:val="24"/>
        </w:rPr>
      </w:pPr>
      <w:r w:rsidRPr="00850630">
        <w:rPr>
          <w:rFonts w:ascii="Times New Roman" w:hAnsi="Times New Roman"/>
          <w:sz w:val="24"/>
          <w:szCs w:val="24"/>
        </w:rPr>
        <w:t>прекращения существующих либо оформления новых соглашений;</w:t>
      </w:r>
    </w:p>
    <w:p w:rsidR="00A64500" w:rsidRPr="00850630" w:rsidRDefault="00A64500" w:rsidP="00A64500">
      <w:pPr>
        <w:pStyle w:val="a6"/>
        <w:numPr>
          <w:ilvl w:val="0"/>
          <w:numId w:val="14"/>
        </w:numPr>
        <w:tabs>
          <w:tab w:val="left" w:pos="567"/>
          <w:tab w:val="left" w:pos="993"/>
        </w:tabs>
        <w:ind w:left="0" w:firstLine="709"/>
        <w:jc w:val="both"/>
        <w:rPr>
          <w:rFonts w:ascii="Times New Roman" w:hAnsi="Times New Roman"/>
          <w:sz w:val="24"/>
          <w:szCs w:val="24"/>
        </w:rPr>
      </w:pPr>
      <w:r w:rsidRPr="00850630">
        <w:rPr>
          <w:rFonts w:ascii="Times New Roman" w:hAnsi="Times New Roman"/>
          <w:sz w:val="24"/>
          <w:szCs w:val="24"/>
        </w:rPr>
        <w:t>иных факторов, оказы</w:t>
      </w:r>
      <w:r>
        <w:rPr>
          <w:rFonts w:ascii="Times New Roman" w:hAnsi="Times New Roman"/>
          <w:sz w:val="24"/>
          <w:szCs w:val="24"/>
        </w:rPr>
        <w:t xml:space="preserve">вающих влияние на размер платы </w:t>
      </w:r>
      <w:r w:rsidRPr="00850630">
        <w:rPr>
          <w:rFonts w:ascii="Times New Roman" w:hAnsi="Times New Roman"/>
          <w:sz w:val="24"/>
          <w:szCs w:val="24"/>
        </w:rPr>
        <w:t>по соглашениям (изменение размера ставки, используемой при расчете платы,</w:t>
      </w:r>
      <w:r>
        <w:rPr>
          <w:rFonts w:ascii="Times New Roman" w:hAnsi="Times New Roman"/>
          <w:sz w:val="24"/>
          <w:szCs w:val="24"/>
        </w:rPr>
        <w:t xml:space="preserve"> а так же кадастровой стоимости </w:t>
      </w:r>
      <w:r w:rsidRPr="00850630">
        <w:rPr>
          <w:rFonts w:ascii="Times New Roman" w:hAnsi="Times New Roman"/>
          <w:sz w:val="24"/>
          <w:szCs w:val="24"/>
        </w:rPr>
        <w:t>земельных участков);</w:t>
      </w:r>
    </w:p>
    <w:p w:rsidR="00A64500" w:rsidRPr="00AB222A" w:rsidRDefault="00A64500" w:rsidP="00A64500">
      <w:pPr>
        <w:tabs>
          <w:tab w:val="left" w:pos="567"/>
        </w:tabs>
        <w:ind w:firstLine="709"/>
        <w:contextualSpacing/>
        <w:jc w:val="both"/>
        <w:rPr>
          <w:rFonts w:ascii="Times New Roman" w:hAnsi="Times New Roman"/>
          <w:sz w:val="24"/>
          <w:szCs w:val="24"/>
        </w:rPr>
      </w:pPr>
      <w:r w:rsidRPr="00AB222A">
        <w:rPr>
          <w:rFonts w:ascii="Times New Roman" w:hAnsi="Times New Roman"/>
          <w:sz w:val="24"/>
          <w:szCs w:val="24"/>
        </w:rPr>
        <w:t>Источник данных: реестр соглашений, показатели бухгалтерского учета, проекты нормативных правовых актов.</w:t>
      </w:r>
    </w:p>
    <w:p w:rsidR="00A64500" w:rsidRPr="00F4502B" w:rsidRDefault="00A64500" w:rsidP="00A64500">
      <w:pPr>
        <w:pStyle w:val="a6"/>
        <w:numPr>
          <w:ilvl w:val="0"/>
          <w:numId w:val="13"/>
        </w:numPr>
        <w:tabs>
          <w:tab w:val="left" w:pos="567"/>
          <w:tab w:val="left" w:pos="993"/>
        </w:tabs>
        <w:ind w:left="0" w:firstLine="709"/>
        <w:jc w:val="both"/>
        <w:rPr>
          <w:rFonts w:ascii="Times New Roman" w:hAnsi="Times New Roman"/>
          <w:sz w:val="24"/>
          <w:szCs w:val="24"/>
        </w:rPr>
      </w:pPr>
      <w:r w:rsidRPr="00F4502B">
        <w:rPr>
          <w:rFonts w:ascii="Times New Roman" w:hAnsi="Times New Roman"/>
          <w:sz w:val="24"/>
          <w:szCs w:val="24"/>
        </w:rPr>
        <w:t>Прогноз поступлений до</w:t>
      </w:r>
      <w:r>
        <w:rPr>
          <w:rFonts w:ascii="Times New Roman" w:hAnsi="Times New Roman"/>
          <w:sz w:val="24"/>
          <w:szCs w:val="24"/>
        </w:rPr>
        <w:t xml:space="preserve">ходов, получаемых в виде платы </w:t>
      </w:r>
      <w:r w:rsidRPr="00F4502B">
        <w:rPr>
          <w:rFonts w:ascii="Times New Roman" w:hAnsi="Times New Roman"/>
          <w:sz w:val="24"/>
          <w:szCs w:val="24"/>
        </w:rPr>
        <w:t xml:space="preserve">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определяется методом прямого расчета по следующей формуле: </w:t>
      </w:r>
    </w:p>
    <w:p w:rsidR="00A64500" w:rsidRPr="00850630" w:rsidRDefault="00CC3C13" w:rsidP="00A64500">
      <w:pPr>
        <w:spacing w:before="240" w:after="240"/>
        <w:ind w:firstLine="709"/>
        <w:rPr>
          <w:rFonts w:ascii="Times New Roman" w:hAnsi="Times New Roman"/>
          <w:i/>
          <w:sz w:val="28"/>
          <w:szCs w:val="28"/>
        </w:rPr>
      </w:pPr>
      <m:oMath>
        <m:r>
          <w:rPr>
            <w:rFonts w:ascii="Cambria Math" w:hAnsi="Times New Roman"/>
            <w:sz w:val="28"/>
            <w:szCs w:val="28"/>
          </w:rPr>
          <w:lastRenderedPageBreak/>
          <m:t>С</m:t>
        </m:r>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rPr>
              <m:t>С</m:t>
            </m:r>
          </m:e>
          <m:sub>
            <m:r>
              <w:rPr>
                <w:rFonts w:ascii="Cambria Math" w:hAnsi="Times New Roman"/>
                <w:sz w:val="28"/>
                <w:szCs w:val="28"/>
              </w:rPr>
              <m:t>р</m:t>
            </m:r>
          </m:sub>
        </m:sSub>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с</m:t>
            </m:r>
          </m:sub>
        </m:sSub>
      </m:oMath>
      <w:r w:rsidR="00A64500" w:rsidRPr="00850630">
        <w:rPr>
          <w:rFonts w:ascii="Times New Roman" w:hAnsi="Times New Roman"/>
          <w:i/>
          <w:sz w:val="28"/>
          <w:szCs w:val="28"/>
        </w:rPr>
        <w:t xml:space="preserve"> </w:t>
      </w:r>
      <w:r w:rsidR="00A64500" w:rsidRPr="00850630">
        <w:rPr>
          <w:rFonts w:ascii="Times New Roman" w:hAnsi="Times New Roman"/>
          <w:sz w:val="24"/>
          <w:szCs w:val="24"/>
        </w:rPr>
        <w:t>, где:</w:t>
      </w:r>
    </w:p>
    <w:p w:rsidR="00A64500" w:rsidRPr="00B04AD9" w:rsidRDefault="004E740B" w:rsidP="00A64500">
      <w:pPr>
        <w:ind w:firstLine="709"/>
        <w:jc w:val="both"/>
        <w:rPr>
          <w:rFonts w:ascii="Times New Roman" w:hAnsi="Times New Roman"/>
          <w:sz w:val="24"/>
          <w:szCs w:val="24"/>
        </w:rPr>
      </w:pPr>
      <w:r w:rsidRPr="00540E53">
        <w:rPr>
          <w:position w:val="-6"/>
        </w:rPr>
        <w:pict>
          <v:shape id="_x0000_i1034" type="#_x0000_t75" style="width:8.8pt;height:16.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1F98&quot;/&gt;&lt;wsp:rsid wsp:val=&quot;00005496&quot;/&gt;&lt;wsp:rsid wsp:val=&quot;000059A4&quot;/&gt;&lt;wsp:rsid wsp:val=&quot;0000639C&quot;/&gt;&lt;wsp:rsid wsp:val=&quot;000065EB&quot;/&gt;&lt;wsp:rsid wsp:val=&quot;00010A45&quot;/&gt;&lt;wsp:rsid wsp:val=&quot;000117A6&quot;/&gt;&lt;wsp:rsid wsp:val=&quot;00012A0C&quot;/&gt;&lt;wsp:rsid wsp:val=&quot;00014788&quot;/&gt;&lt;wsp:rsid wsp:val=&quot;00015322&quot;/&gt;&lt;wsp:rsid wsp:val=&quot;000173DF&quot;/&gt;&lt;wsp:rsid wsp:val=&quot;00021127&quot;/&gt;&lt;wsp:rsid wsp:val=&quot;00021F94&quot;/&gt;&lt;wsp:rsid wsp:val=&quot;0002211A&quot;/&gt;&lt;wsp:rsid wsp:val=&quot;00022B9A&quot;/&gt;&lt;wsp:rsid wsp:val=&quot;00023C8A&quot;/&gt;&lt;wsp:rsid wsp:val=&quot;000248FE&quot;/&gt;&lt;wsp:rsid wsp:val=&quot;00024F2C&quot;/&gt;&lt;wsp:rsid wsp:val=&quot;0002628B&quot;/&gt;&lt;wsp:rsid wsp:val=&quot;00027169&quot;/&gt;&lt;wsp:rsid wsp:val=&quot;000353C8&quot;/&gt;&lt;wsp:rsid wsp:val=&quot;00035ADE&quot;/&gt;&lt;wsp:rsid wsp:val=&quot;00036C26&quot;/&gt;&lt;wsp:rsid wsp:val=&quot;00041C0C&quot;/&gt;&lt;wsp:rsid wsp:val=&quot;00042D13&quot;/&gt;&lt;wsp:rsid wsp:val=&quot;0004463B&quot;/&gt;&lt;wsp:rsid wsp:val=&quot;00044679&quot;/&gt;&lt;wsp:rsid wsp:val=&quot;00045776&quot;/&gt;&lt;wsp:rsid wsp:val=&quot;00045AA2&quot;/&gt;&lt;wsp:rsid wsp:val=&quot;00047CFB&quot;/&gt;&lt;wsp:rsid wsp:val=&quot;000509A0&quot;/&gt;&lt;wsp:rsid wsp:val=&quot;00050EDA&quot;/&gt;&lt;wsp:rsid wsp:val=&quot;0005238C&quot;/&gt;&lt;wsp:rsid wsp:val=&quot;000527E3&quot;/&gt;&lt;wsp:rsid wsp:val=&quot;000528E9&quot;/&gt;&lt;wsp:rsid wsp:val=&quot;0006309E&quot;/&gt;&lt;wsp:rsid wsp:val=&quot;00065C9B&quot;/&gt;&lt;wsp:rsid wsp:val=&quot;000661A5&quot;/&gt;&lt;wsp:rsid wsp:val=&quot;000669EA&quot;/&gt;&lt;wsp:rsid wsp:val=&quot;0007080B&quot;/&gt;&lt;wsp:rsid wsp:val=&quot;00070F38&quot;/&gt;&lt;wsp:rsid wsp:val=&quot;00071ADE&quot;/&gt;&lt;wsp:rsid wsp:val=&quot;00072C56&quot;/&gt;&lt;wsp:rsid wsp:val=&quot;00074B0A&quot;/&gt;&lt;wsp:rsid wsp:val=&quot;00074CF0&quot;/&gt;&lt;wsp:rsid wsp:val=&quot;0008097E&quot;/&gt;&lt;wsp:rsid wsp:val=&quot;000836B7&quot;/&gt;&lt;wsp:rsid wsp:val=&quot;000839B4&quot;/&gt;&lt;wsp:rsid wsp:val=&quot;0008491E&quot;/&gt;&lt;wsp:rsid wsp:val=&quot;00085E82&quot;/&gt;&lt;wsp:rsid wsp:val=&quot;0008649D&quot;/&gt;&lt;wsp:rsid wsp:val=&quot;000872E1&quot;/&gt;&lt;wsp:rsid wsp:val=&quot;00090F05&quot;/&gt;&lt;wsp:rsid wsp:val=&quot;00092944&quot;/&gt;&lt;wsp:rsid wsp:val=&quot;000942AA&quot;/&gt;&lt;wsp:rsid wsp:val=&quot;00095709&quot;/&gt;&lt;wsp:rsid wsp:val=&quot;000961A3&quot;/&gt;&lt;wsp:rsid wsp:val=&quot;00096B6F&quot;/&gt;&lt;wsp:rsid wsp:val=&quot;00096BE3&quot;/&gt;&lt;wsp:rsid wsp:val=&quot;00096D24&quot;/&gt;&lt;wsp:rsid wsp:val=&quot;00097364&quot;/&gt;&lt;wsp:rsid wsp:val=&quot;000A11B4&quot;/&gt;&lt;wsp:rsid wsp:val=&quot;000A220B&quot;/&gt;&lt;wsp:rsid wsp:val=&quot;000A2C09&quot;/&gt;&lt;wsp:rsid wsp:val=&quot;000A3F34&quot;/&gt;&lt;wsp:rsid wsp:val=&quot;000A447D&quot;/&gt;&lt;wsp:rsid wsp:val=&quot;000A4EDA&quot;/&gt;&lt;wsp:rsid wsp:val=&quot;000A6568&quot;/&gt;&lt;wsp:rsid wsp:val=&quot;000A76BE&quot;/&gt;&lt;wsp:rsid wsp:val=&quot;000B0847&quot;/&gt;&lt;wsp:rsid wsp:val=&quot;000B2F1B&quot;/&gt;&lt;wsp:rsid wsp:val=&quot;000C01F6&quot;/&gt;&lt;wsp:rsid wsp:val=&quot;000C04E0&quot;/&gt;&lt;wsp:rsid wsp:val=&quot;000C44EC&quot;/&gt;&lt;wsp:rsid wsp:val=&quot;000C7F0A&quot;/&gt;&lt;wsp:rsid wsp:val=&quot;000D19E6&quot;/&gt;&lt;wsp:rsid wsp:val=&quot;000D1E68&quot;/&gt;&lt;wsp:rsid wsp:val=&quot;000D216C&quot;/&gt;&lt;wsp:rsid wsp:val=&quot;000D2582&quot;/&gt;&lt;wsp:rsid wsp:val=&quot;000D2601&quot;/&gt;&lt;wsp:rsid wsp:val=&quot;000D36B6&quot;/&gt;&lt;wsp:rsid wsp:val=&quot;000D4B26&quot;/&gt;&lt;wsp:rsid wsp:val=&quot;000D4DBB&quot;/&gt;&lt;wsp:rsid wsp:val=&quot;000D7008&quot;/&gt;&lt;wsp:rsid wsp:val=&quot;000E01D2&quot;/&gt;&lt;wsp:rsid wsp:val=&quot;000E0C4A&quot;/&gt;&lt;wsp:rsid wsp:val=&quot;000E0F9D&quot;/&gt;&lt;wsp:rsid wsp:val=&quot;000E1518&quot;/&gt;&lt;wsp:rsid wsp:val=&quot;000E2B70&quot;/&gt;&lt;wsp:rsid wsp:val=&quot;000E37D7&quot;/&gt;&lt;wsp:rsid wsp:val=&quot;000E3B46&quot;/&gt;&lt;wsp:rsid wsp:val=&quot;000E62F3&quot;/&gt;&lt;wsp:rsid wsp:val=&quot;000E7061&quot;/&gt;&lt;wsp:rsid wsp:val=&quot;000F0536&quot;/&gt;&lt;wsp:rsid wsp:val=&quot;000F0FAE&quot;/&gt;&lt;wsp:rsid wsp:val=&quot;000F2CFC&quot;/&gt;&lt;wsp:rsid wsp:val=&quot;000F33DA&quot;/&gt;&lt;wsp:rsid wsp:val=&quot;000F3FE3&quot;/&gt;&lt;wsp:rsid wsp:val=&quot;000F5787&quot;/&gt;&lt;wsp:rsid wsp:val=&quot;000F7CA8&quot;/&gt;&lt;wsp:rsid wsp:val=&quot;001004F3&quot;/&gt;&lt;wsp:rsid wsp:val=&quot;00100726&quot;/&gt;&lt;wsp:rsid wsp:val=&quot;001043A8&quot;/&gt;&lt;wsp:rsid wsp:val=&quot;0011117C&quot;/&gt;&lt;wsp:rsid wsp:val=&quot;00112EBB&quot;/&gt;&lt;wsp:rsid wsp:val=&quot;00116992&quot;/&gt;&lt;wsp:rsid wsp:val=&quot;00125513&quot;/&gt;&lt;wsp:rsid wsp:val=&quot;001273AB&quot;/&gt;&lt;wsp:rsid wsp:val=&quot;001307A1&quot;/&gt;&lt;wsp:rsid wsp:val=&quot;001318F5&quot;/&gt;&lt;wsp:rsid wsp:val=&quot;001342AE&quot;/&gt;&lt;wsp:rsid wsp:val=&quot;00134E87&quot;/&gt;&lt;wsp:rsid wsp:val=&quot;00137550&quot;/&gt;&lt;wsp:rsid wsp:val=&quot;0014129A&quot;/&gt;&lt;wsp:rsid wsp:val=&quot;00144EB9&quot;/&gt;&lt;wsp:rsid wsp:val=&quot;0015051F&quot;/&gt;&lt;wsp:rsid wsp:val=&quot;001506CA&quot;/&gt;&lt;wsp:rsid wsp:val=&quot;00151CDA&quot;/&gt;&lt;wsp:rsid wsp:val=&quot;001601BD&quot;/&gt;&lt;wsp:rsid wsp:val=&quot;001609E0&quot;/&gt;&lt;wsp:rsid wsp:val=&quot;00161EE9&quot;/&gt;&lt;wsp:rsid wsp:val=&quot;001658A1&quot;/&gt;&lt;wsp:rsid wsp:val=&quot;00165F31&quot;/&gt;&lt;wsp:rsid wsp:val=&quot;00167151&quot;/&gt;&lt;wsp:rsid wsp:val=&quot;00167170&quot;/&gt;&lt;wsp:rsid wsp:val=&quot;0016791C&quot;/&gt;&lt;wsp:rsid wsp:val=&quot;00167937&quot;/&gt;&lt;wsp:rsid wsp:val=&quot;00167D4E&quot;/&gt;&lt;wsp:rsid wsp:val=&quot;00174E95&quot;/&gt;&lt;wsp:rsid wsp:val=&quot;0017589D&quot;/&gt;&lt;wsp:rsid wsp:val=&quot;00175F38&quot;/&gt;&lt;wsp:rsid wsp:val=&quot;00176232&quot;/&gt;&lt;wsp:rsid wsp:val=&quot;00177ADA&quot;/&gt;&lt;wsp:rsid wsp:val=&quot;00182F2B&quot;/&gt;&lt;wsp:rsid wsp:val=&quot;001840C4&quot;/&gt;&lt;wsp:rsid wsp:val=&quot;00186B46&quot;/&gt;&lt;wsp:rsid wsp:val=&quot;00193A4C&quot;/&gt;&lt;wsp:rsid wsp:val=&quot;00194861&quot;/&gt;&lt;wsp:rsid wsp:val=&quot;0019497B&quot;/&gt;&lt;wsp:rsid wsp:val=&quot;0019757F&quot;/&gt;&lt;wsp:rsid wsp:val=&quot;001A580D&quot;/&gt;&lt;wsp:rsid wsp:val=&quot;001A598C&quot;/&gt;&lt;wsp:rsid wsp:val=&quot;001A764D&quot;/&gt;&lt;wsp:rsid wsp:val=&quot;001A7DC0&quot;/&gt;&lt;wsp:rsid wsp:val=&quot;001B06F7&quot;/&gt;&lt;wsp:rsid wsp:val=&quot;001B0FE2&quot;/&gt;&lt;wsp:rsid wsp:val=&quot;001B1746&quot;/&gt;&lt;wsp:rsid wsp:val=&quot;001B2499&quot;/&gt;&lt;wsp:rsid wsp:val=&quot;001B321C&quot;/&gt;&lt;wsp:rsid wsp:val=&quot;001B57F5&quot;/&gt;&lt;wsp:rsid wsp:val=&quot;001B6268&quot;/&gt;&lt;wsp:rsid wsp:val=&quot;001B66F3&quot;/&gt;&lt;wsp:rsid wsp:val=&quot;001B6D06&quot;/&gt;&lt;wsp:rsid wsp:val=&quot;001B6D08&quot;/&gt;&lt;wsp:rsid wsp:val=&quot;001B6DF4&quot;/&gt;&lt;wsp:rsid wsp:val=&quot;001B7218&quot;/&gt;&lt;wsp:rsid wsp:val=&quot;001B7E67&quot;/&gt;&lt;wsp:rsid wsp:val=&quot;001C19F9&quot;/&gt;&lt;wsp:rsid wsp:val=&quot;001C1C36&quot;/&gt;&lt;wsp:rsid wsp:val=&quot;001C3D7D&quot;/&gt;&lt;wsp:rsid wsp:val=&quot;001C5770&quot;/&gt;&lt;wsp:rsid wsp:val=&quot;001C5896&quot;/&gt;&lt;wsp:rsid wsp:val=&quot;001C5D11&quot;/&gt;&lt;wsp:rsid wsp:val=&quot;001D1FB0&quot;/&gt;&lt;wsp:rsid wsp:val=&quot;001D2C8A&quot;/&gt;&lt;wsp:rsid wsp:val=&quot;001D72F9&quot;/&gt;&lt;wsp:rsid wsp:val=&quot;001D7E08&quot;/&gt;&lt;wsp:rsid wsp:val=&quot;001E0430&quot;/&gt;&lt;wsp:rsid wsp:val=&quot;001E209C&quot;/&gt;&lt;wsp:rsid wsp:val=&quot;001E5A99&quot;/&gt;&lt;wsp:rsid wsp:val=&quot;001E6BD1&quot;/&gt;&lt;wsp:rsid wsp:val=&quot;001E6D5D&quot;/&gt;&lt;wsp:rsid wsp:val=&quot;001F03DB&quot;/&gt;&lt;wsp:rsid wsp:val=&quot;001F0600&quot;/&gt;&lt;wsp:rsid wsp:val=&quot;001F15AB&quot;/&gt;&lt;wsp:rsid wsp:val=&quot;001F2788&quot;/&gt;&lt;wsp:rsid wsp:val=&quot;001F3712&quot;/&gt;&lt;wsp:rsid wsp:val=&quot;001F41C1&quot;/&gt;&lt;wsp:rsid wsp:val=&quot;001F647E&quot;/&gt;&lt;wsp:rsid wsp:val=&quot;001F7472&quot;/&gt;&lt;wsp:rsid wsp:val=&quot;001F7FFC&quot;/&gt;&lt;wsp:rsid wsp:val=&quot;00200103&quot;/&gt;&lt;wsp:rsid wsp:val=&quot;002035E9&quot;/&gt;&lt;wsp:rsid wsp:val=&quot;00204903&quot;/&gt;&lt;wsp:rsid wsp:val=&quot;00206E0A&quot;/&gt;&lt;wsp:rsid wsp:val=&quot;00211158&quot;/&gt;&lt;wsp:rsid wsp:val=&quot;00212117&quot;/&gt;&lt;wsp:rsid wsp:val=&quot;002129FF&quot;/&gt;&lt;wsp:rsid wsp:val=&quot;0022204F&quot;/&gt;&lt;wsp:rsid wsp:val=&quot;00222A80&quot;/&gt;&lt;wsp:rsid wsp:val=&quot;00224046&quot;/&gt;&lt;wsp:rsid wsp:val=&quot;00230AA2&quot;/&gt;&lt;wsp:rsid wsp:val=&quot;00230FEE&quot;/&gt;&lt;wsp:rsid wsp:val=&quot;002334D3&quot;/&gt;&lt;wsp:rsid wsp:val=&quot;002335A4&quot;/&gt;&lt;wsp:rsid wsp:val=&quot;002409D0&quot;/&gt;&lt;wsp:rsid wsp:val=&quot;00243232&quot;/&gt;&lt;wsp:rsid wsp:val=&quot;00243967&quot;/&gt;&lt;wsp:rsid wsp:val=&quot;00246DBC&quot;/&gt;&lt;wsp:rsid wsp:val=&quot;0024700C&quot;/&gt;&lt;wsp:rsid wsp:val=&quot;00250783&quot;/&gt;&lt;wsp:rsid wsp:val=&quot;00250DBA&quot;/&gt;&lt;wsp:rsid wsp:val=&quot;002525E6&quot;/&gt;&lt;wsp:rsid wsp:val=&quot;00253DE7&quot;/&gt;&lt;wsp:rsid wsp:val=&quot;00254939&quot;/&gt;&lt;wsp:rsid wsp:val=&quot;00254A9D&quot;/&gt;&lt;wsp:rsid wsp:val=&quot;00255AC9&quot;/&gt;&lt;wsp:rsid wsp:val=&quot;00255B04&quot;/&gt;&lt;wsp:rsid wsp:val=&quot;0025658E&quot;/&gt;&lt;wsp:rsid wsp:val=&quot;00260F25&quot;/&gt;&lt;wsp:rsid wsp:val=&quot;00262C26&quot;/&gt;&lt;wsp:rsid wsp:val=&quot;00262ECA&quot;/&gt;&lt;wsp:rsid wsp:val=&quot;00264A32&quot;/&gt;&lt;wsp:rsid wsp:val=&quot;00266497&quot;/&gt;&lt;wsp:rsid wsp:val=&quot;002732C5&quot;/&gt;&lt;wsp:rsid wsp:val=&quot;00274563&quot;/&gt;&lt;wsp:rsid wsp:val=&quot;002761DD&quot;/&gt;&lt;wsp:rsid wsp:val=&quot;002826A4&quot;/&gt;&lt;wsp:rsid wsp:val=&quot;002827FD&quot;/&gt;&lt;wsp:rsid wsp:val=&quot;00282ACB&quot;/&gt;&lt;wsp:rsid wsp:val=&quot;002836EF&quot;/&gt;&lt;wsp:rsid wsp:val=&quot;00286484&quot;/&gt;&lt;wsp:rsid wsp:val=&quot;0028710D&quot;/&gt;&lt;wsp:rsid wsp:val=&quot;00290BFE&quot;/&gt;&lt;wsp:rsid wsp:val=&quot;00291205&quot;/&gt;&lt;wsp:rsid wsp:val=&quot;00292B92&quot;/&gt;&lt;wsp:rsid wsp:val=&quot;0029390D&quot;/&gt;&lt;wsp:rsid wsp:val=&quot;00293A49&quot;/&gt;&lt;wsp:rsid wsp:val=&quot;002955AF&quot;/&gt;&lt;wsp:rsid wsp:val=&quot;00296479&quot;/&gt;&lt;wsp:rsid wsp:val=&quot;00296670&quot;/&gt;&lt;wsp:rsid wsp:val=&quot;00297E98&quot;/&gt;&lt;wsp:rsid wsp:val=&quot;002A0A30&quot;/&gt;&lt;wsp:rsid wsp:val=&quot;002B1581&quot;/&gt;&lt;wsp:rsid wsp:val=&quot;002B2FCB&quot;/&gt;&lt;wsp:rsid wsp:val=&quot;002B385F&quot;/&gt;&lt;wsp:rsid wsp:val=&quot;002B4BD3&quot;/&gt;&lt;wsp:rsid wsp:val=&quot;002B57B4&quot;/&gt;&lt;wsp:rsid wsp:val=&quot;002B6189&quot;/&gt;&lt;wsp:rsid wsp:val=&quot;002B744A&quot;/&gt;&lt;wsp:rsid wsp:val=&quot;002B74E7&quot;/&gt;&lt;wsp:rsid wsp:val=&quot;002B7E46&quot;/&gt;&lt;wsp:rsid wsp:val=&quot;002C096D&quot;/&gt;&lt;wsp:rsid wsp:val=&quot;002C3F75&quot;/&gt;&lt;wsp:rsid wsp:val=&quot;002C56A0&quot;/&gt;&lt;wsp:rsid wsp:val=&quot;002C7FAA&quot;/&gt;&lt;wsp:rsid wsp:val=&quot;002D0DB7&quot;/&gt;&lt;wsp:rsid wsp:val=&quot;002D0F88&quot;/&gt;&lt;wsp:rsid wsp:val=&quot;002D1243&quot;/&gt;&lt;wsp:rsid wsp:val=&quot;002D2A27&quot;/&gt;&lt;wsp:rsid wsp:val=&quot;002D4CBF&quot;/&gt;&lt;wsp:rsid wsp:val=&quot;002D50AE&quot;/&gt;&lt;wsp:rsid wsp:val=&quot;002D67B3&quot;/&gt;&lt;wsp:rsid wsp:val=&quot;002D6E37&quot;/&gt;&lt;wsp:rsid wsp:val=&quot;002E3C77&quot;/&gt;&lt;wsp:rsid wsp:val=&quot;002E466A&quot;/&gt;&lt;wsp:rsid wsp:val=&quot;002E4A16&quot;/&gt;&lt;wsp:rsid wsp:val=&quot;002E53A3&quot;/&gt;&lt;wsp:rsid wsp:val=&quot;002E674B&quot;/&gt;&lt;wsp:rsid wsp:val=&quot;002F19B4&quot;/&gt;&lt;wsp:rsid wsp:val=&quot;002F2F0F&quot;/&gt;&lt;wsp:rsid wsp:val=&quot;002F3CCD&quot;/&gt;&lt;wsp:rsid wsp:val=&quot;002F4964&quot;/&gt;&lt;wsp:rsid wsp:val=&quot;002F4D84&quot;/&gt;&lt;wsp:rsid wsp:val=&quot;002F6245&quot;/&gt;&lt;wsp:rsid wsp:val=&quot;002F658A&quot;/&gt;&lt;wsp:rsid wsp:val=&quot;002F6995&quot;/&gt;&lt;wsp:rsid wsp:val=&quot;00301898&quot;/&gt;&lt;wsp:rsid wsp:val=&quot;00301A2B&quot;/&gt;&lt;wsp:rsid wsp:val=&quot;00301EA2&quot;/&gt;&lt;wsp:rsid wsp:val=&quot;00302A53&quot;/&gt;&lt;wsp:rsid wsp:val=&quot;00304286&quot;/&gt;&lt;wsp:rsid wsp:val=&quot;003045E4&quot;/&gt;&lt;wsp:rsid wsp:val=&quot;003061C4&quot;/&gt;&lt;wsp:rsid wsp:val=&quot;00307790&quot;/&gt;&lt;wsp:rsid wsp:val=&quot;003131D4&quot;/&gt;&lt;wsp:rsid wsp:val=&quot;00313A5E&quot;/&gt;&lt;wsp:rsid wsp:val=&quot;00314557&quot;/&gt;&lt;wsp:rsid wsp:val=&quot;00315F24&quot;/&gt;&lt;wsp:rsid wsp:val=&quot;00316290&quot;/&gt;&lt;wsp:rsid wsp:val=&quot;00316AEB&quot;/&gt;&lt;wsp:rsid wsp:val=&quot;003205B7&quot;/&gt;&lt;wsp:rsid wsp:val=&quot;003205DD&quot;/&gt;&lt;wsp:rsid wsp:val=&quot;00320BBE&quot;/&gt;&lt;wsp:rsid wsp:val=&quot;00320F76&quot;/&gt;&lt;wsp:rsid wsp:val=&quot;00320FDB&quot;/&gt;&lt;wsp:rsid wsp:val=&quot;003210C6&quot;/&gt;&lt;wsp:rsid wsp:val=&quot;00322568&quot;/&gt;&lt;wsp:rsid wsp:val=&quot;00323CE6&quot;/&gt;&lt;wsp:rsid wsp:val=&quot;00327AF0&quot;/&gt;&lt;wsp:rsid wsp:val=&quot;00330288&quot;/&gt;&lt;wsp:rsid wsp:val=&quot;00330367&quot;/&gt;&lt;wsp:rsid wsp:val=&quot;003339A4&quot;/&gt;&lt;wsp:rsid wsp:val=&quot;00334EA5&quot;/&gt;&lt;wsp:rsid wsp:val=&quot;003359E5&quot;/&gt;&lt;wsp:rsid wsp:val=&quot;00337F56&quot;/&gt;&lt;wsp:rsid wsp:val=&quot;00344543&quot;/&gt;&lt;wsp:rsid wsp:val=&quot;00345604&quot;/&gt;&lt;wsp:rsid wsp:val=&quot;003457E3&quot;/&gt;&lt;wsp:rsid wsp:val=&quot;003472E0&quot;/&gt;&lt;wsp:rsid wsp:val=&quot;00347F0C&quot;/&gt;&lt;wsp:rsid wsp:val=&quot;00351893&quot;/&gt;&lt;wsp:rsid wsp:val=&quot;00352B60&quot;/&gt;&lt;wsp:rsid wsp:val=&quot;00354879&quot;/&gt;&lt;wsp:rsid wsp:val=&quot;00355898&quot;/&gt;&lt;wsp:rsid wsp:val=&quot;00356364&quot;/&gt;&lt;wsp:rsid wsp:val=&quot;00357E1F&quot;/&gt;&lt;wsp:rsid wsp:val=&quot;00360D68&quot;/&gt;&lt;wsp:rsid wsp:val=&quot;00361EF6&quot;/&gt;&lt;wsp:rsid wsp:val=&quot;00362A8F&quot;/&gt;&lt;wsp:rsid wsp:val=&quot;00362E04&quot;/&gt;&lt;wsp:rsid wsp:val=&quot;003676BE&quot;/&gt;&lt;wsp:rsid wsp:val=&quot;00367CF2&quot;/&gt;&lt;wsp:rsid wsp:val=&quot;00370207&quot;/&gt;&lt;wsp:rsid wsp:val=&quot;00371814&quot;/&gt;&lt;wsp:rsid wsp:val=&quot;003758B7&quot;/&gt;&lt;wsp:rsid wsp:val=&quot;00375FE9&quot;/&gt;&lt;wsp:rsid wsp:val=&quot;00377F9D&quot;/&gt;&lt;wsp:rsid wsp:val=&quot;003809ED&quot;/&gt;&lt;wsp:rsid wsp:val=&quot;00381C67&quot;/&gt;&lt;wsp:rsid wsp:val=&quot;00382811&quot;/&gt;&lt;wsp:rsid wsp:val=&quot;003833CB&quot;/&gt;&lt;wsp:rsid wsp:val=&quot;00384787&quot;/&gt;&lt;wsp:rsid wsp:val=&quot;00385117&quot;/&gt;&lt;wsp:rsid wsp:val=&quot;0038634E&quot;/&gt;&lt;wsp:rsid wsp:val=&quot;00386BC4&quot;/&gt;&lt;wsp:rsid wsp:val=&quot;003875DA&quot;/&gt;&lt;wsp:rsid wsp:val=&quot;00392863&quot;/&gt;&lt;wsp:rsid wsp:val=&quot;00392B05&quot;/&gt;&lt;wsp:rsid wsp:val=&quot;00393B08&quot;/&gt;&lt;wsp:rsid wsp:val=&quot;00394FBC&quot;/&gt;&lt;wsp:rsid wsp:val=&quot;00395293&quot;/&gt;&lt;wsp:rsid wsp:val=&quot;003A231A&quot;/&gt;&lt;wsp:rsid wsp:val=&quot;003A51CC&quot;/&gt;&lt;wsp:rsid wsp:val=&quot;003A5ED2&quot;/&gt;&lt;wsp:rsid wsp:val=&quot;003A60FA&quot;/&gt;&lt;wsp:rsid wsp:val=&quot;003B1ABC&quot;/&gt;&lt;wsp:rsid wsp:val=&quot;003B4CA7&quot;/&gt;&lt;wsp:rsid wsp:val=&quot;003B6B07&quot;/&gt;&lt;wsp:rsid wsp:val=&quot;003C1E81&quot;/&gt;&lt;wsp:rsid wsp:val=&quot;003C3ADB&quot;/&gt;&lt;wsp:rsid wsp:val=&quot;003C54BC&quot;/&gt;&lt;wsp:rsid wsp:val=&quot;003C5B8F&quot;/&gt;&lt;wsp:rsid wsp:val=&quot;003C5EE4&quot;/&gt;&lt;wsp:rsid wsp:val=&quot;003C760B&quot;/&gt;&lt;wsp:rsid wsp:val=&quot;003C790A&quot;/&gt;&lt;wsp:rsid wsp:val=&quot;003C7919&quot;/&gt;&lt;wsp:rsid wsp:val=&quot;003D010F&quot;/&gt;&lt;wsp:rsid wsp:val=&quot;003D1F2E&quot;/&gt;&lt;wsp:rsid wsp:val=&quot;003D2858&quot;/&gt;&lt;wsp:rsid wsp:val=&quot;003D67E6&quot;/&gt;&lt;wsp:rsid wsp:val=&quot;003E2C56&quot;/&gt;&lt;wsp:rsid wsp:val=&quot;003E34A6&quot;/&gt;&lt;wsp:rsid wsp:val=&quot;003E39ED&quot;/&gt;&lt;wsp:rsid wsp:val=&quot;003F0044&quot;/&gt;&lt;wsp:rsid wsp:val=&quot;003F154F&quot;/&gt;&lt;wsp:rsid wsp:val=&quot;003F4F3A&quot;/&gt;&lt;wsp:rsid wsp:val=&quot;003F61D1&quot;/&gt;&lt;wsp:rsid wsp:val=&quot;003F6BEE&quot;/&gt;&lt;wsp:rsid wsp:val=&quot;00401898&quot;/&gt;&lt;wsp:rsid wsp:val=&quot;00403D68&quot;/&gt;&lt;wsp:rsid wsp:val=&quot;00405E82&quot;/&gt;&lt;wsp:rsid wsp:val=&quot;00407C5E&quot;/&gt;&lt;wsp:rsid wsp:val=&quot;00411D0B&quot;/&gt;&lt;wsp:rsid wsp:val=&quot;00411DEE&quot;/&gt;&lt;wsp:rsid wsp:val=&quot;00412B8D&quot;/&gt;&lt;wsp:rsid wsp:val=&quot;00413B6D&quot;/&gt;&lt;wsp:rsid wsp:val=&quot;00420215&quot;/&gt;&lt;wsp:rsid wsp:val=&quot;0042047F&quot;/&gt;&lt;wsp:rsid wsp:val=&quot;00424E94&quot;/&gt;&lt;wsp:rsid wsp:val=&quot;0042504B&quot;/&gt;&lt;wsp:rsid wsp:val=&quot;00432B66&quot;/&gt;&lt;wsp:rsid wsp:val=&quot;00433F94&quot;/&gt;&lt;wsp:rsid wsp:val=&quot;00434027&quot;/&gt;&lt;wsp:rsid wsp:val=&quot;00434C55&quot;/&gt;&lt;wsp:rsid wsp:val=&quot;00435A38&quot;/&gt;&lt;wsp:rsid wsp:val=&quot;00435FFF&quot;/&gt;&lt;wsp:rsid wsp:val=&quot;00436455&quot;/&gt;&lt;wsp:rsid wsp:val=&quot;004406E4&quot;/&gt;&lt;wsp:rsid wsp:val=&quot;00444489&quot;/&gt;&lt;wsp:rsid wsp:val=&quot;00444FB4&quot;/&gt;&lt;wsp:rsid wsp:val=&quot;004454D6&quot;/&gt;&lt;wsp:rsid wsp:val=&quot;004460F4&quot;/&gt;&lt;wsp:rsid wsp:val=&quot;00446243&quot;/&gt;&lt;wsp:rsid wsp:val=&quot;004509C3&quot;/&gt;&lt;wsp:rsid wsp:val=&quot;00450FE1&quot;/&gt;&lt;wsp:rsid wsp:val=&quot;0045134F&quot;/&gt;&lt;wsp:rsid wsp:val=&quot;00451B31&quot;/&gt;&lt;wsp:rsid wsp:val=&quot;00456421&quot;/&gt;&lt;wsp:rsid wsp:val=&quot;004572CB&quot;/&gt;&lt;wsp:rsid wsp:val=&quot;00461210&quot;/&gt;&lt;wsp:rsid wsp:val=&quot;00461317&quot;/&gt;&lt;wsp:rsid wsp:val=&quot;004647FF&quot;/&gt;&lt;wsp:rsid wsp:val=&quot;00465A3D&quot;/&gt;&lt;wsp:rsid wsp:val=&quot;00465E70&quot;/&gt;&lt;wsp:rsid wsp:val=&quot;0046799C&quot;/&gt;&lt;wsp:rsid wsp:val=&quot;00473325&quot;/&gt;&lt;wsp:rsid wsp:val=&quot;0047381E&quot;/&gt;&lt;wsp:rsid wsp:val=&quot;00473D87&quot;/&gt;&lt;wsp:rsid wsp:val=&quot;004745CA&quot;/&gt;&lt;wsp:rsid wsp:val=&quot;00474F62&quot;/&gt;&lt;wsp:rsid wsp:val=&quot;00475BB0&quot;/&gt;&lt;wsp:rsid wsp:val=&quot;004800B4&quot;/&gt;&lt;wsp:rsid wsp:val=&quot;00482BA4&quot;/&gt;&lt;wsp:rsid wsp:val=&quot;00490469&quot;/&gt;&lt;wsp:rsid wsp:val=&quot;004934D9&quot;/&gt;&lt;wsp:rsid wsp:val=&quot;00497AF3&quot;/&gt;&lt;wsp:rsid wsp:val=&quot;004A028B&quot;/&gt;&lt;wsp:rsid wsp:val=&quot;004A081C&quot;/&gt;&lt;wsp:rsid wsp:val=&quot;004A0FB4&quot;/&gt;&lt;wsp:rsid wsp:val=&quot;004A16AB&quot;/&gt;&lt;wsp:rsid wsp:val=&quot;004A45CD&quot;/&gt;&lt;wsp:rsid wsp:val=&quot;004A45DF&quot;/&gt;&lt;wsp:rsid wsp:val=&quot;004A7194&quot;/&gt;&lt;wsp:rsid wsp:val=&quot;004A78B8&quot;/&gt;&lt;wsp:rsid wsp:val=&quot;004B01FA&quot;/&gt;&lt;wsp:rsid wsp:val=&quot;004B1795&quot;/&gt;&lt;wsp:rsid wsp:val=&quot;004B3533&quot;/&gt;&lt;wsp:rsid wsp:val=&quot;004B4802&quot;/&gt;&lt;wsp:rsid wsp:val=&quot;004B4808&quot;/&gt;&lt;wsp:rsid wsp:val=&quot;004B6B14&quot;/&gt;&lt;wsp:rsid wsp:val=&quot;004C01F5&quot;/&gt;&lt;wsp:rsid wsp:val=&quot;004C0F49&quot;/&gt;&lt;wsp:rsid wsp:val=&quot;004C2662&quot;/&gt;&lt;wsp:rsid wsp:val=&quot;004C355A&quot;/&gt;&lt;wsp:rsid wsp:val=&quot;004C48AE&quot;/&gt;&lt;wsp:rsid wsp:val=&quot;004C4ED4&quot;/&gt;&lt;wsp:rsid wsp:val=&quot;004C5347&quot;/&gt;&lt;wsp:rsid wsp:val=&quot;004C5D25&quot;/&gt;&lt;wsp:rsid wsp:val=&quot;004C6109&quot;/&gt;&lt;wsp:rsid wsp:val=&quot;004D23B5&quot;/&gt;&lt;wsp:rsid wsp:val=&quot;004D28D2&quot;/&gt;&lt;wsp:rsid wsp:val=&quot;004D2C55&quot;/&gt;&lt;wsp:rsid wsp:val=&quot;004D2F24&quot;/&gt;&lt;wsp:rsid wsp:val=&quot;004D6317&quot;/&gt;&lt;wsp:rsid wsp:val=&quot;004D6673&quot;/&gt;&lt;wsp:rsid wsp:val=&quot;004D7F63&quot;/&gt;&lt;wsp:rsid wsp:val=&quot;004E308D&quot;/&gt;&lt;wsp:rsid wsp:val=&quot;004E325E&quot;/&gt;&lt;wsp:rsid wsp:val=&quot;004E4636&quot;/&gt;&lt;wsp:rsid wsp:val=&quot;004E5477&quot;/&gt;&lt;wsp:rsid wsp:val=&quot;004E6BB1&quot;/&gt;&lt;wsp:rsid wsp:val=&quot;004F1F20&quot;/&gt;&lt;wsp:rsid wsp:val=&quot;004F2079&quot;/&gt;&lt;wsp:rsid wsp:val=&quot;004F5BFD&quot;/&gt;&lt;wsp:rsid wsp:val=&quot;004F7544&quot;/&gt;&lt;wsp:rsid wsp:val=&quot;00500534&quot;/&gt;&lt;wsp:rsid wsp:val=&quot;00500D84&quot;/&gt;&lt;wsp:rsid wsp:val=&quot;00501AFB&quot;/&gt;&lt;wsp:rsid wsp:val=&quot;00502284&quot;/&gt;&lt;wsp:rsid wsp:val=&quot;00502ADF&quot;/&gt;&lt;wsp:rsid wsp:val=&quot;0050374B&quot;/&gt;&lt;wsp:rsid wsp:val=&quot;00505F22&quot;/&gt;&lt;wsp:rsid wsp:val=&quot;00506838&quot;/&gt;&lt;wsp:rsid wsp:val=&quot;00512AAD&quot;/&gt;&lt;wsp:rsid wsp:val=&quot;005136B9&quot;/&gt;&lt;wsp:rsid wsp:val=&quot;00513842&quot;/&gt;&lt;wsp:rsid wsp:val=&quot;005150FB&quot;/&gt;&lt;wsp:rsid wsp:val=&quot;00515D03&quot;/&gt;&lt;wsp:rsid wsp:val=&quot;0051687D&quot;/&gt;&lt;wsp:rsid wsp:val=&quot;00517336&quot;/&gt;&lt;wsp:rsid wsp:val=&quot;00522140&quot;/&gt;&lt;wsp:rsid wsp:val=&quot;00522202&quot;/&gt;&lt;wsp:rsid wsp:val=&quot;00523209&quot;/&gt;&lt;wsp:rsid wsp:val=&quot;00525DB1&quot;/&gt;&lt;wsp:rsid wsp:val=&quot;00527E7E&quot;/&gt;&lt;wsp:rsid wsp:val=&quot;0053063A&quot;/&gt;&lt;wsp:rsid wsp:val=&quot;00530D59&quot;/&gt;&lt;wsp:rsid wsp:val=&quot;00531D07&quot;/&gt;&lt;wsp:rsid wsp:val=&quot;00532E5C&quot;/&gt;&lt;wsp:rsid wsp:val=&quot;0053601B&quot;/&gt;&lt;wsp:rsid wsp:val=&quot;00536253&quot;/&gt;&lt;wsp:rsid wsp:val=&quot;00536EDB&quot;/&gt;&lt;wsp:rsid wsp:val=&quot;0054067B&quot;/&gt;&lt;wsp:rsid wsp:val=&quot;00542673&quot;/&gt;&lt;wsp:rsid wsp:val=&quot;00543511&quot;/&gt;&lt;wsp:rsid wsp:val=&quot;00543B07&quot;/&gt;&lt;wsp:rsid wsp:val=&quot;00545C7B&quot;/&gt;&lt;wsp:rsid wsp:val=&quot;00546483&quot;/&gt;&lt;wsp:rsid wsp:val=&quot;005504A1&quot;/&gt;&lt;wsp:rsid wsp:val=&quot;0055227E&quot;/&gt;&lt;wsp:rsid wsp:val=&quot;00554466&quot;/&gt;&lt;wsp:rsid wsp:val=&quot;0055507D&quot;/&gt;&lt;wsp:rsid wsp:val=&quot;00556DCD&quot;/&gt;&lt;wsp:rsid wsp:val=&quot;005571A4&quot;/&gt;&lt;wsp:rsid wsp:val=&quot;00560DA4&quot;/&gt;&lt;wsp:rsid wsp:val=&quot;00561191&quot;/&gt;&lt;wsp:rsid wsp:val=&quot;005626C8&quot;/&gt;&lt;wsp:rsid wsp:val=&quot;00562E7C&quot;/&gt;&lt;wsp:rsid wsp:val=&quot;00563FB6&quot;/&gt;&lt;wsp:rsid wsp:val=&quot;0056451D&quot;/&gt;&lt;wsp:rsid wsp:val=&quot;00571A6D&quot;/&gt;&lt;wsp:rsid wsp:val=&quot;00572B47&quot;/&gt;&lt;wsp:rsid wsp:val=&quot;005732F2&quot;/&gt;&lt;wsp:rsid wsp:val=&quot;005753AD&quot;/&gt;&lt;wsp:rsid wsp:val=&quot;00575E8A&quot;/&gt;&lt;wsp:rsid wsp:val=&quot;005767C7&quot;/&gt;&lt;wsp:rsid wsp:val=&quot;00576A99&quot;/&gt;&lt;wsp:rsid wsp:val=&quot;0058044B&quot;/&gt;&lt;wsp:rsid wsp:val=&quot;0058318F&quot;/&gt;&lt;wsp:rsid wsp:val=&quot;005834C6&quot;/&gt;&lt;wsp:rsid wsp:val=&quot;0058375E&quot;/&gt;&lt;wsp:rsid wsp:val=&quot;00583E9D&quot;/&gt;&lt;wsp:rsid wsp:val=&quot;00586284&quot;/&gt;&lt;wsp:rsid wsp:val=&quot;00587CE1&quot;/&gt;&lt;wsp:rsid wsp:val=&quot;00587FD7&quot;/&gt;&lt;wsp:rsid wsp:val=&quot;0059004D&quot;/&gt;&lt;wsp:rsid wsp:val=&quot;0059009B&quot;/&gt;&lt;wsp:rsid wsp:val=&quot;00590554&quot;/&gt;&lt;wsp:rsid wsp:val=&quot;00590BA8&quot;/&gt;&lt;wsp:rsid wsp:val=&quot;005925F4&quot;/&gt;&lt;wsp:rsid wsp:val=&quot;005925F5&quot;/&gt;&lt;wsp:rsid wsp:val=&quot;00594277&quot;/&gt;&lt;wsp:rsid wsp:val=&quot;00594DFD&quot;/&gt;&lt;wsp:rsid wsp:val=&quot;00595AD1&quot;/&gt;&lt;wsp:rsid wsp:val=&quot;005A30EA&quot;/&gt;&lt;wsp:rsid wsp:val=&quot;005A40C2&quot;/&gt;&lt;wsp:rsid wsp:val=&quot;005A4D47&quot;/&gt;&lt;wsp:rsid wsp:val=&quot;005A575B&quot;/&gt;&lt;wsp:rsid wsp:val=&quot;005A57FC&quot;/&gt;&lt;wsp:rsid wsp:val=&quot;005A697E&quot;/&gt;&lt;wsp:rsid wsp:val=&quot;005A7518&quot;/&gt;&lt;wsp:rsid wsp:val=&quot;005A7A3A&quot;/&gt;&lt;wsp:rsid wsp:val=&quot;005B0245&quot;/&gt;&lt;wsp:rsid wsp:val=&quot;005B0F07&quot;/&gt;&lt;wsp:rsid wsp:val=&quot;005B0FAA&quot;/&gt;&lt;wsp:rsid wsp:val=&quot;005B56FB&quot;/&gt;&lt;wsp:rsid wsp:val=&quot;005C0A90&quot;/&gt;&lt;wsp:rsid wsp:val=&quot;005C19A0&quot;/&gt;&lt;wsp:rsid wsp:val=&quot;005C1E65&quot;/&gt;&lt;wsp:rsid wsp:val=&quot;005C3330&quot;/&gt;&lt;wsp:rsid wsp:val=&quot;005C7DC5&quot;/&gt;&lt;wsp:rsid wsp:val=&quot;005D15E7&quot;/&gt;&lt;wsp:rsid wsp:val=&quot;005D1CA0&quot;/&gt;&lt;wsp:rsid wsp:val=&quot;005D210E&quot;/&gt;&lt;wsp:rsid wsp:val=&quot;005E0BF9&quot;/&gt;&lt;wsp:rsid wsp:val=&quot;005E28A3&quot;/&gt;&lt;wsp:rsid wsp:val=&quot;005E2F82&quot;/&gt;&lt;wsp:rsid wsp:val=&quot;005E3D7E&quot;/&gt;&lt;wsp:rsid wsp:val=&quot;005E509F&quot;/&gt;&lt;wsp:rsid wsp:val=&quot;005E6308&quot;/&gt;&lt;wsp:rsid wsp:val=&quot;005E7AE0&quot;/&gt;&lt;wsp:rsid wsp:val=&quot;005F1005&quot;/&gt;&lt;wsp:rsid wsp:val=&quot;005F14BC&quot;/&gt;&lt;wsp:rsid wsp:val=&quot;005F240E&quot;/&gt;&lt;wsp:rsid wsp:val=&quot;005F3DAF&quot;/&gt;&lt;wsp:rsid wsp:val=&quot;005F3E8F&quot;/&gt;&lt;wsp:rsid wsp:val=&quot;005F3F04&quot;/&gt;&lt;wsp:rsid wsp:val=&quot;005F70F1&quot;/&gt;&lt;wsp:rsid wsp:val=&quot;0060090D&quot;/&gt;&lt;wsp:rsid wsp:val=&quot;00600E67&quot;/&gt;&lt;wsp:rsid wsp:val=&quot;0060647F&quot;/&gt;&lt;wsp:rsid wsp:val=&quot;0060668D&quot;/&gt;&lt;wsp:rsid wsp:val=&quot;00606E4A&quot;/&gt;&lt;wsp:rsid wsp:val=&quot;00606F2A&quot;/&gt;&lt;wsp:rsid wsp:val=&quot;00607624&quot;/&gt;&lt;wsp:rsid wsp:val=&quot;006101F0&quot;/&gt;&lt;wsp:rsid wsp:val=&quot;006109E9&quot;/&gt;&lt;wsp:rsid wsp:val=&quot;00612DA2&quot;/&gt;&lt;wsp:rsid wsp:val=&quot;00612FD9&quot;/&gt;&lt;wsp:rsid wsp:val=&quot;0061405A&quot;/&gt;&lt;wsp:rsid wsp:val=&quot;0061540E&quot;/&gt;&lt;wsp:rsid wsp:val=&quot;00615BC7&quot;/&gt;&lt;wsp:rsid wsp:val=&quot;00617B7D&quot;/&gt;&lt;wsp:rsid wsp:val=&quot;0062011B&quot;/&gt;&lt;wsp:rsid wsp:val=&quot;006203F3&quot;/&gt;&lt;wsp:rsid wsp:val=&quot;00621A69&quot;/&gt;&lt;wsp:rsid wsp:val=&quot;00621E89&quot;/&gt;&lt;wsp:rsid wsp:val=&quot;00624A12&quot;/&gt;&lt;wsp:rsid wsp:val=&quot;006270BD&quot;/&gt;&lt;wsp:rsid wsp:val=&quot;00631880&quot;/&gt;&lt;wsp:rsid wsp:val=&quot;00633C35&quot;/&gt;&lt;wsp:rsid wsp:val=&quot;00634F88&quot;/&gt;&lt;wsp:rsid wsp:val=&quot;00635A41&quot;/&gt;&lt;wsp:rsid wsp:val=&quot;00637A44&quot;/&gt;&lt;wsp:rsid wsp:val=&quot;00637D8A&quot;/&gt;&lt;wsp:rsid wsp:val=&quot;00642EF7&quot;/&gt;&lt;wsp:rsid wsp:val=&quot;00644E0E&quot;/&gt;&lt;wsp:rsid wsp:val=&quot;00646E1B&quot;/&gt;&lt;wsp:rsid wsp:val=&quot;0064744D&quot;/&gt;&lt;wsp:rsid wsp:val=&quot;00652FDF&quot;/&gt;&lt;wsp:rsid wsp:val=&quot;00654D6D&quot;/&gt;&lt;wsp:rsid wsp:val=&quot;00656AC8&quot;/&gt;&lt;wsp:rsid wsp:val=&quot;00662AA3&quot;/&gt;&lt;wsp:rsid wsp:val=&quot;0066350E&quot;/&gt;&lt;wsp:rsid wsp:val=&quot;006645A7&quot;/&gt;&lt;wsp:rsid wsp:val=&quot;006654E0&quot;/&gt;&lt;wsp:rsid wsp:val=&quot;0066782F&quot;/&gt;&lt;wsp:rsid wsp:val=&quot;0067347B&quot;/&gt;&lt;wsp:rsid wsp:val=&quot;00674042&quot;/&gt;&lt;wsp:rsid wsp:val=&quot;006747F2&quot;/&gt;&lt;wsp:rsid wsp:val=&quot;00675EA5&quot;/&gt;&lt;wsp:rsid wsp:val=&quot;00676C5F&quot;/&gt;&lt;wsp:rsid wsp:val=&quot;0067781A&quot;/&gt;&lt;wsp:rsid wsp:val=&quot;00680C78&quot;/&gt;&lt;wsp:rsid wsp:val=&quot;00681097&quot;/&gt;&lt;wsp:rsid wsp:val=&quot;0068292B&quot;/&gt;&lt;wsp:rsid wsp:val=&quot;00683550&quot;/&gt;&lt;wsp:rsid wsp:val=&quot;00683788&quot;/&gt;&lt;wsp:rsid wsp:val=&quot;006837FA&quot;/&gt;&lt;wsp:rsid wsp:val=&quot;0068610F&quot;/&gt;&lt;wsp:rsid wsp:val=&quot;00691B44&quot;/&gt;&lt;wsp:rsid wsp:val=&quot;00691EDE&quot;/&gt;&lt;wsp:rsid wsp:val=&quot;006922B8&quot;/&gt;&lt;wsp:rsid wsp:val=&quot;00692DBB&quot;/&gt;&lt;wsp:rsid wsp:val=&quot;006933E2&quot;/&gt;&lt;wsp:rsid wsp:val=&quot;0069622A&quot;/&gt;&lt;wsp:rsid wsp:val=&quot;006A3BEC&quot;/&gt;&lt;wsp:rsid wsp:val=&quot;006A6ABC&quot;/&gt;&lt;wsp:rsid wsp:val=&quot;006A7193&quot;/&gt;&lt;wsp:rsid wsp:val=&quot;006B1D7D&quot;/&gt;&lt;wsp:rsid wsp:val=&quot;006B32A9&quot;/&gt;&lt;wsp:rsid wsp:val=&quot;006B378E&quot;/&gt;&lt;wsp:rsid wsp:val=&quot;006B39FB&quot;/&gt;&lt;wsp:rsid wsp:val=&quot;006B739B&quot;/&gt;&lt;wsp:rsid wsp:val=&quot;006C18CF&quot;/&gt;&lt;wsp:rsid wsp:val=&quot;006C28CA&quot;/&gt;&lt;wsp:rsid wsp:val=&quot;006C460D&quot;/&gt;&lt;wsp:rsid wsp:val=&quot;006C53E6&quot;/&gt;&lt;wsp:rsid wsp:val=&quot;006C6A23&quot;/&gt;&lt;wsp:rsid wsp:val=&quot;006C7F3B&quot;/&gt;&lt;wsp:rsid wsp:val=&quot;006D0868&quot;/&gt;&lt;wsp:rsid wsp:val=&quot;006D1166&quot;/&gt;&lt;wsp:rsid wsp:val=&quot;006D13A7&quot;/&gt;&lt;wsp:rsid wsp:val=&quot;006D2832&quot;/&gt;&lt;wsp:rsid wsp:val=&quot;006D31E5&quot;/&gt;&lt;wsp:rsid wsp:val=&quot;006D558A&quot;/&gt;&lt;wsp:rsid wsp:val=&quot;006D5B92&quot;/&gt;&lt;wsp:rsid wsp:val=&quot;006E1D97&quot;/&gt;&lt;wsp:rsid wsp:val=&quot;006E542D&quot;/&gt;&lt;wsp:rsid wsp:val=&quot;006E769F&quot;/&gt;&lt;wsp:rsid wsp:val=&quot;006F236E&quot;/&gt;&lt;wsp:rsid wsp:val=&quot;006F27A4&quot;/&gt;&lt;wsp:rsid wsp:val=&quot;006F47C8&quot;/&gt;&lt;wsp:rsid wsp:val=&quot;006F53CF&quot;/&gt;&lt;wsp:rsid wsp:val=&quot;006F7A84&quot;/&gt;&lt;wsp:rsid wsp:val=&quot;007018A8&quot;/&gt;&lt;wsp:rsid wsp:val=&quot;0070345E&quot;/&gt;&lt;wsp:rsid wsp:val=&quot;00703BB7&quot;/&gt;&lt;wsp:rsid wsp:val=&quot;007049F8&quot;/&gt;&lt;wsp:rsid wsp:val=&quot;007070E2&quot;/&gt;&lt;wsp:rsid wsp:val=&quot;0070757B&quot;/&gt;&lt;wsp:rsid wsp:val=&quot;00711541&quot;/&gt;&lt;wsp:rsid wsp:val=&quot;007115A9&quot;/&gt;&lt;wsp:rsid wsp:val=&quot;00714CD0&quot;/&gt;&lt;wsp:rsid wsp:val=&quot;0071637A&quot;/&gt;&lt;wsp:rsid wsp:val=&quot;00720571&quot;/&gt;&lt;wsp:rsid wsp:val=&quot;00720CCF&quot;/&gt;&lt;wsp:rsid wsp:val=&quot;0072649C&quot;/&gt;&lt;wsp:rsid wsp:val=&quot;00730BCE&quot;/&gt;&lt;wsp:rsid wsp:val=&quot;00730ECF&quot;/&gt;&lt;wsp:rsid wsp:val=&quot;0073229F&quot;/&gt;&lt;wsp:rsid wsp:val=&quot;00736F69&quot;/&gt;&lt;wsp:rsid wsp:val=&quot;00741864&quot;/&gt;&lt;wsp:rsid wsp:val=&quot;00741B2D&quot;/&gt;&lt;wsp:rsid wsp:val=&quot;00742135&quot;/&gt;&lt;wsp:rsid wsp:val=&quot;00744538&quot;/&gt;&lt;wsp:rsid wsp:val=&quot;00747B9C&quot;/&gt;&lt;wsp:rsid wsp:val=&quot;0075201C&quot;/&gt;&lt;wsp:rsid wsp:val=&quot;00752A0A&quot;/&gt;&lt;wsp:rsid wsp:val=&quot;00753292&quot;/&gt;&lt;wsp:rsid wsp:val=&quot;00757011&quot;/&gt;&lt;wsp:rsid wsp:val=&quot;00757CD2&quot;/&gt;&lt;wsp:rsid wsp:val=&quot;007612FA&quot;/&gt;&lt;wsp:rsid wsp:val=&quot;00763B4F&quot;/&gt;&lt;wsp:rsid wsp:val=&quot;0076587D&quot;/&gt;&lt;wsp:rsid wsp:val=&quot;00765C1F&quot;/&gt;&lt;wsp:rsid wsp:val=&quot;00767528&quot;/&gt;&lt;wsp:rsid wsp:val=&quot;00771D22&quot;/&gt;&lt;wsp:rsid wsp:val=&quot;00771E2C&quot;/&gt;&lt;wsp:rsid wsp:val=&quot;007761BC&quot;/&gt;&lt;wsp:rsid wsp:val=&quot;00781843&quot;/&gt;&lt;wsp:rsid wsp:val=&quot;007839BD&quot;/&gt;&lt;wsp:rsid wsp:val=&quot;00783E32&quot;/&gt;&lt;wsp:rsid wsp:val=&quot;00786614&quot;/&gt;&lt;wsp:rsid wsp:val=&quot;007869B5&quot;/&gt;&lt;wsp:rsid wsp:val=&quot;007917AA&quot;/&gt;&lt;wsp:rsid wsp:val=&quot;007929D1&quot;/&gt;&lt;wsp:rsid wsp:val=&quot;00793D74&quot;/&gt;&lt;wsp:rsid wsp:val=&quot;00796830&quot;/&gt;&lt;wsp:rsid wsp:val=&quot;00797781&quot;/&gt;&lt;wsp:rsid wsp:val=&quot;007A3DBB&quot;/&gt;&lt;wsp:rsid wsp:val=&quot;007B0C4D&quot;/&gt;&lt;wsp:rsid wsp:val=&quot;007B14EC&quot;/&gt;&lt;wsp:rsid wsp:val=&quot;007B183A&quot;/&gt;&lt;wsp:rsid wsp:val=&quot;007B4B87&quot;/&gt;&lt;wsp:rsid wsp:val=&quot;007B5302&quot;/&gt;&lt;wsp:rsid wsp:val=&quot;007B7514&quot;/&gt;&lt;wsp:rsid wsp:val=&quot;007B7E88&quot;/&gt;&lt;wsp:rsid wsp:val=&quot;007C12CD&quot;/&gt;&lt;wsp:rsid wsp:val=&quot;007C13B7&quot;/&gt;&lt;wsp:rsid wsp:val=&quot;007C3424&quot;/&gt;&lt;wsp:rsid wsp:val=&quot;007C5796&quot;/&gt;&lt;wsp:rsid wsp:val=&quot;007C7195&quot;/&gt;&lt;wsp:rsid wsp:val=&quot;007C7E9D&quot;/&gt;&lt;wsp:rsid wsp:val=&quot;007D1A29&quot;/&gt;&lt;wsp:rsid wsp:val=&quot;007D35B4&quot;/&gt;&lt;wsp:rsid wsp:val=&quot;007D37A2&quot;/&gt;&lt;wsp:rsid wsp:val=&quot;007D3D8B&quot;/&gt;&lt;wsp:rsid wsp:val=&quot;007D41AA&quot;/&gt;&lt;wsp:rsid wsp:val=&quot;007D4F5D&quot;/&gt;&lt;wsp:rsid wsp:val=&quot;007E4C50&quot;/&gt;&lt;wsp:rsid wsp:val=&quot;007E6921&quot;/&gt;&lt;wsp:rsid wsp:val=&quot;007F03CA&quot;/&gt;&lt;wsp:rsid wsp:val=&quot;007F10F2&quot;/&gt;&lt;wsp:rsid wsp:val=&quot;007F1FA9&quot;/&gt;&lt;wsp:rsid wsp:val=&quot;007F1FF4&quot;/&gt;&lt;wsp:rsid wsp:val=&quot;007F3019&quot;/&gt;&lt;wsp:rsid wsp:val=&quot;007F3531&quot;/&gt;&lt;wsp:rsid wsp:val=&quot;0080073C&quot;/&gt;&lt;wsp:rsid wsp:val=&quot;00801B9A&quot;/&gt;&lt;wsp:rsid wsp:val=&quot;00802DAF&quot;/&gt;&lt;wsp:rsid wsp:val=&quot;0080394F&quot;/&gt;&lt;wsp:rsid wsp:val=&quot;00803BF8&quot;/&gt;&lt;wsp:rsid wsp:val=&quot;00807B6C&quot;/&gt;&lt;wsp:rsid wsp:val=&quot;00811847&quot;/&gt;&lt;wsp:rsid wsp:val=&quot;008124E7&quot;/&gt;&lt;wsp:rsid wsp:val=&quot;008130E6&quot;/&gt;&lt;wsp:rsid wsp:val=&quot;00815A2F&quot;/&gt;&lt;wsp:rsid wsp:val=&quot;00816267&quot;/&gt;&lt;wsp:rsid wsp:val=&quot;00823A61&quot;/&gt;&lt;wsp:rsid wsp:val=&quot;00823F58&quot;/&gt;&lt;wsp:rsid wsp:val=&quot;00826267&quot;/&gt;&lt;wsp:rsid wsp:val=&quot;0082697A&quot;/&gt;&lt;wsp:rsid wsp:val=&quot;00832478&quot;/&gt;&lt;wsp:rsid wsp:val=&quot;00833724&quot;/&gt;&lt;wsp:rsid wsp:val=&quot;00834F9A&quot;/&gt;&lt;wsp:rsid wsp:val=&quot;008404F8&quot;/&gt;&lt;wsp:rsid wsp:val=&quot;0084170B&quot;/&gt;&lt;wsp:rsid wsp:val=&quot;008428F2&quot;/&gt;&lt;wsp:rsid wsp:val=&quot;0084299F&quot;/&gt;&lt;wsp:rsid wsp:val=&quot;00842D75&quot;/&gt;&lt;wsp:rsid wsp:val=&quot;00844FB5&quot;/&gt;&lt;wsp:rsid wsp:val=&quot;008451E8&quot;/&gt;&lt;wsp:rsid wsp:val=&quot;00850D70&quot;/&gt;&lt;wsp:rsid wsp:val=&quot;00850D81&quot;/&gt;&lt;wsp:rsid wsp:val=&quot;008516C9&quot;/&gt;&lt;wsp:rsid wsp:val=&quot;00852F84&quot;/&gt;&lt;wsp:rsid wsp:val=&quot;00854D13&quot;/&gt;&lt;wsp:rsid wsp:val=&quot;00855407&quot;/&gt;&lt;wsp:rsid wsp:val=&quot;0085588F&quot;/&gt;&lt;wsp:rsid wsp:val=&quot;00855D10&quot;/&gt;&lt;wsp:rsid wsp:val=&quot;00856E50&quot;/&gt;&lt;wsp:rsid wsp:val=&quot;00857BE8&quot;/&gt;&lt;wsp:rsid wsp:val=&quot;00862A28&quot;/&gt;&lt;wsp:rsid wsp:val=&quot;00863445&quot;/&gt;&lt;wsp:rsid wsp:val=&quot;008649F3&quot;/&gt;&lt;wsp:rsid wsp:val=&quot;00864A13&quot;/&gt;&lt;wsp:rsid wsp:val=&quot;0086697C&quot;/&gt;&lt;wsp:rsid wsp:val=&quot;00871B23&quot;/&gt;&lt;wsp:rsid wsp:val=&quot;00872AE7&quot;/&gt;&lt;wsp:rsid wsp:val=&quot;0087353D&quot;/&gt;&lt;wsp:rsid wsp:val=&quot;00873FE6&quot;/&gt;&lt;wsp:rsid wsp:val=&quot;00874BDB&quot;/&gt;&lt;wsp:rsid wsp:val=&quot;00875662&quot;/&gt;&lt;wsp:rsid wsp:val=&quot;00876622&quot;/&gt;&lt;wsp:rsid wsp:val=&quot;008767B8&quot;/&gt;&lt;wsp:rsid wsp:val=&quot;00877F74&quot;/&gt;&lt;wsp:rsid wsp:val=&quot;0088288C&quot;/&gt;&lt;wsp:rsid wsp:val=&quot;008874AA&quot;/&gt;&lt;wsp:rsid wsp:val=&quot;008879BF&quot;/&gt;&lt;wsp:rsid wsp:val=&quot;00896091&quot;/&gt;&lt;wsp:rsid wsp:val=&quot;00897AF0&quot;/&gt;&lt;wsp:rsid wsp:val=&quot;008A0F1F&quot;/&gt;&lt;wsp:rsid wsp:val=&quot;008A1369&quot;/&gt;&lt;wsp:rsid wsp:val=&quot;008A14D7&quot;/&gt;&lt;wsp:rsid wsp:val=&quot;008A1C53&quot;/&gt;&lt;wsp:rsid wsp:val=&quot;008A33FD&quot;/&gt;&lt;wsp:rsid wsp:val=&quot;008A6B03&quot;/&gt;&lt;wsp:rsid wsp:val=&quot;008B2474&quot;/&gt;&lt;wsp:rsid wsp:val=&quot;008B264B&quot;/&gt;&lt;wsp:rsid wsp:val=&quot;008B2A8D&quot;/&gt;&lt;wsp:rsid wsp:val=&quot;008B2DBB&quot;/&gt;&lt;wsp:rsid wsp:val=&quot;008B5A7B&quot;/&gt;&lt;wsp:rsid wsp:val=&quot;008B71B1&quot;/&gt;&lt;wsp:rsid wsp:val=&quot;008B752C&quot;/&gt;&lt;wsp:rsid wsp:val=&quot;008C1BD3&quot;/&gt;&lt;wsp:rsid wsp:val=&quot;008C2A97&quot;/&gt;&lt;wsp:rsid wsp:val=&quot;008C52D7&quot;/&gt;&lt;wsp:rsid wsp:val=&quot;008C632C&quot;/&gt;&lt;wsp:rsid wsp:val=&quot;008C68B3&quot;/&gt;&lt;wsp:rsid wsp:val=&quot;008C6F60&quot;/&gt;&lt;wsp:rsid wsp:val=&quot;008D2E31&quot;/&gt;&lt;wsp:rsid wsp:val=&quot;008D3FC9&quot;/&gt;&lt;wsp:rsid wsp:val=&quot;008D6E55&quot;/&gt;&lt;wsp:rsid wsp:val=&quot;008E1F4B&quot;/&gt;&lt;wsp:rsid wsp:val=&quot;008E54E6&quot;/&gt;&lt;wsp:rsid wsp:val=&quot;008F2DAE&quot;/&gt;&lt;wsp:rsid wsp:val=&quot;008F5547&quot;/&gt;&lt;wsp:rsid wsp:val=&quot;008F7CD8&quot;/&gt;&lt;wsp:rsid wsp:val=&quot;00900649&quot;/&gt;&lt;wsp:rsid wsp:val=&quot;0090101F&quot;/&gt;&lt;wsp:rsid wsp:val=&quot;009014E1&quot;/&gt;&lt;wsp:rsid wsp:val=&quot;00901FED&quot;/&gt;&lt;wsp:rsid wsp:val=&quot;00903F8F&quot;/&gt;&lt;wsp:rsid wsp:val=&quot;00904715&quot;/&gt;&lt;wsp:rsid wsp:val=&quot;00905379&quot;/&gt;&lt;wsp:rsid wsp:val=&quot;00905AE1&quot;/&gt;&lt;wsp:rsid wsp:val=&quot;00907637&quot;/&gt;&lt;wsp:rsid wsp:val=&quot;00910B6B&quot;/&gt;&lt;wsp:rsid wsp:val=&quot;00912B94&quot;/&gt;&lt;wsp:rsid wsp:val=&quot;00912EBF&quot;/&gt;&lt;wsp:rsid wsp:val=&quot;009172D6&quot;/&gt;&lt;wsp:rsid wsp:val=&quot;00917CA5&quot;/&gt;&lt;wsp:rsid wsp:val=&quot;00917F26&quot;/&gt;&lt;wsp:rsid wsp:val=&quot;009206F5&quot;/&gt;&lt;wsp:rsid wsp:val=&quot;00921C81&quot;/&gt;&lt;wsp:rsid wsp:val=&quot;00924B0C&quot;/&gt;&lt;wsp:rsid wsp:val=&quot;00925E77&quot;/&gt;&lt;wsp:rsid wsp:val=&quot;009336CC&quot;/&gt;&lt;wsp:rsid wsp:val=&quot;0093517F&quot;/&gt;&lt;wsp:rsid wsp:val=&quot;009351F7&quot;/&gt;&lt;wsp:rsid wsp:val=&quot;00935713&quot;/&gt;&lt;wsp:rsid wsp:val=&quot;00940111&quot;/&gt;&lt;wsp:rsid wsp:val=&quot;0094170F&quot;/&gt;&lt;wsp:rsid wsp:val=&quot;00941C44&quot;/&gt;&lt;wsp:rsid wsp:val=&quot;00944E5D&quot;/&gt;&lt;wsp:rsid wsp:val=&quot;0094532C&quot;/&gt;&lt;wsp:rsid wsp:val=&quot;00946C49&quot;/&gt;&lt;wsp:rsid wsp:val=&quot;00946CD2&quot;/&gt;&lt;wsp:rsid wsp:val=&quot;009473C9&quot;/&gt;&lt;wsp:rsid wsp:val=&quot;00950263&quot;/&gt;&lt;wsp:rsid wsp:val=&quot;00950E57&quot;/&gt;&lt;wsp:rsid wsp:val=&quot;009518D6&quot;/&gt;&lt;wsp:rsid wsp:val=&quot;009527C1&quot;/&gt;&lt;wsp:rsid wsp:val=&quot;00952E54&quot;/&gt;&lt;wsp:rsid wsp:val=&quot;00953804&quot;/&gt;&lt;wsp:rsid wsp:val=&quot;0095689A&quot;/&gt;&lt;wsp:rsid wsp:val=&quot;00957058&quot;/&gt;&lt;wsp:rsid wsp:val=&quot;009574DA&quot;/&gt;&lt;wsp:rsid wsp:val=&quot;00957625&quot;/&gt;&lt;wsp:rsid wsp:val=&quot;00960F4E&quot;/&gt;&lt;wsp:rsid wsp:val=&quot;0096249A&quot;/&gt;&lt;wsp:rsid wsp:val=&quot;00964E8F&quot;/&gt;&lt;wsp:rsid wsp:val=&quot;0096699C&quot;/&gt;&lt;wsp:rsid wsp:val=&quot;00970662&quot;/&gt;&lt;wsp:rsid wsp:val=&quot;00971022&quot;/&gt;&lt;wsp:rsid wsp:val=&quot;00974F1E&quot;/&gt;&lt;wsp:rsid wsp:val=&quot;0097562C&quot;/&gt;&lt;wsp:rsid wsp:val=&quot;0097580A&quot;/&gt;&lt;wsp:rsid wsp:val=&quot;00976384&quot;/&gt;&lt;wsp:rsid wsp:val=&quot;0097789D&quot;/&gt;&lt;wsp:rsid wsp:val=&quot;00980E45&quot;/&gt;&lt;wsp:rsid wsp:val=&quot;00981906&quot;/&gt;&lt;wsp:rsid wsp:val=&quot;00984AC9&quot;/&gt;&lt;wsp:rsid wsp:val=&quot;009851A7&quot;/&gt;&lt;wsp:rsid wsp:val=&quot;009851BE&quot;/&gt;&lt;wsp:rsid wsp:val=&quot;009851CA&quot;/&gt;&lt;wsp:rsid wsp:val=&quot;00990782&quot;/&gt;&lt;wsp:rsid wsp:val=&quot;009955B0&quot;/&gt;&lt;wsp:rsid wsp:val=&quot;009959B2&quot;/&gt;&lt;wsp:rsid wsp:val=&quot;00995E06&quot;/&gt;&lt;wsp:rsid wsp:val=&quot;00997422&quot;/&gt;&lt;wsp:rsid wsp:val=&quot;00997766&quot;/&gt;&lt;wsp:rsid wsp:val=&quot;009978C2&quot;/&gt;&lt;wsp:rsid wsp:val=&quot;009A0D5D&quot;/&gt;&lt;wsp:rsid wsp:val=&quot;009A1D11&quot;/&gt;&lt;wsp:rsid wsp:val=&quot;009A22E1&quot;/&gt;&lt;wsp:rsid wsp:val=&quot;009A3837&quot;/&gt;&lt;wsp:rsid wsp:val=&quot;009A390F&quot;/&gt;&lt;wsp:rsid wsp:val=&quot;009A4281&quot;/&gt;&lt;wsp:rsid wsp:val=&quot;009A6FC2&quot;/&gt;&lt;wsp:rsid wsp:val=&quot;009B1C46&quot;/&gt;&lt;wsp:rsid wsp:val=&quot;009B3F8A&quot;/&gt;&lt;wsp:rsid wsp:val=&quot;009B4BE8&quot;/&gt;&lt;wsp:rsid wsp:val=&quot;009B4D27&quot;/&gt;&lt;wsp:rsid wsp:val=&quot;009B562D&quot;/&gt;&lt;wsp:rsid wsp:val=&quot;009B6208&quot;/&gt;&lt;wsp:rsid wsp:val=&quot;009B6556&quot;/&gt;&lt;wsp:rsid wsp:val=&quot;009B6FD5&quot;/&gt;&lt;wsp:rsid wsp:val=&quot;009C03FC&quot;/&gt;&lt;wsp:rsid wsp:val=&quot;009C166B&quot;/&gt;&lt;wsp:rsid wsp:val=&quot;009C23A7&quot;/&gt;&lt;wsp:rsid wsp:val=&quot;009C2A79&quot;/&gt;&lt;wsp:rsid wsp:val=&quot;009C3C60&quot;/&gt;&lt;wsp:rsid wsp:val=&quot;009C49BE&quot;/&gt;&lt;wsp:rsid wsp:val=&quot;009C72E7&quot;/&gt;&lt;wsp:rsid wsp:val=&quot;009D06C6&quot;/&gt;&lt;wsp:rsid wsp:val=&quot;009D1C35&quot;/&gt;&lt;wsp:rsid wsp:val=&quot;009D2D6A&quot;/&gt;&lt;wsp:rsid wsp:val=&quot;009D3128&quot;/&gt;&lt;wsp:rsid wsp:val=&quot;009D55B2&quot;/&gt;&lt;wsp:rsid wsp:val=&quot;009D57D9&quot;/&gt;&lt;wsp:rsid wsp:val=&quot;009D6B5B&quot;/&gt;&lt;wsp:rsid wsp:val=&quot;009D6BB0&quot;/&gt;&lt;wsp:rsid wsp:val=&quot;009E0671&quot;/&gt;&lt;wsp:rsid wsp:val=&quot;009E271D&quot;/&gt;&lt;wsp:rsid wsp:val=&quot;009E4898&quot;/&gt;&lt;wsp:rsid wsp:val=&quot;009E4A28&quot;/&gt;&lt;wsp:rsid wsp:val=&quot;009E4EDC&quot;/&gt;&lt;wsp:rsid wsp:val=&quot;009E6082&quot;/&gt;&lt;wsp:rsid wsp:val=&quot;009E6891&quot;/&gt;&lt;wsp:rsid wsp:val=&quot;009E7E4D&quot;/&gt;&lt;wsp:rsid wsp:val=&quot;009F0E79&quot;/&gt;&lt;wsp:rsid wsp:val=&quot;009F3C16&quot;/&gt;&lt;wsp:rsid wsp:val=&quot;009F4619&quot;/&gt;&lt;wsp:rsid wsp:val=&quot;009F4AF1&quot;/&gt;&lt;wsp:rsid wsp:val=&quot;009F598C&quot;/&gt;&lt;wsp:rsid wsp:val=&quot;00A02A2E&quot;/&gt;&lt;wsp:rsid wsp:val=&quot;00A0469E&quot;/&gt;&lt;wsp:rsid wsp:val=&quot;00A10ECF&quot;/&gt;&lt;wsp:rsid wsp:val=&quot;00A11E35&quot;/&gt;&lt;wsp:rsid wsp:val=&quot;00A12038&quot;/&gt;&lt;wsp:rsid wsp:val=&quot;00A1360B&quot;/&gt;&lt;wsp:rsid wsp:val=&quot;00A13ADD&quot;/&gt;&lt;wsp:rsid wsp:val=&quot;00A15500&quot;/&gt;&lt;wsp:rsid wsp:val=&quot;00A15AF1&quot;/&gt;&lt;wsp:rsid wsp:val=&quot;00A212A5&quot;/&gt;&lt;wsp:rsid wsp:val=&quot;00A22A96&quot;/&gt;&lt;wsp:rsid wsp:val=&quot;00A251DE&quot;/&gt;&lt;wsp:rsid wsp:val=&quot;00A303EB&quot;/&gt;&lt;wsp:rsid wsp:val=&quot;00A30610&quot;/&gt;&lt;wsp:rsid wsp:val=&quot;00A30FAA&quot;/&gt;&lt;wsp:rsid wsp:val=&quot;00A3109A&quot;/&gt;&lt;wsp:rsid wsp:val=&quot;00A31574&quot;/&gt;&lt;wsp:rsid wsp:val=&quot;00A31A94&quot;/&gt;&lt;wsp:rsid wsp:val=&quot;00A31BC3&quot;/&gt;&lt;wsp:rsid wsp:val=&quot;00A3363D&quot;/&gt;&lt;wsp:rsid wsp:val=&quot;00A40775&quot;/&gt;&lt;wsp:rsid wsp:val=&quot;00A44514&quot;/&gt;&lt;wsp:rsid wsp:val=&quot;00A44954&quot;/&gt;&lt;wsp:rsid wsp:val=&quot;00A454AC&quot;/&gt;&lt;wsp:rsid wsp:val=&quot;00A46602&quot;/&gt;&lt;wsp:rsid wsp:val=&quot;00A50BD0&quot;/&gt;&lt;wsp:rsid wsp:val=&quot;00A5133B&quot;/&gt;&lt;wsp:rsid wsp:val=&quot;00A53B26&quot;/&gt;&lt;wsp:rsid wsp:val=&quot;00A55386&quot;/&gt;&lt;wsp:rsid wsp:val=&quot;00A5654F&quot;/&gt;&lt;wsp:rsid wsp:val=&quot;00A579D2&quot;/&gt;&lt;wsp:rsid wsp:val=&quot;00A6059F&quot;/&gt;&lt;wsp:rsid wsp:val=&quot;00A611BF&quot;/&gt;&lt;wsp:rsid wsp:val=&quot;00A61511&quot;/&gt;&lt;wsp:rsid wsp:val=&quot;00A61A0E&quot;/&gt;&lt;wsp:rsid wsp:val=&quot;00A62F40&quot;/&gt;&lt;wsp:rsid wsp:val=&quot;00A64500&quot;/&gt;&lt;wsp:rsid wsp:val=&quot;00A66440&quot;/&gt;&lt;wsp:rsid wsp:val=&quot;00A66E0F&quot;/&gt;&lt;wsp:rsid wsp:val=&quot;00A70A18&quot;/&gt;&lt;wsp:rsid wsp:val=&quot;00A72767&quot;/&gt;&lt;wsp:rsid wsp:val=&quot;00A734FF&quot;/&gt;&lt;wsp:rsid wsp:val=&quot;00A741DA&quot;/&gt;&lt;wsp:rsid wsp:val=&quot;00A75185&quot;/&gt;&lt;wsp:rsid wsp:val=&quot;00A751A2&quot;/&gt;&lt;wsp:rsid wsp:val=&quot;00A75BC8&quot;/&gt;&lt;wsp:rsid wsp:val=&quot;00A8085D&quot;/&gt;&lt;wsp:rsid wsp:val=&quot;00A80EB7&quot;/&gt;&lt;wsp:rsid wsp:val=&quot;00A82306&quot;/&gt;&lt;wsp:rsid wsp:val=&quot;00A82584&quot;/&gt;&lt;wsp:rsid wsp:val=&quot;00A843B1&quot;/&gt;&lt;wsp:rsid wsp:val=&quot;00A86406&quot;/&gt;&lt;wsp:rsid wsp:val=&quot;00A9227D&quot;/&gt;&lt;wsp:rsid wsp:val=&quot;00A922F4&quot;/&gt;&lt;wsp:rsid wsp:val=&quot;00A92852&quot;/&gt;&lt;wsp:rsid wsp:val=&quot;00A948BD&quot;/&gt;&lt;wsp:rsid wsp:val=&quot;00A95E94&quot;/&gt;&lt;wsp:rsid wsp:val=&quot;00AA1F5F&quot;/&gt;&lt;wsp:rsid wsp:val=&quot;00AA3A85&quot;/&gt;&lt;wsp:rsid wsp:val=&quot;00AA4884&quot;/&gt;&lt;wsp:rsid wsp:val=&quot;00AA5012&quot;/&gt;&lt;wsp:rsid wsp:val=&quot;00AA73A6&quot;/&gt;&lt;wsp:rsid wsp:val=&quot;00AB1749&quot;/&gt;&lt;wsp:rsid wsp:val=&quot;00AB2211&quot;/&gt;&lt;wsp:rsid wsp:val=&quot;00AB3261&quot;/&gt;&lt;wsp:rsid wsp:val=&quot;00AB47B4&quot;/&gt;&lt;wsp:rsid wsp:val=&quot;00AB6ED1&quot;/&gt;&lt;wsp:rsid wsp:val=&quot;00AB71EF&quot;/&gt;&lt;wsp:rsid wsp:val=&quot;00AC0925&quot;/&gt;&lt;wsp:rsid wsp:val=&quot;00AC6889&quot;/&gt;&lt;wsp:rsid wsp:val=&quot;00AC7CC3&quot;/&gt;&lt;wsp:rsid wsp:val=&quot;00AD34D2&quot;/&gt;&lt;wsp:rsid wsp:val=&quot;00AD5D8A&quot;/&gt;&lt;wsp:rsid wsp:val=&quot;00AD67F3&quot;/&gt;&lt;wsp:rsid wsp:val=&quot;00AD76F3&quot;/&gt;&lt;wsp:rsid wsp:val=&quot;00AE280E&quot;/&gt;&lt;wsp:rsid wsp:val=&quot;00AE4B60&quot;/&gt;&lt;wsp:rsid wsp:val=&quot;00AE7430&quot;/&gt;&lt;wsp:rsid wsp:val=&quot;00AE7D38&quot;/&gt;&lt;wsp:rsid wsp:val=&quot;00AF2546&quot;/&gt;&lt;wsp:rsid wsp:val=&quot;00AF276A&quot;/&gt;&lt;wsp:rsid wsp:val=&quot;00AF654A&quot;/&gt;&lt;wsp:rsid wsp:val=&quot;00B00637&quot;/&gt;&lt;wsp:rsid wsp:val=&quot;00B067B4&quot;/&gt;&lt;wsp:rsid wsp:val=&quot;00B10B49&quot;/&gt;&lt;wsp:rsid wsp:val=&quot;00B12ABC&quot;/&gt;&lt;wsp:rsid wsp:val=&quot;00B12C88&quot;/&gt;&lt;wsp:rsid wsp:val=&quot;00B2353A&quot;/&gt;&lt;wsp:rsid wsp:val=&quot;00B2654C&quot;/&gt;&lt;wsp:rsid wsp:val=&quot;00B30B54&quot;/&gt;&lt;wsp:rsid wsp:val=&quot;00B30C9C&quot;/&gt;&lt;wsp:rsid wsp:val=&quot;00B313FE&quot;/&gt;&lt;wsp:rsid wsp:val=&quot;00B34DE1&quot;/&gt;&lt;wsp:rsid wsp:val=&quot;00B374FF&quot;/&gt;&lt;wsp:rsid wsp:val=&quot;00B40267&quot;/&gt;&lt;wsp:rsid wsp:val=&quot;00B416F4&quot;/&gt;&lt;wsp:rsid wsp:val=&quot;00B420E0&quot;/&gt;&lt;wsp:rsid wsp:val=&quot;00B44A23&quot;/&gt;&lt;wsp:rsid wsp:val=&quot;00B458EE&quot;/&gt;&lt;wsp:rsid wsp:val=&quot;00B46961&quot;/&gt;&lt;wsp:rsid wsp:val=&quot;00B46D33&quot;/&gt;&lt;wsp:rsid wsp:val=&quot;00B47020&quot;/&gt;&lt;wsp:rsid wsp:val=&quot;00B4766D&quot;/&gt;&lt;wsp:rsid wsp:val=&quot;00B476A2&quot;/&gt;&lt;wsp:rsid wsp:val=&quot;00B47FD6&quot;/&gt;&lt;wsp:rsid wsp:val=&quot;00B52F1F&quot;/&gt;&lt;wsp:rsid wsp:val=&quot;00B53909&quot;/&gt;&lt;wsp:rsid wsp:val=&quot;00B54905&quot;/&gt;&lt;wsp:rsid wsp:val=&quot;00B54DAF&quot;/&gt;&lt;wsp:rsid wsp:val=&quot;00B55D2D&quot;/&gt;&lt;wsp:rsid wsp:val=&quot;00B56CF7&quot;/&gt;&lt;wsp:rsid wsp:val=&quot;00B63576&quot;/&gt;&lt;wsp:rsid wsp:val=&quot;00B63895&quot;/&gt;&lt;wsp:rsid wsp:val=&quot;00B67593&quot;/&gt;&lt;wsp:rsid wsp:val=&quot;00B7019A&quot;/&gt;&lt;wsp:rsid wsp:val=&quot;00B711B5&quot;/&gt;&lt;wsp:rsid wsp:val=&quot;00B7321D&quot;/&gt;&lt;wsp:rsid wsp:val=&quot;00B8167C&quot;/&gt;&lt;wsp:rsid wsp:val=&quot;00B8183F&quot;/&gt;&lt;wsp:rsid wsp:val=&quot;00B83B1B&quot;/&gt;&lt;wsp:rsid wsp:val=&quot;00B85255&quot;/&gt;&lt;wsp:rsid wsp:val=&quot;00B8644E&quot;/&gt;&lt;wsp:rsid wsp:val=&quot;00B867CF&quot;/&gt;&lt;wsp:rsid wsp:val=&quot;00B91BFB&quot;/&gt;&lt;wsp:rsid wsp:val=&quot;00B92F54&quot;/&gt;&lt;wsp:rsid wsp:val=&quot;00B931EB&quot;/&gt;&lt;wsp:rsid wsp:val=&quot;00B94F79&quot;/&gt;&lt;wsp:rsid wsp:val=&quot;00B9512D&quot;/&gt;&lt;wsp:rsid wsp:val=&quot;00B962AC&quot;/&gt;&lt;wsp:rsid wsp:val=&quot;00B971EA&quot;/&gt;&lt;wsp:rsid wsp:val=&quot;00B97FCA&quot;/&gt;&lt;wsp:rsid wsp:val=&quot;00BA27F1&quot;/&gt;&lt;wsp:rsid wsp:val=&quot;00BA4E37&quot;/&gt;&lt;wsp:rsid wsp:val=&quot;00BA5E76&quot;/&gt;&lt;wsp:rsid wsp:val=&quot;00BA6A06&quot;/&gt;&lt;wsp:rsid wsp:val=&quot;00BA6FF8&quot;/&gt;&lt;wsp:rsid wsp:val=&quot;00BA701D&quot;/&gt;&lt;wsp:rsid wsp:val=&quot;00BB052F&quot;/&gt;&lt;wsp:rsid wsp:val=&quot;00BB16F4&quot;/&gt;&lt;wsp:rsid wsp:val=&quot;00BB755A&quot;/&gt;&lt;wsp:rsid wsp:val=&quot;00BC0012&quot;/&gt;&lt;wsp:rsid wsp:val=&quot;00BC2275&quot;/&gt;&lt;wsp:rsid wsp:val=&quot;00BC35AC&quot;/&gt;&lt;wsp:rsid wsp:val=&quot;00BC3810&quot;/&gt;&lt;wsp:rsid wsp:val=&quot;00BC45C7&quot;/&gt;&lt;wsp:rsid wsp:val=&quot;00BC47AC&quot;/&gt;&lt;wsp:rsid wsp:val=&quot;00BC5D68&quot;/&gt;&lt;wsp:rsid wsp:val=&quot;00BC6207&quot;/&gt;&lt;wsp:rsid wsp:val=&quot;00BD00B8&quot;/&gt;&lt;wsp:rsid wsp:val=&quot;00BD23DB&quot;/&gt;&lt;wsp:rsid wsp:val=&quot;00BD474B&quot;/&gt;&lt;wsp:rsid wsp:val=&quot;00BD50BB&quot;/&gt;&lt;wsp:rsid wsp:val=&quot;00BD5539&quot;/&gt;&lt;wsp:rsid wsp:val=&quot;00BD5574&quot;/&gt;&lt;wsp:rsid wsp:val=&quot;00BD5D7C&quot;/&gt;&lt;wsp:rsid wsp:val=&quot;00BD5FA5&quot;/&gt;&lt;wsp:rsid wsp:val=&quot;00BE200A&quot;/&gt;&lt;wsp:rsid wsp:val=&quot;00BE4FFA&quot;/&gt;&lt;wsp:rsid wsp:val=&quot;00BE5EDB&quot;/&gt;&lt;wsp:rsid wsp:val=&quot;00BF1031&quot;/&gt;&lt;wsp:rsid wsp:val=&quot;00BF1A21&quot;/&gt;&lt;wsp:rsid wsp:val=&quot;00BF3507&quot;/&gt;&lt;wsp:rsid wsp:val=&quot;00BF75AB&quot;/&gt;&lt;wsp:rsid wsp:val=&quot;00C03830&quot;/&gt;&lt;wsp:rsid wsp:val=&quot;00C04BC0&quot;/&gt;&lt;wsp:rsid wsp:val=&quot;00C06700&quot;/&gt;&lt;wsp:rsid wsp:val=&quot;00C1038B&quot;/&gt;&lt;wsp:rsid wsp:val=&quot;00C11712&quot;/&gt;&lt;wsp:rsid wsp:val=&quot;00C1413C&quot;/&gt;&lt;wsp:rsid wsp:val=&quot;00C14B53&quot;/&gt;&lt;wsp:rsid wsp:val=&quot;00C14E3B&quot;/&gt;&lt;wsp:rsid wsp:val=&quot;00C20D10&quot;/&gt;&lt;wsp:rsid wsp:val=&quot;00C21DE6&quot;/&gt;&lt;wsp:rsid wsp:val=&quot;00C21DF3&quot;/&gt;&lt;wsp:rsid wsp:val=&quot;00C22EFA&quot;/&gt;&lt;wsp:rsid wsp:val=&quot;00C232EE&quot;/&gt;&lt;wsp:rsid wsp:val=&quot;00C2630A&quot;/&gt;&lt;wsp:rsid wsp:val=&quot;00C27E31&quot;/&gt;&lt;wsp:rsid wsp:val=&quot;00C3059D&quot;/&gt;&lt;wsp:rsid wsp:val=&quot;00C30729&quot;/&gt;&lt;wsp:rsid wsp:val=&quot;00C34643&quot;/&gt;&lt;wsp:rsid wsp:val=&quot;00C361EE&quot;/&gt;&lt;wsp:rsid wsp:val=&quot;00C36264&quot;/&gt;&lt;wsp:rsid wsp:val=&quot;00C37CF6&quot;/&gt;&lt;wsp:rsid wsp:val=&quot;00C41D18&quot;/&gt;&lt;wsp:rsid wsp:val=&quot;00C4236B&quot;/&gt;&lt;wsp:rsid wsp:val=&quot;00C42A62&quot;/&gt;&lt;wsp:rsid wsp:val=&quot;00C42B7E&quot;/&gt;&lt;wsp:rsid wsp:val=&quot;00C43386&quot;/&gt;&lt;wsp:rsid wsp:val=&quot;00C435F1&quot;/&gt;&lt;wsp:rsid wsp:val=&quot;00C46BBF&quot;/&gt;&lt;wsp:rsid wsp:val=&quot;00C47FD8&quot;/&gt;&lt;wsp:rsid wsp:val=&quot;00C50EA6&quot;/&gt;&lt;wsp:rsid wsp:val=&quot;00C52F8C&quot;/&gt;&lt;wsp:rsid wsp:val=&quot;00C55F99&quot;/&gt;&lt;wsp:rsid wsp:val=&quot;00C5637A&quot;/&gt;&lt;wsp:rsid wsp:val=&quot;00C574AB&quot;/&gt;&lt;wsp:rsid wsp:val=&quot;00C60A79&quot;/&gt;&lt;wsp:rsid wsp:val=&quot;00C61086&quot;/&gt;&lt;wsp:rsid wsp:val=&quot;00C64DD2&quot;/&gt;&lt;wsp:rsid wsp:val=&quot;00C65184&quot;/&gt;&lt;wsp:rsid wsp:val=&quot;00C707A0&quot;/&gt;&lt;wsp:rsid wsp:val=&quot;00C713BC&quot;/&gt;&lt;wsp:rsid wsp:val=&quot;00C73E09&quot;/&gt;&lt;wsp:rsid wsp:val=&quot;00C773AC&quot;/&gt;&lt;wsp:rsid wsp:val=&quot;00C77AEF&quot;/&gt;&lt;wsp:rsid wsp:val=&quot;00C81D8F&quot;/&gt;&lt;wsp:rsid wsp:val=&quot;00C826CA&quot;/&gt;&lt;wsp:rsid wsp:val=&quot;00C839A1&quot;/&gt;&lt;wsp:rsid wsp:val=&quot;00C839E5&quot;/&gt;&lt;wsp:rsid wsp:val=&quot;00C85748&quot;/&gt;&lt;wsp:rsid wsp:val=&quot;00C87EDA&quot;/&gt;&lt;wsp:rsid wsp:val=&quot;00C904C4&quot;/&gt;&lt;wsp:rsid wsp:val=&quot;00C94E7A&quot;/&gt;&lt;wsp:rsid wsp:val=&quot;00C95373&quot;/&gt;&lt;wsp:rsid wsp:val=&quot;00C96C12&quot;/&gt;&lt;wsp:rsid wsp:val=&quot;00CA27FD&quot;/&gt;&lt;wsp:rsid wsp:val=&quot;00CA2F4E&quot;/&gt;&lt;wsp:rsid wsp:val=&quot;00CA3B8D&quot;/&gt;&lt;wsp:rsid wsp:val=&quot;00CA4F6D&quot;/&gt;&lt;wsp:rsid wsp:val=&quot;00CA6AF7&quot;/&gt;&lt;wsp:rsid wsp:val=&quot;00CA6CBE&quot;/&gt;&lt;wsp:rsid wsp:val=&quot;00CB02CF&quot;/&gt;&lt;wsp:rsid wsp:val=&quot;00CB4DE7&quot;/&gt;&lt;wsp:rsid wsp:val=&quot;00CB591F&quot;/&gt;&lt;wsp:rsid wsp:val=&quot;00CB5D48&quot;/&gt;&lt;wsp:rsid wsp:val=&quot;00CB5ED1&quot;/&gt;&lt;wsp:rsid wsp:val=&quot;00CB75D5&quot;/&gt;&lt;wsp:rsid wsp:val=&quot;00CC2A44&quot;/&gt;&lt;wsp:rsid wsp:val=&quot;00CC5479&quot;/&gt;&lt;wsp:rsid wsp:val=&quot;00CD1724&quot;/&gt;&lt;wsp:rsid wsp:val=&quot;00CD4844&quot;/&gt;&lt;wsp:rsid wsp:val=&quot;00CD4A57&quot;/&gt;&lt;wsp:rsid wsp:val=&quot;00CD5F25&quot;/&gt;&lt;wsp:rsid wsp:val=&quot;00CD7DC0&quot;/&gt;&lt;wsp:rsid wsp:val=&quot;00CE0598&quot;/&gt;&lt;wsp:rsid wsp:val=&quot;00CE1934&quot;/&gt;&lt;wsp:rsid wsp:val=&quot;00CE4460&quot;/&gt;&lt;wsp:rsid wsp:val=&quot;00CE6492&quot;/&gt;&lt;wsp:rsid wsp:val=&quot;00CE6589&quot;/&gt;&lt;wsp:rsid wsp:val=&quot;00CE6F82&quot;/&gt;&lt;wsp:rsid wsp:val=&quot;00CE7085&quot;/&gt;&lt;wsp:rsid wsp:val=&quot;00CE72C7&quot;/&gt;&lt;wsp:rsid wsp:val=&quot;00CE7598&quot;/&gt;&lt;wsp:rsid wsp:val=&quot;00CE7925&quot;/&gt;&lt;wsp:rsid wsp:val=&quot;00CF042E&quot;/&gt;&lt;wsp:rsid wsp:val=&quot;00CF12B4&quot;/&gt;&lt;wsp:rsid wsp:val=&quot;00CF12EF&quot;/&gt;&lt;wsp:rsid wsp:val=&quot;00CF28EE&quot;/&gt;&lt;wsp:rsid wsp:val=&quot;00CF3458&quot;/&gt;&lt;wsp:rsid wsp:val=&quot;00CF6EFB&quot;/&gt;&lt;wsp:rsid wsp:val=&quot;00CF772B&quot;/&gt;&lt;wsp:rsid wsp:val=&quot;00D004C6&quot;/&gt;&lt;wsp:rsid wsp:val=&quot;00D01292&quot;/&gt;&lt;wsp:rsid wsp:val=&quot;00D016DE&quot;/&gt;&lt;wsp:rsid wsp:val=&quot;00D01CD7&quot;/&gt;&lt;wsp:rsid wsp:val=&quot;00D021AE&quot;/&gt;&lt;wsp:rsid wsp:val=&quot;00D0363B&quot;/&gt;&lt;wsp:rsid wsp:val=&quot;00D0396B&quot;/&gt;&lt;wsp:rsid wsp:val=&quot;00D05F83&quot;/&gt;&lt;wsp:rsid wsp:val=&quot;00D1023F&quot;/&gt;&lt;wsp:rsid wsp:val=&quot;00D12A1B&quot;/&gt;&lt;wsp:rsid wsp:val=&quot;00D16A3A&quot;/&gt;&lt;wsp:rsid wsp:val=&quot;00D20687&quot;/&gt;&lt;wsp:rsid wsp:val=&quot;00D20FF3&quot;/&gt;&lt;wsp:rsid wsp:val=&quot;00D222B5&quot;/&gt;&lt;wsp:rsid wsp:val=&quot;00D2425F&quot;/&gt;&lt;wsp:rsid wsp:val=&quot;00D259D8&quot;/&gt;&lt;wsp:rsid wsp:val=&quot;00D25B1A&quot;/&gt;&lt;wsp:rsid wsp:val=&quot;00D273A0&quot;/&gt;&lt;wsp:rsid wsp:val=&quot;00D2770F&quot;/&gt;&lt;wsp:rsid wsp:val=&quot;00D27A86&quot;/&gt;&lt;wsp:rsid wsp:val=&quot;00D304A8&quot;/&gt;&lt;wsp:rsid wsp:val=&quot;00D32BAE&quot;/&gt;&lt;wsp:rsid wsp:val=&quot;00D35650&quot;/&gt;&lt;wsp:rsid wsp:val=&quot;00D36E0F&quot;/&gt;&lt;wsp:rsid wsp:val=&quot;00D40C4C&quot;/&gt;&lt;wsp:rsid wsp:val=&quot;00D40D8A&quot;/&gt;&lt;wsp:rsid wsp:val=&quot;00D44161&quot;/&gt;&lt;wsp:rsid wsp:val=&quot;00D465F3&quot;/&gt;&lt;wsp:rsid wsp:val=&quot;00D46927&quot;/&gt;&lt;wsp:rsid wsp:val=&quot;00D4697B&quot;/&gt;&lt;wsp:rsid wsp:val=&quot;00D46C32&quot;/&gt;&lt;wsp:rsid wsp:val=&quot;00D4715D&quot;/&gt;&lt;wsp:rsid wsp:val=&quot;00D51A90&quot;/&gt;&lt;wsp:rsid wsp:val=&quot;00D522D5&quot;/&gt;&lt;wsp:rsid wsp:val=&quot;00D56BB4&quot;/&gt;&lt;wsp:rsid wsp:val=&quot;00D56C12&quot;/&gt;&lt;wsp:rsid wsp:val=&quot;00D56C7D&quot;/&gt;&lt;wsp:rsid wsp:val=&quot;00D605ED&quot;/&gt;&lt;wsp:rsid wsp:val=&quot;00D61F98&quot;/&gt;&lt;wsp:rsid wsp:val=&quot;00D66917&quot;/&gt;&lt;wsp:rsid wsp:val=&quot;00D675B5&quot;/&gt;&lt;wsp:rsid wsp:val=&quot;00D70EA5&quot;/&gt;&lt;wsp:rsid wsp:val=&quot;00D712DC&quot;/&gt;&lt;wsp:rsid wsp:val=&quot;00D716F7&quot;/&gt;&lt;wsp:rsid wsp:val=&quot;00D733A1&quot;/&gt;&lt;wsp:rsid wsp:val=&quot;00D75607&quot;/&gt;&lt;wsp:rsid wsp:val=&quot;00D80B68&quot;/&gt;&lt;wsp:rsid wsp:val=&quot;00D81EFA&quot;/&gt;&lt;wsp:rsid wsp:val=&quot;00D83854&quot;/&gt;&lt;wsp:rsid wsp:val=&quot;00D85240&quot;/&gt;&lt;wsp:rsid wsp:val=&quot;00D87679&quot;/&gt;&lt;wsp:rsid wsp:val=&quot;00D87A0F&quot;/&gt;&lt;wsp:rsid wsp:val=&quot;00D904A6&quot;/&gt;&lt;wsp:rsid wsp:val=&quot;00D91FF7&quot;/&gt;&lt;wsp:rsid wsp:val=&quot;00D92037&quot;/&gt;&lt;wsp:rsid wsp:val=&quot;00D93A70&quot;/&gt;&lt;wsp:rsid wsp:val=&quot;00D9433E&quot;/&gt;&lt;wsp:rsid wsp:val=&quot;00D9596B&quot;/&gt;&lt;wsp:rsid wsp:val=&quot;00DA0EF8&quot;/&gt;&lt;wsp:rsid wsp:val=&quot;00DA3453&quot;/&gt;&lt;wsp:rsid wsp:val=&quot;00DA3978&quot;/&gt;&lt;wsp:rsid wsp:val=&quot;00DA646E&quot;/&gt;&lt;wsp:rsid wsp:val=&quot;00DB0E61&quot;/&gt;&lt;wsp:rsid wsp:val=&quot;00DB1366&quot;/&gt;&lt;wsp:rsid wsp:val=&quot;00DB14A6&quot;/&gt;&lt;wsp:rsid wsp:val=&quot;00DB4509&quot;/&gt;&lt;wsp:rsid wsp:val=&quot;00DB5286&quot;/&gt;&lt;wsp:rsid wsp:val=&quot;00DB578E&quot;/&gt;&lt;wsp:rsid wsp:val=&quot;00DB5E28&quot;/&gt;&lt;wsp:rsid wsp:val=&quot;00DB6227&quot;/&gt;&lt;wsp:rsid wsp:val=&quot;00DB68D5&quot;/&gt;&lt;wsp:rsid wsp:val=&quot;00DB7C26&quot;/&gt;&lt;wsp:rsid wsp:val=&quot;00DC142F&quot;/&gt;&lt;wsp:rsid wsp:val=&quot;00DC3E1E&quot;/&gt;&lt;wsp:rsid wsp:val=&quot;00DC4256&quot;/&gt;&lt;wsp:rsid wsp:val=&quot;00DC4DB5&quot;/&gt;&lt;wsp:rsid wsp:val=&quot;00DC5B20&quot;/&gt;&lt;wsp:rsid wsp:val=&quot;00DD1ADC&quot;/&gt;&lt;wsp:rsid wsp:val=&quot;00DD26DD&quot;/&gt;&lt;wsp:rsid wsp:val=&quot;00DD43C1&quot;/&gt;&lt;wsp:rsid wsp:val=&quot;00DD6215&quot;/&gt;&lt;wsp:rsid wsp:val=&quot;00DD6C08&quot;/&gt;&lt;wsp:rsid wsp:val=&quot;00DE4846&quot;/&gt;&lt;wsp:rsid wsp:val=&quot;00DF0531&quot;/&gt;&lt;wsp:rsid wsp:val=&quot;00DF165E&quot;/&gt;&lt;wsp:rsid wsp:val=&quot;00DF26A2&quot;/&gt;&lt;wsp:rsid wsp:val=&quot;00DF3C7A&quot;/&gt;&lt;wsp:rsid wsp:val=&quot;00DF56AA&quot;/&gt;&lt;wsp:rsid wsp:val=&quot;00DF66EE&quot;/&gt;&lt;wsp:rsid wsp:val=&quot;00DF7AF4&quot;/&gt;&lt;wsp:rsid wsp:val=&quot;00E01E77&quot;/&gt;&lt;wsp:rsid wsp:val=&quot;00E033AE&quot;/&gt;&lt;wsp:rsid wsp:val=&quot;00E0378A&quot;/&gt;&lt;wsp:rsid wsp:val=&quot;00E0682B&quot;/&gt;&lt;wsp:rsid wsp:val=&quot;00E06EA2&quot;/&gt;&lt;wsp:rsid wsp:val=&quot;00E1156C&quot;/&gt;&lt;wsp:rsid wsp:val=&quot;00E11B41&quot;/&gt;&lt;wsp:rsid wsp:val=&quot;00E141B5&quot;/&gt;&lt;wsp:rsid wsp:val=&quot;00E153B5&quot;/&gt;&lt;wsp:rsid wsp:val=&quot;00E15F78&quot;/&gt;&lt;wsp:rsid wsp:val=&quot;00E16173&quot;/&gt;&lt;wsp:rsid wsp:val=&quot;00E20943&quot;/&gt;&lt;wsp:rsid wsp:val=&quot;00E21D59&quot;/&gt;&lt;wsp:rsid wsp:val=&quot;00E23F06&quot;/&gt;&lt;wsp:rsid wsp:val=&quot;00E24CDC&quot;/&gt;&lt;wsp:rsid wsp:val=&quot;00E24EE7&quot;/&gt;&lt;wsp:rsid wsp:val=&quot;00E25D9B&quot;/&gt;&lt;wsp:rsid wsp:val=&quot;00E27340&quot;/&gt;&lt;wsp:rsid wsp:val=&quot;00E33BC9&quot;/&gt;&lt;wsp:rsid wsp:val=&quot;00E35222&quot;/&gt;&lt;wsp:rsid wsp:val=&quot;00E35B25&quot;/&gt;&lt;wsp:rsid wsp:val=&quot;00E37253&quot;/&gt;&lt;wsp:rsid wsp:val=&quot;00E43FF2&quot;/&gt;&lt;wsp:rsid wsp:val=&quot;00E44B90&quot;/&gt;&lt;wsp:rsid wsp:val=&quot;00E46CE4&quot;/&gt;&lt;wsp:rsid wsp:val=&quot;00E50613&quot;/&gt;&lt;wsp:rsid wsp:val=&quot;00E53087&quot;/&gt;&lt;wsp:rsid wsp:val=&quot;00E53E4D&quot;/&gt;&lt;wsp:rsid wsp:val=&quot;00E55CD5&quot;/&gt;&lt;wsp:rsid wsp:val=&quot;00E56F33&quot;/&gt;&lt;wsp:rsid wsp:val=&quot;00E6042A&quot;/&gt;&lt;wsp:rsid wsp:val=&quot;00E61A07&quot;/&gt;&lt;wsp:rsid wsp:val=&quot;00E63578&quot;/&gt;&lt;wsp:rsid wsp:val=&quot;00E636E4&quot;/&gt;&lt;wsp:rsid wsp:val=&quot;00E65CDC&quot;/&gt;&lt;wsp:rsid wsp:val=&quot;00E675EA&quot;/&gt;&lt;wsp:rsid wsp:val=&quot;00E70BB4&quot;/&gt;&lt;wsp:rsid wsp:val=&quot;00E729BC&quot;/&gt;&lt;wsp:rsid wsp:val=&quot;00E72E4D&quot;/&gt;&lt;wsp:rsid wsp:val=&quot;00E73475&quot;/&gt;&lt;wsp:rsid wsp:val=&quot;00E7562D&quot;/&gt;&lt;wsp:rsid wsp:val=&quot;00E757D2&quot;/&gt;&lt;wsp:rsid wsp:val=&quot;00E76B3C&quot;/&gt;&lt;wsp:rsid wsp:val=&quot;00E76DA6&quot;/&gt;&lt;wsp:rsid wsp:val=&quot;00E773AE&quot;/&gt;&lt;wsp:rsid wsp:val=&quot;00E7789D&quot;/&gt;&lt;wsp:rsid wsp:val=&quot;00E77C1B&quot;/&gt;&lt;wsp:rsid wsp:val=&quot;00E77EF2&quot;/&gt;&lt;wsp:rsid wsp:val=&quot;00E8178F&quot;/&gt;&lt;wsp:rsid wsp:val=&quot;00E81FC1&quot;/&gt;&lt;wsp:rsid wsp:val=&quot;00E827A3&quot;/&gt;&lt;wsp:rsid wsp:val=&quot;00E8326B&quot;/&gt;&lt;wsp:rsid wsp:val=&quot;00E84724&quot;/&gt;&lt;wsp:rsid wsp:val=&quot;00E87C60&quot;/&gt;&lt;wsp:rsid wsp:val=&quot;00E90222&quot;/&gt;&lt;wsp:rsid wsp:val=&quot;00E913DC&quot;/&gt;&lt;wsp:rsid wsp:val=&quot;00E92E68&quot;/&gt;&lt;wsp:rsid wsp:val=&quot;00E937D3&quot;/&gt;&lt;wsp:rsid wsp:val=&quot;00E94365&quot;/&gt;&lt;wsp:rsid wsp:val=&quot;00E967A5&quot;/&gt;&lt;wsp:rsid wsp:val=&quot;00EA0DD6&quot;/&gt;&lt;wsp:rsid wsp:val=&quot;00EA105A&quot;/&gt;&lt;wsp:rsid wsp:val=&quot;00EA188B&quot;/&gt;&lt;wsp:rsid wsp:val=&quot;00EA1C7D&quot;/&gt;&lt;wsp:rsid wsp:val=&quot;00EA4016&quot;/&gt;&lt;wsp:rsid wsp:val=&quot;00EA5FBC&quot;/&gt;&lt;wsp:rsid wsp:val=&quot;00EA613E&quot;/&gt;&lt;wsp:rsid wsp:val=&quot;00EA6F69&quot;/&gt;&lt;wsp:rsid wsp:val=&quot;00EA7B5F&quot;/&gt;&lt;wsp:rsid wsp:val=&quot;00EA7BFE&quot;/&gt;&lt;wsp:rsid wsp:val=&quot;00EB0CFC&quot;/&gt;&lt;wsp:rsid wsp:val=&quot;00EB13D5&quot;/&gt;&lt;wsp:rsid wsp:val=&quot;00EB3D53&quot;/&gt;&lt;wsp:rsid wsp:val=&quot;00EB4B41&quot;/&gt;&lt;wsp:rsid wsp:val=&quot;00EB5138&quot;/&gt;&lt;wsp:rsid wsp:val=&quot;00EB5348&quot;/&gt;&lt;wsp:rsid wsp:val=&quot;00EB6C15&quot;/&gt;&lt;wsp:rsid wsp:val=&quot;00EB71A0&quot;/&gt;&lt;wsp:rsid wsp:val=&quot;00EC0A76&quot;/&gt;&lt;wsp:rsid wsp:val=&quot;00EC0C0E&quot;/&gt;&lt;wsp:rsid wsp:val=&quot;00EC1B9F&quot;/&gt;&lt;wsp:rsid wsp:val=&quot;00EC1E49&quot;/&gt;&lt;wsp:rsid wsp:val=&quot;00EC54D9&quot;/&gt;&lt;wsp:rsid wsp:val=&quot;00EC65FB&quot;/&gt;&lt;wsp:rsid wsp:val=&quot;00EC7F19&quot;/&gt;&lt;wsp:rsid wsp:val=&quot;00ED0F1E&quot;/&gt;&lt;wsp:rsid wsp:val=&quot;00ED1D39&quot;/&gt;&lt;wsp:rsid wsp:val=&quot;00EE0293&quot;/&gt;&lt;wsp:rsid wsp:val=&quot;00EE2DBF&quot;/&gt;&lt;wsp:rsid wsp:val=&quot;00EE4B88&quot;/&gt;&lt;wsp:rsid wsp:val=&quot;00EE4BA2&quot;/&gt;&lt;wsp:rsid wsp:val=&quot;00EE51EE&quot;/&gt;&lt;wsp:rsid wsp:val=&quot;00EF0565&quot;/&gt;&lt;wsp:rsid wsp:val=&quot;00EF2ABA&quot;/&gt;&lt;wsp:rsid wsp:val=&quot;00EF4690&quot;/&gt;&lt;wsp:rsid wsp:val=&quot;00EF6374&quot;/&gt;&lt;wsp:rsid wsp:val=&quot;00F02179&quot;/&gt;&lt;wsp:rsid wsp:val=&quot;00F02FDF&quot;/&gt;&lt;wsp:rsid wsp:val=&quot;00F06963&quot;/&gt;&lt;wsp:rsid wsp:val=&quot;00F07D8D&quot;/&gt;&lt;wsp:rsid wsp:val=&quot;00F101F8&quot;/&gt;&lt;wsp:rsid wsp:val=&quot;00F11171&quot;/&gt;&lt;wsp:rsid wsp:val=&quot;00F11F73&quot;/&gt;&lt;wsp:rsid wsp:val=&quot;00F125BE&quot;/&gt;&lt;wsp:rsid wsp:val=&quot;00F12A7C&quot;/&gt;&lt;wsp:rsid wsp:val=&quot;00F12AFC&quot;/&gt;&lt;wsp:rsid wsp:val=&quot;00F134B5&quot;/&gt;&lt;wsp:rsid wsp:val=&quot;00F13627&quot;/&gt;&lt;wsp:rsid wsp:val=&quot;00F1604B&quot;/&gt;&lt;wsp:rsid wsp:val=&quot;00F161FF&quot;/&gt;&lt;wsp:rsid wsp:val=&quot;00F16D36&quot;/&gt;&lt;wsp:rsid wsp:val=&quot;00F176A5&quot;/&gt;&lt;wsp:rsid wsp:val=&quot;00F17EF5&quot;/&gt;&lt;wsp:rsid wsp:val=&quot;00F2724A&quot;/&gt;&lt;wsp:rsid wsp:val=&quot;00F305F5&quot;/&gt;&lt;wsp:rsid wsp:val=&quot;00F32D95&quot;/&gt;&lt;wsp:rsid wsp:val=&quot;00F36674&quot;/&gt;&lt;wsp:rsid wsp:val=&quot;00F37C71&quot;/&gt;&lt;wsp:rsid wsp:val=&quot;00F41F56&quot;/&gt;&lt;wsp:rsid wsp:val=&quot;00F42ECC&quot;/&gt;&lt;wsp:rsid wsp:val=&quot;00F45AC9&quot;/&gt;&lt;wsp:rsid wsp:val=&quot;00F47261&quot;/&gt;&lt;wsp:rsid wsp:val=&quot;00F52E23&quot;/&gt;&lt;wsp:rsid wsp:val=&quot;00F552C6&quot;/&gt;&lt;wsp:rsid wsp:val=&quot;00F55891&quot;/&gt;&lt;wsp:rsid wsp:val=&quot;00F611F1&quot;/&gt;&lt;wsp:rsid wsp:val=&quot;00F64C2A&quot;/&gt;&lt;wsp:rsid wsp:val=&quot;00F66004&quot;/&gt;&lt;wsp:rsid wsp:val=&quot;00F66199&quot;/&gt;&lt;wsp:rsid wsp:val=&quot;00F67895&quot;/&gt;&lt;wsp:rsid wsp:val=&quot;00F702D6&quot;/&gt;&lt;wsp:rsid wsp:val=&quot;00F72414&quot;/&gt;&lt;wsp:rsid wsp:val=&quot;00F81CB8&quot;/&gt;&lt;wsp:rsid wsp:val=&quot;00F8377A&quot;/&gt;&lt;wsp:rsid wsp:val=&quot;00F86C7C&quot;/&gt;&lt;wsp:rsid wsp:val=&quot;00F876C7&quot;/&gt;&lt;wsp:rsid wsp:val=&quot;00F87886&quot;/&gt;&lt;wsp:rsid wsp:val=&quot;00F9012A&quot;/&gt;&lt;wsp:rsid wsp:val=&quot;00F9060B&quot;/&gt;&lt;wsp:rsid wsp:val=&quot;00F91DE6&quot;/&gt;&lt;wsp:rsid wsp:val=&quot;00F92F7A&quot;/&gt;&lt;wsp:rsid wsp:val=&quot;00F93970&quot;/&gt;&lt;wsp:rsid wsp:val=&quot;00F95493&quot;/&gt;&lt;wsp:rsid wsp:val=&quot;00FA0A80&quot;/&gt;&lt;wsp:rsid wsp:val=&quot;00FA117E&quot;/&gt;&lt;wsp:rsid wsp:val=&quot;00FA5507&quot;/&gt;&lt;wsp:rsid wsp:val=&quot;00FB438D&quot;/&gt;&lt;wsp:rsid wsp:val=&quot;00FB5E67&quot;/&gt;&lt;wsp:rsid wsp:val=&quot;00FB6D4C&quot;/&gt;&lt;wsp:rsid wsp:val=&quot;00FB7BBE&quot;/&gt;&lt;wsp:rsid wsp:val=&quot;00FB7FC8&quot;/&gt;&lt;wsp:rsid wsp:val=&quot;00FC10C0&quot;/&gt;&lt;wsp:rsid wsp:val=&quot;00FC330D&quot;/&gt;&lt;wsp:rsid wsp:val=&quot;00FC373B&quot;/&gt;&lt;wsp:rsid wsp:val=&quot;00FC49CC&quot;/&gt;&lt;wsp:rsid wsp:val=&quot;00FC61DB&quot;/&gt;&lt;wsp:rsid wsp:val=&quot;00FC6D28&quot;/&gt;&lt;wsp:rsid wsp:val=&quot;00FC758F&quot;/&gt;&lt;wsp:rsid wsp:val=&quot;00FD073B&quot;/&gt;&lt;wsp:rsid wsp:val=&quot;00FD0D2E&quot;/&gt;&lt;wsp:rsid wsp:val=&quot;00FD1DE0&quot;/&gt;&lt;wsp:rsid wsp:val=&quot;00FD4CEC&quot;/&gt;&lt;wsp:rsid wsp:val=&quot;00FD4F89&quot;/&gt;&lt;wsp:rsid wsp:val=&quot;00FD6D14&quot;/&gt;&lt;wsp:rsid wsp:val=&quot;00FE127B&quot;/&gt;&lt;wsp:rsid wsp:val=&quot;00FE14AC&quot;/&gt;&lt;wsp:rsid wsp:val=&quot;00FE28AC&quot;/&gt;&lt;wsp:rsid wsp:val=&quot;00FE2E33&quot;/&gt;&lt;wsp:rsid wsp:val=&quot;00FE3A66&quot;/&gt;&lt;wsp:rsid wsp:val=&quot;00FE4850&quot;/&gt;&lt;wsp:rsid wsp:val=&quot;00FE5B45&quot;/&gt;&lt;wsp:rsid wsp:val=&quot;00FE5D7D&quot;/&gt;&lt;wsp:rsid wsp:val=&quot;00FE6233&quot;/&gt;&lt;wsp:rsid wsp:val=&quot;00FE7BBF&quot;/&gt;&lt;wsp:rsid wsp:val=&quot;00FF6BF7&quot;/&gt;&lt;/wsp:rsids&gt;&lt;/w:docPr&gt;&lt;w:body&gt;&lt;w:p wsp:rsidR=&quot;00000000&quot; wsp:rsidRDefault=&quot;00B2353A&quot;&gt;&lt;m:oMathPara&gt;&lt;m:oMath&gt;&lt;m:r&gt;&lt;w:rPr&gt;&lt;w:rFonts w:ascii=&quot;Cambria Math&quot; w:h-ansi=&quot;Times New Roman&quot;/&gt;&lt;wx:font wx:val=&quot;Times New Roman&quot;/&gt;&lt;w:i/&gt;&lt;w:sz w:val=&quot;28&quot;/&gt;&lt;w:sz-cs w:val=&quot;28&quot;/&gt;&lt;/w:rPr&gt;&lt;m:t&gt;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A64500" w:rsidRPr="00B04AD9">
        <w:rPr>
          <w:rFonts w:ascii="Times New Roman" w:hAnsi="Times New Roman"/>
          <w:sz w:val="24"/>
          <w:szCs w:val="24"/>
        </w:rPr>
        <w:t> </w:t>
      </w:r>
      <w:r w:rsidR="00A64500">
        <w:rPr>
          <w:rFonts w:ascii="Times New Roman" w:hAnsi="Times New Roman"/>
          <w:sz w:val="24"/>
          <w:szCs w:val="24"/>
        </w:rPr>
        <w:t>–</w:t>
      </w:r>
      <w:r w:rsidR="00A64500" w:rsidRPr="00B04AD9">
        <w:rPr>
          <w:rFonts w:ascii="Times New Roman" w:hAnsi="Times New Roman"/>
          <w:sz w:val="24"/>
          <w:szCs w:val="24"/>
        </w:rPr>
        <w:t> прогнозируемая сумма поступлений доходов, получаемых в виде платы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p w:rsidR="00A64500" w:rsidRPr="00B04AD9" w:rsidRDefault="00540E53" w:rsidP="00A64500">
      <w:pPr>
        <w:tabs>
          <w:tab w:val="left" w:pos="567"/>
        </w:tabs>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С</m:t>
            </m:r>
          </m:e>
          <m:sub>
            <m:r>
              <w:rPr>
                <w:rFonts w:ascii="Cambria Math" w:hAnsi="Times New Roman"/>
                <w:sz w:val="28"/>
                <w:szCs w:val="28"/>
              </w:rPr>
              <m:t>р</m:t>
            </m:r>
          </m:sub>
        </m:sSub>
      </m:oMath>
      <w:r w:rsidR="00A64500" w:rsidRPr="00B04AD9">
        <w:rPr>
          <w:rFonts w:ascii="Times New Roman" w:hAnsi="Times New Roman"/>
          <w:sz w:val="24"/>
          <w:szCs w:val="24"/>
        </w:rPr>
        <w:t> – расчетная сумма платы по заключенным соглашениям об установлении сервитута на текущий год;</w:t>
      </w:r>
    </w:p>
    <w:p w:rsidR="00A64500" w:rsidRPr="00B04AD9" w:rsidRDefault="00540E53" w:rsidP="00A64500">
      <w:pPr>
        <w:tabs>
          <w:tab w:val="left" w:pos="567"/>
        </w:tabs>
        <w:ind w:firstLine="709"/>
        <w:contextualSpacing/>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rPr>
              <m:t>Д</m:t>
            </m:r>
          </m:e>
          <m:sub>
            <m:r>
              <w:rPr>
                <w:rFonts w:ascii="Cambria Math" w:hAnsi="Times New Roman"/>
                <w:sz w:val="28"/>
                <w:szCs w:val="28"/>
              </w:rPr>
              <m:t>с</m:t>
            </m:r>
          </m:sub>
        </m:sSub>
      </m:oMath>
      <w:r w:rsidR="00A64500" w:rsidRPr="00B04AD9">
        <w:rPr>
          <w:rFonts w:ascii="Times New Roman" w:hAnsi="Times New Roman"/>
          <w:sz w:val="24"/>
          <w:szCs w:val="24"/>
        </w:rPr>
        <w:t> </w:t>
      </w:r>
      <w:r w:rsidR="00A64500">
        <w:rPr>
          <w:rFonts w:ascii="Times New Roman" w:hAnsi="Times New Roman"/>
          <w:sz w:val="24"/>
          <w:szCs w:val="24"/>
        </w:rPr>
        <w:t>–</w:t>
      </w:r>
      <w:r w:rsidR="00A64500" w:rsidRPr="00B04AD9">
        <w:rPr>
          <w:rFonts w:ascii="Times New Roman" w:hAnsi="Times New Roman"/>
          <w:sz w:val="24"/>
          <w:szCs w:val="24"/>
        </w:rPr>
        <w:t xml:space="preserve"> прогнозируемая сумма дополнительных или выпадающих доходов, определяемая исходя </w:t>
      </w:r>
      <w:proofErr w:type="gramStart"/>
      <w:r w:rsidR="00A64500" w:rsidRPr="00B04AD9">
        <w:rPr>
          <w:rFonts w:ascii="Times New Roman" w:hAnsi="Times New Roman"/>
          <w:sz w:val="24"/>
          <w:szCs w:val="24"/>
        </w:rPr>
        <w:t>из</w:t>
      </w:r>
      <w:proofErr w:type="gramEnd"/>
      <w:r w:rsidR="00A64500" w:rsidRPr="00B04AD9">
        <w:rPr>
          <w:rFonts w:ascii="Times New Roman" w:hAnsi="Times New Roman"/>
          <w:sz w:val="24"/>
          <w:szCs w:val="24"/>
        </w:rPr>
        <w:t>:</w:t>
      </w:r>
    </w:p>
    <w:p w:rsidR="00A64500" w:rsidRPr="00850630" w:rsidRDefault="00A64500" w:rsidP="00A64500">
      <w:pPr>
        <w:pStyle w:val="a6"/>
        <w:numPr>
          <w:ilvl w:val="0"/>
          <w:numId w:val="15"/>
        </w:numPr>
        <w:tabs>
          <w:tab w:val="left" w:pos="567"/>
          <w:tab w:val="left" w:pos="993"/>
        </w:tabs>
        <w:ind w:left="0" w:firstLine="709"/>
        <w:jc w:val="both"/>
        <w:rPr>
          <w:rFonts w:ascii="Times New Roman" w:hAnsi="Times New Roman"/>
          <w:sz w:val="24"/>
          <w:szCs w:val="24"/>
        </w:rPr>
      </w:pPr>
      <w:r w:rsidRPr="00850630">
        <w:rPr>
          <w:rFonts w:ascii="Times New Roman" w:hAnsi="Times New Roman"/>
          <w:sz w:val="24"/>
          <w:szCs w:val="24"/>
        </w:rPr>
        <w:t>прекращения существующих либо оформления новых соглашений;</w:t>
      </w:r>
    </w:p>
    <w:p w:rsidR="00A64500" w:rsidRPr="00850630" w:rsidRDefault="00A64500" w:rsidP="00A64500">
      <w:pPr>
        <w:pStyle w:val="a6"/>
        <w:numPr>
          <w:ilvl w:val="0"/>
          <w:numId w:val="15"/>
        </w:numPr>
        <w:tabs>
          <w:tab w:val="left" w:pos="567"/>
          <w:tab w:val="left" w:pos="993"/>
        </w:tabs>
        <w:ind w:left="0" w:firstLine="709"/>
        <w:jc w:val="both"/>
        <w:rPr>
          <w:rFonts w:ascii="Times New Roman" w:hAnsi="Times New Roman"/>
          <w:sz w:val="24"/>
          <w:szCs w:val="24"/>
        </w:rPr>
      </w:pPr>
      <w:r w:rsidRPr="00850630">
        <w:rPr>
          <w:rFonts w:ascii="Times New Roman" w:hAnsi="Times New Roman"/>
          <w:sz w:val="24"/>
          <w:szCs w:val="24"/>
        </w:rPr>
        <w:t>иных факторов, оказы</w:t>
      </w:r>
      <w:r>
        <w:rPr>
          <w:rFonts w:ascii="Times New Roman" w:hAnsi="Times New Roman"/>
          <w:sz w:val="24"/>
          <w:szCs w:val="24"/>
        </w:rPr>
        <w:t xml:space="preserve">вающих влияние на размер платы </w:t>
      </w:r>
      <w:r w:rsidRPr="00850630">
        <w:rPr>
          <w:rFonts w:ascii="Times New Roman" w:hAnsi="Times New Roman"/>
          <w:sz w:val="24"/>
          <w:szCs w:val="24"/>
        </w:rPr>
        <w:t>по соглашениям (изменение размера ставки, используемой при расчете платы, а так же кадастровой стоимости земельных участков);</w:t>
      </w:r>
    </w:p>
    <w:p w:rsidR="00A64500" w:rsidRPr="00B04AD9" w:rsidRDefault="00A64500" w:rsidP="00A64500">
      <w:pPr>
        <w:tabs>
          <w:tab w:val="left" w:pos="567"/>
        </w:tabs>
        <w:ind w:firstLine="709"/>
        <w:contextualSpacing/>
        <w:jc w:val="both"/>
        <w:rPr>
          <w:rFonts w:ascii="Times New Roman" w:hAnsi="Times New Roman"/>
          <w:sz w:val="24"/>
          <w:szCs w:val="24"/>
        </w:rPr>
      </w:pPr>
      <w:r w:rsidRPr="00B04AD9">
        <w:rPr>
          <w:rFonts w:ascii="Times New Roman" w:hAnsi="Times New Roman"/>
          <w:sz w:val="24"/>
          <w:szCs w:val="24"/>
        </w:rPr>
        <w:t>Источник данных: реестр соглашений, показатели бухгалтерского учета, проекты нормативных правовых актов.</w:t>
      </w:r>
    </w:p>
    <w:p w:rsidR="00A64500" w:rsidRPr="00BA0E30" w:rsidRDefault="00A64500" w:rsidP="00A64500">
      <w:pPr>
        <w:pStyle w:val="ConsPlusNormal"/>
        <w:numPr>
          <w:ilvl w:val="0"/>
          <w:numId w:val="13"/>
        </w:numPr>
        <w:tabs>
          <w:tab w:val="left" w:pos="993"/>
        </w:tabs>
        <w:ind w:left="0" w:firstLine="709"/>
        <w:jc w:val="both"/>
        <w:rPr>
          <w:bCs/>
          <w:iCs/>
          <w:sz w:val="24"/>
          <w:szCs w:val="24"/>
        </w:rPr>
      </w:pPr>
      <w:r w:rsidRPr="00BA0E30">
        <w:rPr>
          <w:bCs/>
          <w:sz w:val="24"/>
          <w:szCs w:val="24"/>
        </w:rPr>
        <w:t xml:space="preserve">денежные взыскания (штрафы) за нарушение бюджетного законодательства (в части бюджетов муниципальных районов) и </w:t>
      </w:r>
      <w:r w:rsidRPr="00BA0E30">
        <w:rPr>
          <w:bCs/>
          <w:iCs/>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64500" w:rsidRPr="00BA0E30" w:rsidRDefault="00A64500" w:rsidP="00A64500">
      <w:pPr>
        <w:ind w:firstLine="709"/>
        <w:jc w:val="both"/>
        <w:rPr>
          <w:rFonts w:ascii="Times New Roman" w:hAnsi="Times New Roman"/>
          <w:sz w:val="24"/>
          <w:szCs w:val="24"/>
        </w:rPr>
      </w:pPr>
      <w:proofErr w:type="gramStart"/>
      <w:r w:rsidRPr="00BA0E30">
        <w:rPr>
          <w:rFonts w:ascii="Times New Roman" w:hAnsi="Times New Roman"/>
          <w:sz w:val="24"/>
          <w:szCs w:val="24"/>
        </w:rPr>
        <w:t>Доходы, получаемые в результате применения мер административной ответственности в соответствии с Кодексом Российской Федерации об административных правонарушениях, прогнозируются исходя из объема фактических поступлений за прошедшие периоды по данным учета, ожидаемого поступления платежей за текущий финансовый год, а также с учетом прогнозируемых изменений величины поступлений в очередном финансовом году в результате изменения федерального и регионального законодательства.</w:t>
      </w:r>
      <w:proofErr w:type="gramEnd"/>
    </w:p>
    <w:p w:rsidR="00A64500" w:rsidRPr="00BA0E30" w:rsidRDefault="00A64500" w:rsidP="00A64500">
      <w:pPr>
        <w:ind w:firstLine="709"/>
        <w:jc w:val="both"/>
        <w:rPr>
          <w:rFonts w:ascii="Times New Roman" w:hAnsi="Times New Roman"/>
          <w:sz w:val="24"/>
          <w:szCs w:val="24"/>
        </w:rPr>
      </w:pPr>
      <w:r w:rsidRPr="00BA0E30">
        <w:rPr>
          <w:rFonts w:ascii="Times New Roman" w:hAnsi="Times New Roman"/>
          <w:sz w:val="24"/>
          <w:szCs w:val="24"/>
        </w:rPr>
        <w:t>Расчет прогнозируемого объема поступлений осуществляется методом усреднения на основании данных о количестве правонарушений по видам и размерам платежа за каждый вид правонарушений за 3 календарных года по следующей формуле:</w:t>
      </w:r>
    </w:p>
    <w:p w:rsidR="00A64500" w:rsidRPr="00BA0E30" w:rsidRDefault="00540E53" w:rsidP="00A64500">
      <w:pPr>
        <w:spacing w:before="240" w:after="240"/>
        <w:ind w:firstLine="709"/>
        <w:rPr>
          <w:rFonts w:ascii="Times New Roman" w:hAnsi="Times New Roman"/>
          <w:i/>
          <w:sz w:val="28"/>
          <w:szCs w:val="28"/>
        </w:rPr>
      </w:pPr>
      <m:oMath>
        <m:sSub>
          <m:sSubPr>
            <m:ctrlPr>
              <w:rPr>
                <w:rFonts w:ascii="Cambria Math" w:hAnsi="Times New Roman"/>
                <w:i/>
                <w:sz w:val="28"/>
                <w:szCs w:val="28"/>
              </w:rPr>
            </m:ctrlPr>
          </m:sSubPr>
          <m:e>
            <m:r>
              <w:rPr>
                <w:rFonts w:ascii="Cambria Math" w:hAnsi="Times New Roman"/>
                <w:sz w:val="28"/>
                <w:szCs w:val="28"/>
                <w:lang w:val="en-US"/>
              </w:rPr>
              <m:t>D</m:t>
            </m:r>
          </m:e>
          <m:sub>
            <m:r>
              <w:rPr>
                <w:rFonts w:ascii="Cambria Math" w:hAnsi="Times New Roman"/>
                <w:sz w:val="28"/>
                <w:szCs w:val="28"/>
              </w:rPr>
              <m:t>адмпрог</m:t>
            </m:r>
          </m:sub>
        </m:sSub>
        <m:r>
          <w:rPr>
            <w:rFonts w:ascii="Cambria Math" w:hAnsi="Times New Roman"/>
            <w:sz w:val="28"/>
            <w:szCs w:val="28"/>
          </w:rPr>
          <m:t>=</m:t>
        </m:r>
        <m:d>
          <m:dPr>
            <m:ctrlPr>
              <w:rPr>
                <w:rFonts w:ascii="Cambria Math" w:hAnsi="Times New Roman"/>
                <w:i/>
                <w:sz w:val="28"/>
                <w:szCs w:val="28"/>
              </w:rPr>
            </m:ctrlPr>
          </m:dPr>
          <m:e>
            <m:sSub>
              <m:sSubPr>
                <m:ctrlPr>
                  <w:rPr>
                    <w:rFonts w:ascii="Cambria Math" w:hAnsi="Times New Roman"/>
                    <w:i/>
                    <w:sz w:val="28"/>
                    <w:szCs w:val="28"/>
                  </w:rPr>
                </m:ctrlPr>
              </m:sSubPr>
              <m:e>
                <m:r>
                  <w:rPr>
                    <w:rFonts w:ascii="Cambria Math" w:hAnsi="Times New Roman"/>
                    <w:sz w:val="28"/>
                    <w:szCs w:val="28"/>
                    <w:lang w:val="en-US"/>
                  </w:rPr>
                  <m:t>D</m:t>
                </m:r>
              </m:e>
              <m:sub>
                <m:r>
                  <w:rPr>
                    <w:rFonts w:ascii="Cambria Math" w:hAnsi="Times New Roman"/>
                    <w:sz w:val="28"/>
                    <w:szCs w:val="28"/>
                  </w:rPr>
                  <m:t>аднмбаз</m:t>
                </m:r>
              </m:sub>
            </m:sSub>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lang w:val="en-US"/>
                  </w:rPr>
                  <m:t>D</m:t>
                </m:r>
              </m:e>
              <m:sub>
                <m:r>
                  <w:rPr>
                    <w:rFonts w:ascii="Cambria Math" w:hAnsi="Times New Roman"/>
                    <w:sz w:val="28"/>
                    <w:szCs w:val="28"/>
                  </w:rPr>
                  <m:t>аднмтекущ</m:t>
                </m:r>
              </m:sub>
            </m:sSub>
          </m:e>
        </m:d>
        <m:r>
          <w:rPr>
            <w:rFonts w:ascii="Cambria Math" w:hAnsi="Times New Roman"/>
            <w:sz w:val="28"/>
            <w:szCs w:val="28"/>
          </w:rPr>
          <m:t>/3</m:t>
        </m:r>
        <m:r>
          <w:rPr>
            <w:rFonts w:ascii="Cambria Math" w:hAnsi="Times New Roman"/>
            <w:sz w:val="28"/>
            <w:szCs w:val="28"/>
          </w:rPr>
          <m:t>±</m:t>
        </m:r>
        <m:sSub>
          <m:sSubPr>
            <m:ctrlPr>
              <w:rPr>
                <w:rFonts w:ascii="Cambria Math" w:hAnsi="Times New Roman"/>
                <w:i/>
                <w:sz w:val="28"/>
                <w:szCs w:val="28"/>
              </w:rPr>
            </m:ctrlPr>
          </m:sSubPr>
          <m:e>
            <m:r>
              <w:rPr>
                <w:rFonts w:ascii="Cambria Math" w:hAnsi="Times New Roman"/>
                <w:sz w:val="28"/>
                <w:szCs w:val="28"/>
                <w:lang w:val="en-US"/>
              </w:rPr>
              <m:t>D</m:t>
            </m:r>
          </m:e>
          <m:sub>
            <m:r>
              <w:rPr>
                <w:rFonts w:ascii="Cambria Math" w:hAnsi="Times New Roman"/>
                <w:sz w:val="28"/>
                <w:szCs w:val="28"/>
              </w:rPr>
              <m:t>изм</m:t>
            </m:r>
          </m:sub>
        </m:sSub>
      </m:oMath>
      <w:r w:rsidR="00A64500" w:rsidRPr="00BA0E30">
        <w:rPr>
          <w:rFonts w:ascii="Times New Roman" w:hAnsi="Times New Roman"/>
          <w:i/>
          <w:sz w:val="28"/>
          <w:szCs w:val="28"/>
        </w:rPr>
        <w:t xml:space="preserve"> </w:t>
      </w:r>
      <w:r w:rsidR="00A64500" w:rsidRPr="00BA0E30">
        <w:rPr>
          <w:rFonts w:ascii="Times New Roman" w:hAnsi="Times New Roman"/>
          <w:sz w:val="24"/>
          <w:szCs w:val="24"/>
        </w:rPr>
        <w:t>, где:</w:t>
      </w:r>
    </w:p>
    <w:p w:rsidR="00A64500" w:rsidRPr="00BA0E30" w:rsidRDefault="00A64500" w:rsidP="00A64500">
      <w:pPr>
        <w:ind w:firstLine="709"/>
        <w:jc w:val="both"/>
        <w:rPr>
          <w:rFonts w:ascii="Times New Roman" w:hAnsi="Times New Roman"/>
          <w:sz w:val="24"/>
          <w:szCs w:val="24"/>
        </w:rPr>
      </w:pPr>
      <w:r w:rsidRPr="00BA0E30">
        <w:rPr>
          <w:rFonts w:ascii="Times New Roman" w:hAnsi="Times New Roman"/>
          <w:sz w:val="24"/>
          <w:szCs w:val="24"/>
        </w:rPr>
        <w:t xml:space="preserve"> </w:t>
      </w:r>
      <m:oMath>
        <m:sSub>
          <m:sSubPr>
            <m:ctrlPr>
              <w:rPr>
                <w:rFonts w:ascii="Cambria Math" w:hAnsi="Times New Roman"/>
                <w:i/>
                <w:sz w:val="28"/>
                <w:szCs w:val="28"/>
              </w:rPr>
            </m:ctrlPr>
          </m:sSubPr>
          <m:e>
            <m:r>
              <w:rPr>
                <w:rFonts w:ascii="Cambria Math" w:hAnsi="Times New Roman"/>
                <w:sz w:val="28"/>
                <w:szCs w:val="28"/>
                <w:lang w:val="en-US"/>
              </w:rPr>
              <m:t>D</m:t>
            </m:r>
          </m:e>
          <m:sub>
            <m:r>
              <w:rPr>
                <w:rFonts w:ascii="Cambria Math" w:hAnsi="Times New Roman"/>
                <w:sz w:val="28"/>
                <w:szCs w:val="28"/>
              </w:rPr>
              <m:t>адмпрог</m:t>
            </m:r>
          </m:sub>
        </m:sSub>
      </m:oMath>
      <w:r w:rsidRPr="00BA0E30">
        <w:rPr>
          <w:rFonts w:ascii="Times New Roman" w:hAnsi="Times New Roman"/>
          <w:sz w:val="24"/>
          <w:szCs w:val="24"/>
        </w:rPr>
        <w:t xml:space="preserve"> – прогнозируемый объем поступлений доходов, получаемых в результате применения мер административной ответственности, в очередном финансовом году;</w:t>
      </w:r>
    </w:p>
    <w:p w:rsidR="00A64500" w:rsidRPr="00BA0E30" w:rsidRDefault="00540E53" w:rsidP="00A64500">
      <w:pPr>
        <w:ind w:firstLine="709"/>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lang w:val="en-US"/>
              </w:rPr>
              <m:t>D</m:t>
            </m:r>
          </m:e>
          <m:sub>
            <m:r>
              <w:rPr>
                <w:rFonts w:ascii="Cambria Math" w:hAnsi="Times New Roman"/>
                <w:sz w:val="28"/>
                <w:szCs w:val="28"/>
              </w:rPr>
              <m:t>аднмбаз</m:t>
            </m:r>
          </m:sub>
        </m:sSub>
      </m:oMath>
      <w:r w:rsidR="00A64500" w:rsidRPr="00BA0E30">
        <w:rPr>
          <w:rFonts w:ascii="Times New Roman" w:hAnsi="Times New Roman"/>
          <w:sz w:val="24"/>
          <w:szCs w:val="24"/>
        </w:rPr>
        <w:t xml:space="preserve">– объем поступлений доходов, полученных в результате применения мер административной ответственности, за два года, предшествующих текущему финансовому году; </w:t>
      </w:r>
    </w:p>
    <w:p w:rsidR="00A64500" w:rsidRPr="00BA0E30" w:rsidRDefault="00540E53" w:rsidP="00A64500">
      <w:pPr>
        <w:ind w:firstLine="709"/>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lang w:val="en-US"/>
              </w:rPr>
              <m:t>D</m:t>
            </m:r>
          </m:e>
          <m:sub>
            <m:r>
              <w:rPr>
                <w:rFonts w:ascii="Cambria Math" w:hAnsi="Times New Roman"/>
                <w:sz w:val="28"/>
                <w:szCs w:val="28"/>
              </w:rPr>
              <m:t>аднмтекущ</m:t>
            </m:r>
          </m:sub>
        </m:sSub>
      </m:oMath>
      <w:r w:rsidR="00A64500" w:rsidRPr="00BA0E30">
        <w:rPr>
          <w:rFonts w:ascii="Times New Roman" w:hAnsi="Times New Roman"/>
          <w:sz w:val="24"/>
          <w:szCs w:val="24"/>
        </w:rPr>
        <w:t>– ожидаемый объем поступлений доходов, полученных в результате применения мер административной ответственности, в текущем финансовом году;</w:t>
      </w:r>
    </w:p>
    <w:p w:rsidR="00A64500" w:rsidRPr="00BA0E30" w:rsidRDefault="00540E53" w:rsidP="00A64500">
      <w:pPr>
        <w:ind w:firstLine="709"/>
        <w:jc w:val="both"/>
        <w:rPr>
          <w:rFonts w:ascii="Times New Roman" w:hAnsi="Times New Roman"/>
          <w:sz w:val="24"/>
          <w:szCs w:val="24"/>
        </w:rPr>
      </w:pPr>
      <m:oMath>
        <m:sSub>
          <m:sSubPr>
            <m:ctrlPr>
              <w:rPr>
                <w:rFonts w:ascii="Cambria Math" w:hAnsi="Times New Roman"/>
                <w:i/>
                <w:sz w:val="28"/>
                <w:szCs w:val="28"/>
              </w:rPr>
            </m:ctrlPr>
          </m:sSubPr>
          <m:e>
            <m:r>
              <w:rPr>
                <w:rFonts w:ascii="Cambria Math" w:hAnsi="Times New Roman"/>
                <w:sz w:val="28"/>
                <w:szCs w:val="28"/>
                <w:lang w:val="en-US"/>
              </w:rPr>
              <m:t>D</m:t>
            </m:r>
          </m:e>
          <m:sub>
            <m:r>
              <w:rPr>
                <w:rFonts w:ascii="Cambria Math" w:hAnsi="Times New Roman"/>
                <w:sz w:val="28"/>
                <w:szCs w:val="28"/>
              </w:rPr>
              <m:t>изм</m:t>
            </m:r>
          </m:sub>
        </m:sSub>
      </m:oMath>
      <w:r w:rsidR="00A64500" w:rsidRPr="00BA0E30">
        <w:rPr>
          <w:rFonts w:ascii="Times New Roman" w:hAnsi="Times New Roman"/>
          <w:i/>
          <w:sz w:val="28"/>
          <w:szCs w:val="28"/>
        </w:rPr>
        <w:t xml:space="preserve"> </w:t>
      </w:r>
      <w:r w:rsidR="00A64500" w:rsidRPr="00BA0E30">
        <w:rPr>
          <w:rFonts w:ascii="Times New Roman" w:hAnsi="Times New Roman"/>
          <w:sz w:val="24"/>
          <w:szCs w:val="24"/>
          <w:vertAlign w:val="subscript"/>
        </w:rPr>
        <w:t xml:space="preserve"> </w:t>
      </w:r>
      <w:r w:rsidR="00A64500" w:rsidRPr="00BA0E30">
        <w:rPr>
          <w:rFonts w:ascii="Times New Roman" w:hAnsi="Times New Roman"/>
          <w:sz w:val="24"/>
          <w:szCs w:val="24"/>
        </w:rPr>
        <w:t>– прогнозируемый объем изменений поступлений в очередном финансовом году в результате изменения федерального и регионального законодательства.</w:t>
      </w:r>
    </w:p>
    <w:p w:rsidR="00A64500" w:rsidRPr="00BA0E30" w:rsidRDefault="00A64500" w:rsidP="00A64500">
      <w:pPr>
        <w:pStyle w:val="a6"/>
        <w:numPr>
          <w:ilvl w:val="0"/>
          <w:numId w:val="13"/>
        </w:numPr>
        <w:tabs>
          <w:tab w:val="left" w:pos="993"/>
        </w:tabs>
        <w:ind w:left="0" w:firstLine="709"/>
        <w:jc w:val="both"/>
        <w:rPr>
          <w:rFonts w:ascii="Times New Roman" w:hAnsi="Times New Roman"/>
          <w:sz w:val="24"/>
          <w:szCs w:val="24"/>
        </w:rPr>
      </w:pPr>
      <w:r w:rsidRPr="00BA0E30">
        <w:rPr>
          <w:rFonts w:ascii="Times New Roman" w:hAnsi="Times New Roman"/>
          <w:bCs/>
          <w:sz w:val="24"/>
          <w:szCs w:val="24"/>
        </w:rPr>
        <w:t>прочие поступления от денежных взысканий (штрафов) и иных сумм в возмещение ущерба, зачисляемые в бюджет района.</w:t>
      </w:r>
    </w:p>
    <w:p w:rsidR="00A64500" w:rsidRPr="00BA0E30" w:rsidRDefault="00A64500" w:rsidP="00A64500">
      <w:pPr>
        <w:pStyle w:val="ConsPlusNormal"/>
        <w:ind w:firstLine="709"/>
        <w:jc w:val="both"/>
        <w:rPr>
          <w:sz w:val="24"/>
          <w:szCs w:val="24"/>
        </w:rPr>
      </w:pPr>
      <w:proofErr w:type="gramStart"/>
      <w:r w:rsidRPr="00BA0E30">
        <w:rPr>
          <w:sz w:val="24"/>
          <w:szCs w:val="24"/>
        </w:rPr>
        <w:t xml:space="preserve">Прогнозирование объемов поступлений по данному доходному источнику в части, администрируемой главным администратором доходов, осуществляется комбинированным методом экстраполяции и усреднения по данным бухгалтерских отчетов об исполнении бюджета исходя из сумм фактических поступлений доходов за три года, предшествующих текущему финансовому году (далее – три отчетных года), за </w:t>
      </w:r>
      <w:r w:rsidRPr="00BA0E30">
        <w:rPr>
          <w:sz w:val="24"/>
          <w:szCs w:val="24"/>
        </w:rPr>
        <w:lastRenderedPageBreak/>
        <w:t>последний отчетный период (далее – период) текущего финансового года и аналогичные периоды за три отчетных года.</w:t>
      </w:r>
      <w:proofErr w:type="gramEnd"/>
    </w:p>
    <w:p w:rsidR="00A64500" w:rsidRPr="00BA0E30" w:rsidRDefault="00A64500" w:rsidP="00A64500">
      <w:pPr>
        <w:ind w:firstLine="709"/>
        <w:jc w:val="both"/>
        <w:rPr>
          <w:rFonts w:ascii="Times New Roman" w:hAnsi="Times New Roman"/>
          <w:sz w:val="24"/>
          <w:szCs w:val="24"/>
        </w:rPr>
      </w:pPr>
      <w:r w:rsidRPr="00BA0E30">
        <w:rPr>
          <w:rFonts w:ascii="Times New Roman" w:hAnsi="Times New Roman"/>
          <w:sz w:val="24"/>
          <w:szCs w:val="24"/>
        </w:rPr>
        <w:t>На очередной финансовый год расчет объемов поступлений доходов осуществляется по следующей формуле:</w:t>
      </w:r>
    </w:p>
    <w:p w:rsidR="00A64500" w:rsidRPr="00BA0E30" w:rsidRDefault="00540E53" w:rsidP="00A64500">
      <w:pPr>
        <w:spacing w:before="240" w:after="240"/>
        <w:ind w:firstLine="709"/>
        <w:jc w:val="both"/>
        <w:rPr>
          <w:rFonts w:ascii="Times New Roman" w:hAnsi="Times New Roman"/>
          <w:i/>
          <w:sz w:val="24"/>
          <w:szCs w:val="24"/>
        </w:rPr>
      </w:pPr>
      <m:oMath>
        <m:sSub>
          <m:sSubPr>
            <m:ctrlPr>
              <w:rPr>
                <w:rFonts w:ascii="Cambria Math" w:hAnsi="Times New Roman"/>
                <w:i/>
                <w:sz w:val="28"/>
                <w:szCs w:val="28"/>
              </w:rPr>
            </m:ctrlPr>
          </m:sSubPr>
          <m:e>
            <m:r>
              <w:rPr>
                <w:rFonts w:ascii="Cambria Math" w:hAnsi="Cambria Math"/>
                <w:sz w:val="28"/>
                <w:szCs w:val="28"/>
              </w:rPr>
              <m:t>D</m:t>
            </m:r>
          </m:e>
          <m:sub>
            <m:r>
              <w:rPr>
                <w:rFonts w:ascii="Cambria Math" w:hAnsi="Times New Roman"/>
                <w:sz w:val="28"/>
                <w:szCs w:val="28"/>
              </w:rPr>
              <m:t>(</m:t>
            </m:r>
            <m:r>
              <w:rPr>
                <w:rFonts w:ascii="Cambria Math" w:hAnsi="Cambria Math"/>
                <w:sz w:val="28"/>
                <w:szCs w:val="28"/>
              </w:rPr>
              <m:t>n</m:t>
            </m:r>
            <m:r>
              <w:rPr>
                <w:rFonts w:ascii="Cambria Math" w:hAnsi="Times New Roman"/>
                <w:sz w:val="28"/>
                <w:szCs w:val="28"/>
              </w:rPr>
              <m:t>+1)</m:t>
            </m:r>
          </m:sub>
        </m:sSub>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rPr>
              <m:t>D</m:t>
            </m:r>
          </m:e>
          <m:sub>
            <m:r>
              <w:rPr>
                <w:rFonts w:ascii="Cambria Math" w:hAnsi="Times New Roman"/>
                <w:sz w:val="28"/>
                <w:szCs w:val="28"/>
              </w:rPr>
              <m:t>(</m:t>
            </m:r>
            <m:r>
              <w:rPr>
                <w:rFonts w:ascii="Cambria Math" w:hAnsi="Cambria Math"/>
                <w:sz w:val="28"/>
                <w:szCs w:val="28"/>
              </w:rPr>
              <m:t>n</m:t>
            </m:r>
            <m:r>
              <w:rPr>
                <w:rFonts w:ascii="Cambria Math" w:hAnsi="Times New Roman"/>
                <w:sz w:val="28"/>
                <w:szCs w:val="28"/>
              </w:rPr>
              <m:t>)</m:t>
            </m:r>
          </m:sub>
        </m:sSub>
        <m:r>
          <w:rPr>
            <w:rFonts w:ascii="Times New Roman" w:hAnsi="Cambria Math"/>
            <w:sz w:val="28"/>
            <w:szCs w:val="28"/>
          </w:rPr>
          <m:t>*</m:t>
        </m:r>
        <m:r>
          <w:rPr>
            <w:rFonts w:ascii="Cambria Math" w:hAnsi="Cambria Math"/>
            <w:sz w:val="28"/>
            <w:szCs w:val="28"/>
            <w:lang w:val="en-US"/>
          </w:rPr>
          <m:t>K</m:t>
        </m:r>
      </m:oMath>
      <w:r w:rsidR="00A64500" w:rsidRPr="00BA0E30">
        <w:rPr>
          <w:rFonts w:ascii="Times New Roman" w:hAnsi="Times New Roman"/>
          <w:i/>
          <w:sz w:val="24"/>
          <w:szCs w:val="24"/>
        </w:rPr>
        <w:t xml:space="preserve"> </w:t>
      </w:r>
      <w:r w:rsidR="00A64500" w:rsidRPr="00BA0E30">
        <w:rPr>
          <w:rFonts w:ascii="Times New Roman" w:hAnsi="Times New Roman"/>
          <w:sz w:val="24"/>
          <w:szCs w:val="24"/>
        </w:rPr>
        <w:t>, где:</w:t>
      </w:r>
    </w:p>
    <w:p w:rsidR="00A64500" w:rsidRPr="00BA0E30" w:rsidRDefault="00540E53" w:rsidP="00A64500">
      <w:pPr>
        <w:pStyle w:val="ConsPlusNormal"/>
        <w:ind w:firstLine="709"/>
        <w:jc w:val="both"/>
        <w:rPr>
          <w:sz w:val="24"/>
          <w:szCs w:val="24"/>
        </w:rPr>
      </w:pPr>
      <m:oMath>
        <m:sSub>
          <m:sSubPr>
            <m:ctrlPr>
              <w:rPr>
                <w:rFonts w:ascii="Cambria Math" w:hAnsi="Cambria Math"/>
                <w:i/>
              </w:rPr>
            </m:ctrlPr>
          </m:sSubPr>
          <m:e>
            <m:r>
              <w:rPr>
                <w:rFonts w:ascii="Cambria Math" w:hAnsi="Cambria Math"/>
              </w:rPr>
              <m:t>D</m:t>
            </m:r>
          </m:e>
          <m:sub>
            <m:r>
              <w:rPr>
                <w:rFonts w:ascii="Cambria Math" w:hAnsi="Cambria Math"/>
              </w:rPr>
              <m:t>(n+1)</m:t>
            </m:r>
          </m:sub>
        </m:sSub>
      </m:oMath>
      <w:r w:rsidR="00A64500" w:rsidRPr="00BA0E30">
        <w:rPr>
          <w:sz w:val="24"/>
          <w:szCs w:val="24"/>
        </w:rPr>
        <w:t xml:space="preserve"> – объем поступлений доходов на очередной финансовый год;</w:t>
      </w:r>
    </w:p>
    <w:p w:rsidR="00A64500" w:rsidRPr="00BA0E30" w:rsidRDefault="00540E53" w:rsidP="00A64500">
      <w:pPr>
        <w:pStyle w:val="ConsPlusNormal"/>
        <w:ind w:firstLine="709"/>
        <w:jc w:val="both"/>
        <w:rPr>
          <w:sz w:val="24"/>
          <w:szCs w:val="24"/>
        </w:rPr>
      </w:pP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A64500" w:rsidRPr="00BA0E30">
        <w:rPr>
          <w:sz w:val="24"/>
          <w:szCs w:val="24"/>
        </w:rPr>
        <w:t> – ожидаемый объем поступлений доходов в текущем финансовом году, рассчитываемый исходя из фактического поступления за последний отчетный период текущего финансового года с учетом поступления за три отчетных года;</w:t>
      </w:r>
    </w:p>
    <w:p w:rsidR="00A64500" w:rsidRPr="00BA0E30" w:rsidRDefault="00CC3C13" w:rsidP="00A64500">
      <w:pPr>
        <w:pStyle w:val="ConsPlusNormal"/>
        <w:ind w:firstLine="709"/>
        <w:jc w:val="both"/>
        <w:rPr>
          <w:sz w:val="24"/>
          <w:szCs w:val="24"/>
        </w:rPr>
      </w:pPr>
      <m:oMath>
        <m:r>
          <w:rPr>
            <w:rFonts w:ascii="Cambria Math" w:hAnsi="Cambria Math"/>
            <w:lang w:val="en-US"/>
          </w:rPr>
          <m:t>K</m:t>
        </m:r>
      </m:oMath>
      <w:r w:rsidR="00A64500" w:rsidRPr="00BA0E30">
        <w:rPr>
          <w:sz w:val="24"/>
          <w:szCs w:val="24"/>
        </w:rPr>
        <w:t xml:space="preserve"> – индекс прогноза поступлений доходов, рассчитываемый по следующей формуле:</w:t>
      </w:r>
    </w:p>
    <w:p w:rsidR="00A64500" w:rsidRPr="00BA0E30" w:rsidRDefault="00CC3C13" w:rsidP="00A64500">
      <w:pPr>
        <w:pStyle w:val="ConsPlusNormal"/>
        <w:spacing w:before="240" w:after="240"/>
        <w:ind w:firstLine="709"/>
        <w:jc w:val="both"/>
      </w:pPr>
      <m:oMath>
        <m:r>
          <w:rPr>
            <w:rFonts w:ascii="Cambria Math" w:hAnsi="Cambria Math"/>
          </w:rPr>
          <m:t>K</m:t>
        </m:r>
        <m:r>
          <w:rPr>
            <w:rFonts w:ascii="Cambria Math"/>
          </w:rPr>
          <m:t>=</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D</m:t>
                    </m:r>
                  </m:e>
                  <m:sub>
                    <m:r>
                      <w:rPr>
                        <w:rFonts w:ascii="Cambria Math"/>
                      </w:rPr>
                      <m:t>(n</m:t>
                    </m:r>
                    <m:r>
                      <w:rPr>
                        <w:rFonts w:ascii="Cambria Math"/>
                      </w:rPr>
                      <m:t>-</m:t>
                    </m:r>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(n</m:t>
                    </m:r>
                    <m:r>
                      <w:rPr>
                        <w:rFonts w:ascii="Cambria Math"/>
                      </w:rPr>
                      <m:t>-</m:t>
                    </m:r>
                    <m:r>
                      <w:rPr>
                        <w:rFonts w:ascii="Cambria Math"/>
                      </w:rPr>
                      <m:t>3)</m:t>
                    </m:r>
                  </m:sub>
                </m:sSub>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D</m:t>
                    </m:r>
                  </m:e>
                  <m:sub>
                    <m:r>
                      <w:rPr>
                        <w:rFonts w:ascii="Cambria Math"/>
                      </w:rPr>
                      <m:t>(n</m:t>
                    </m:r>
                    <m:r>
                      <w:rPr>
                        <w:rFonts w:ascii="Cambria Math"/>
                      </w:rPr>
                      <m:t>-</m:t>
                    </m:r>
                    <m:r>
                      <w:rPr>
                        <w:rFonts w:ascii="Cambria Math"/>
                      </w:rPr>
                      <m:t>1)</m:t>
                    </m:r>
                  </m:sub>
                </m:sSub>
                <m:r>
                  <w:rPr>
                    <w:rFonts w:ascii="Cambria Math"/>
                  </w:rPr>
                  <m:t>/</m:t>
                </m:r>
                <m:sSub>
                  <m:sSubPr>
                    <m:ctrlPr>
                      <w:rPr>
                        <w:rFonts w:ascii="Cambria Math" w:hAnsi="Cambria Math"/>
                        <w:i/>
                      </w:rPr>
                    </m:ctrlPr>
                  </m:sSubPr>
                  <m:e>
                    <m:r>
                      <w:rPr>
                        <w:rFonts w:ascii="Cambria Math"/>
                      </w:rPr>
                      <m:t>D</m:t>
                    </m:r>
                  </m:e>
                  <m:sub>
                    <m:r>
                      <w:rPr>
                        <w:rFonts w:ascii="Cambria Math"/>
                      </w:rPr>
                      <m:t>(n</m:t>
                    </m:r>
                    <m:r>
                      <w:rPr>
                        <w:rFonts w:ascii="Cambria Math"/>
                      </w:rPr>
                      <m:t>-</m:t>
                    </m:r>
                    <m:r>
                      <w:rPr>
                        <w:rFonts w:ascii="Cambria Math"/>
                      </w:rPr>
                      <m:t>2)</m:t>
                    </m:r>
                  </m:sub>
                </m:sSub>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D</m:t>
                    </m:r>
                  </m:e>
                  <m:sub>
                    <m:r>
                      <w:rPr>
                        <w:rFonts w:ascii="Cambria Math"/>
                      </w:rPr>
                      <m:t>(n)</m:t>
                    </m:r>
                  </m:sub>
                </m:sSub>
                <m:r>
                  <w:rPr>
                    <w:rFonts w:ascii="Cambria Math"/>
                  </w:rPr>
                  <m:t>/</m:t>
                </m:r>
                <m:sSub>
                  <m:sSubPr>
                    <m:ctrlPr>
                      <w:rPr>
                        <w:rFonts w:ascii="Cambria Math" w:hAnsi="Cambria Math"/>
                        <w:i/>
                      </w:rPr>
                    </m:ctrlPr>
                  </m:sSubPr>
                  <m:e>
                    <m:r>
                      <w:rPr>
                        <w:rFonts w:ascii="Cambria Math"/>
                      </w:rPr>
                      <m:t>D</m:t>
                    </m:r>
                  </m:e>
                  <m:sub>
                    <m:r>
                      <w:rPr>
                        <w:rFonts w:ascii="Cambria Math"/>
                      </w:rPr>
                      <m:t>(n</m:t>
                    </m:r>
                    <m:r>
                      <w:rPr>
                        <w:rFonts w:ascii="Cambria Math"/>
                      </w:rPr>
                      <m:t>-</m:t>
                    </m:r>
                    <m:r>
                      <w:rPr>
                        <w:rFonts w:ascii="Cambria Math"/>
                      </w:rPr>
                      <m:t>1)</m:t>
                    </m:r>
                  </m:sub>
                </m:sSub>
              </m:e>
            </m:d>
          </m:e>
        </m:d>
        <m:r>
          <w:rPr>
            <w:rFonts w:ascii="Cambria Math"/>
          </w:rPr>
          <m:t>/3</m:t>
        </m:r>
      </m:oMath>
      <w:r w:rsidR="00A64500" w:rsidRPr="00BA0E30">
        <w:t xml:space="preserve"> </w:t>
      </w:r>
      <w:r w:rsidR="00A64500" w:rsidRPr="00BA0E30">
        <w:rPr>
          <w:sz w:val="24"/>
          <w:szCs w:val="24"/>
        </w:rPr>
        <w:t>, где:</w:t>
      </w:r>
    </w:p>
    <w:p w:rsidR="00A64500" w:rsidRPr="00BA0E30" w:rsidRDefault="00540E53" w:rsidP="00A64500">
      <w:pPr>
        <w:pStyle w:val="ConsPlusNormal"/>
        <w:spacing w:before="240"/>
        <w:ind w:firstLine="709"/>
        <w:jc w:val="both"/>
        <w:rPr>
          <w:sz w:val="24"/>
          <w:szCs w:val="24"/>
        </w:rPr>
      </w:pPr>
      <m:oMath>
        <m:sSub>
          <m:sSubPr>
            <m:ctrlPr>
              <w:rPr>
                <w:rFonts w:ascii="Cambria Math" w:hAnsi="Cambria Math"/>
                <w:i/>
              </w:rPr>
            </m:ctrlPr>
          </m:sSubPr>
          <m:e>
            <m:r>
              <w:rPr>
                <w:rFonts w:ascii="Cambria Math"/>
              </w:rPr>
              <m:t>D</m:t>
            </m:r>
          </m:e>
          <m:sub>
            <m:r>
              <w:rPr>
                <w:rFonts w:ascii="Cambria Math"/>
              </w:rPr>
              <m:t>(n</m:t>
            </m:r>
            <m:r>
              <w:rPr>
                <w:rFonts w:ascii="Cambria Math"/>
              </w:rPr>
              <m:t>-</m:t>
            </m:r>
            <m:r>
              <w:rPr>
                <w:rFonts w:ascii="Cambria Math"/>
              </w:rPr>
              <m:t>3)</m:t>
            </m:r>
          </m:sub>
        </m:sSub>
      </m:oMath>
      <w:r w:rsidR="00A64500" w:rsidRPr="00BA0E30">
        <w:rPr>
          <w:sz w:val="24"/>
          <w:szCs w:val="24"/>
        </w:rPr>
        <w:t>,</w:t>
      </w:r>
      <m:oMath>
        <m:r>
          <w:rPr>
            <w:rFonts w:ascii="Cambria Math"/>
          </w:rPr>
          <m:t xml:space="preserve"> </m:t>
        </m:r>
        <m:sSub>
          <m:sSubPr>
            <m:ctrlPr>
              <w:rPr>
                <w:rFonts w:ascii="Cambria Math" w:hAnsi="Cambria Math"/>
                <w:i/>
              </w:rPr>
            </m:ctrlPr>
          </m:sSubPr>
          <m:e>
            <m:r>
              <w:rPr>
                <w:rFonts w:ascii="Cambria Math"/>
              </w:rPr>
              <m:t>D</m:t>
            </m:r>
          </m:e>
          <m:sub>
            <m:r>
              <w:rPr>
                <w:rFonts w:ascii="Cambria Math"/>
              </w:rPr>
              <m:t>(n</m:t>
            </m:r>
            <m:r>
              <w:rPr>
                <w:rFonts w:ascii="Cambria Math"/>
              </w:rPr>
              <m:t>-</m:t>
            </m:r>
            <m:r>
              <w:rPr>
                <w:rFonts w:ascii="Cambria Math"/>
              </w:rPr>
              <m:t>2)</m:t>
            </m:r>
          </m:sub>
        </m:sSub>
      </m:oMath>
      <w:r w:rsidR="00A64500" w:rsidRPr="00BA0E30">
        <w:rPr>
          <w:sz w:val="24"/>
          <w:szCs w:val="24"/>
        </w:rPr>
        <w:t>,</w:t>
      </w:r>
      <m:oMath>
        <m:r>
          <w:rPr>
            <w:rFonts w:ascii="Cambria Math"/>
          </w:rPr>
          <m:t xml:space="preserve"> </m:t>
        </m:r>
        <m:sSub>
          <m:sSubPr>
            <m:ctrlPr>
              <w:rPr>
                <w:rFonts w:ascii="Cambria Math" w:hAnsi="Cambria Math"/>
                <w:i/>
              </w:rPr>
            </m:ctrlPr>
          </m:sSubPr>
          <m:e>
            <m:r>
              <w:rPr>
                <w:rFonts w:ascii="Cambria Math"/>
              </w:rPr>
              <m:t>D</m:t>
            </m:r>
          </m:e>
          <m:sub>
            <m:r>
              <w:rPr>
                <w:rFonts w:ascii="Cambria Math"/>
              </w:rPr>
              <m:t>(n</m:t>
            </m:r>
            <m:r>
              <w:rPr>
                <w:rFonts w:ascii="Cambria Math"/>
              </w:rPr>
              <m:t>-</m:t>
            </m:r>
            <m:r>
              <w:rPr>
                <w:rFonts w:ascii="Cambria Math"/>
              </w:rPr>
              <m:t>1)</m:t>
            </m:r>
          </m:sub>
        </m:sSub>
      </m:oMath>
      <w:r w:rsidR="00A64500" w:rsidRPr="00BA0E30">
        <w:rPr>
          <w:sz w:val="24"/>
          <w:szCs w:val="24"/>
        </w:rPr>
        <w:t>,</w:t>
      </w:r>
      <m:oMath>
        <m:r>
          <w:rPr>
            <w:rFonts w:ascii="Cambria Math"/>
          </w:rPr>
          <m:t xml:space="preserve"> </m:t>
        </m:r>
        <m:sSub>
          <m:sSubPr>
            <m:ctrlPr>
              <w:rPr>
                <w:rFonts w:ascii="Cambria Math" w:hAnsi="Cambria Math"/>
                <w:i/>
              </w:rPr>
            </m:ctrlPr>
          </m:sSubPr>
          <m:e>
            <m:r>
              <w:rPr>
                <w:rFonts w:ascii="Cambria Math"/>
              </w:rPr>
              <m:t>D</m:t>
            </m:r>
          </m:e>
          <m:sub>
            <m:r>
              <w:rPr>
                <w:rFonts w:ascii="Cambria Math"/>
              </w:rPr>
              <m:t>(n)</m:t>
            </m:r>
          </m:sub>
        </m:sSub>
      </m:oMath>
      <w:r w:rsidR="00A64500" w:rsidRPr="00BA0E30">
        <w:rPr>
          <w:sz w:val="24"/>
          <w:szCs w:val="24"/>
        </w:rPr>
        <w:t xml:space="preserve"> – сумма поступлений по прогнозируемым доходам за период за три отчетных года и текущий финансовый год.</w:t>
      </w:r>
    </w:p>
    <w:p w:rsidR="00A64500" w:rsidRPr="00BA0E30" w:rsidRDefault="00A64500" w:rsidP="00A64500">
      <w:pPr>
        <w:pStyle w:val="ConsPlusNormal"/>
        <w:ind w:firstLine="709"/>
        <w:jc w:val="both"/>
        <w:rPr>
          <w:sz w:val="24"/>
          <w:szCs w:val="24"/>
        </w:rPr>
      </w:pPr>
      <w:r w:rsidRPr="00BA0E30">
        <w:rPr>
          <w:sz w:val="24"/>
          <w:szCs w:val="24"/>
        </w:rPr>
        <w:t xml:space="preserve">Прогнозирование объемов поступлений по данному доходному источнику в части штрафов, налагаемых административными комиссиями муниципальных образований в соответствии с законом Алтайского края от 10.07.2002 № 46-ЗС «Об административной ответственности за совершение правонарушений на территории Алтайского края», </w:t>
      </w:r>
      <w:proofErr w:type="gramStart"/>
      <w:r w:rsidRPr="00BA0E30">
        <w:rPr>
          <w:sz w:val="24"/>
          <w:szCs w:val="24"/>
        </w:rPr>
        <w:t>полномочия</w:t>
      </w:r>
      <w:proofErr w:type="gramEnd"/>
      <w:r w:rsidRPr="00BA0E30">
        <w:rPr>
          <w:sz w:val="24"/>
          <w:szCs w:val="24"/>
        </w:rPr>
        <w:t xml:space="preserve"> по администрированию которых переданы финансовым органам муниципальных образований, осуществляется комбинированным методом прямого расчета, усреднения и экстраполяции. </w:t>
      </w:r>
    </w:p>
    <w:p w:rsidR="00A64500" w:rsidRPr="00BA0E30" w:rsidRDefault="00A64500" w:rsidP="00A64500">
      <w:pPr>
        <w:pStyle w:val="ConsPlusNormal"/>
        <w:ind w:firstLine="709"/>
        <w:jc w:val="both"/>
        <w:rPr>
          <w:sz w:val="24"/>
          <w:szCs w:val="24"/>
        </w:rPr>
      </w:pPr>
      <w:r w:rsidRPr="00BA0E30">
        <w:rPr>
          <w:sz w:val="24"/>
          <w:szCs w:val="24"/>
        </w:rPr>
        <w:t xml:space="preserve">Алгоритм расчета прогнозных показателей поступлений штрафов определяется на основании количества правонарушений по видам и размерам платежа за каждый вид правонарушений. </w:t>
      </w:r>
    </w:p>
    <w:p w:rsidR="00A64500" w:rsidRPr="00BA0E30" w:rsidRDefault="00A64500" w:rsidP="00A64500">
      <w:pPr>
        <w:pStyle w:val="ConsPlusNormal"/>
        <w:ind w:firstLine="709"/>
        <w:jc w:val="both"/>
        <w:rPr>
          <w:sz w:val="24"/>
          <w:szCs w:val="24"/>
        </w:rPr>
      </w:pPr>
      <w:r w:rsidRPr="00BA0E30">
        <w:rPr>
          <w:sz w:val="24"/>
          <w:szCs w:val="24"/>
        </w:rPr>
        <w:t>Определение прогнозного количества правонарушений основывается на данных о количестве наложенных штрафов за 3 предшествующих года и за последний отчетный период текущего финансового года.</w:t>
      </w:r>
    </w:p>
    <w:p w:rsidR="00A64500" w:rsidRPr="00BA0E30" w:rsidRDefault="00A64500" w:rsidP="00A64500">
      <w:pPr>
        <w:pStyle w:val="ConsPlusNormal"/>
        <w:ind w:firstLine="709"/>
        <w:jc w:val="both"/>
        <w:rPr>
          <w:sz w:val="24"/>
          <w:szCs w:val="24"/>
        </w:rPr>
      </w:pPr>
      <w:r w:rsidRPr="00BA0E30">
        <w:rPr>
          <w:sz w:val="24"/>
          <w:szCs w:val="24"/>
        </w:rPr>
        <w:t>Размер платежа по каждому виду правонарушений соответствует положениям закона Алтайского края от 10.07.2002 № 46-ЗС «Об административной ответственности за совершение правонарушений на территории Алтайского края» с учетом изменений, запланированных на очередной год и плановый период.</w:t>
      </w:r>
    </w:p>
    <w:p w:rsidR="00A64500" w:rsidRPr="00E62907" w:rsidRDefault="00A64500" w:rsidP="00A64500">
      <w:pPr>
        <w:pStyle w:val="ConsPlusNormal"/>
        <w:ind w:firstLine="709"/>
        <w:jc w:val="both"/>
        <w:rPr>
          <w:sz w:val="24"/>
          <w:szCs w:val="24"/>
        </w:rPr>
      </w:pPr>
      <w:r w:rsidRPr="00BA0E30">
        <w:rPr>
          <w:sz w:val="24"/>
          <w:szCs w:val="24"/>
        </w:rPr>
        <w:t>Расчет прогнозных показателей поступлений штрафов административных комиссий производится также с учетом сумм фактических поступлений доходов по данному источнику за три года, предшествующих текущему финансовому году, за последний отчетный период текущего финансового года и аналогичные периоды за три отчетных года, согласно, данным бухгалтерских отчетов об исполнении бюджета.</w:t>
      </w:r>
    </w:p>
    <w:p w:rsidR="00A64500" w:rsidRPr="003075B6" w:rsidRDefault="00A64500" w:rsidP="00A64500">
      <w:pPr>
        <w:pStyle w:val="ConsPlusNormal"/>
        <w:numPr>
          <w:ilvl w:val="0"/>
          <w:numId w:val="16"/>
        </w:numPr>
        <w:tabs>
          <w:tab w:val="left" w:pos="993"/>
        </w:tabs>
        <w:ind w:left="0" w:firstLine="709"/>
        <w:jc w:val="both"/>
        <w:rPr>
          <w:sz w:val="24"/>
          <w:szCs w:val="24"/>
        </w:rPr>
      </w:pPr>
      <w:r w:rsidRPr="003075B6">
        <w:rPr>
          <w:sz w:val="24"/>
          <w:szCs w:val="24"/>
        </w:rPr>
        <w:t>К непрогнозируемым доходам, администрируемым главным администратором доходов, которые носят заявительный и (или) нерегулярный характер, относятся:</w:t>
      </w:r>
    </w:p>
    <w:p w:rsidR="00A64500" w:rsidRPr="0023062B" w:rsidRDefault="00A64500" w:rsidP="00A64500">
      <w:pPr>
        <w:pStyle w:val="ConsPlusNormal"/>
        <w:numPr>
          <w:ilvl w:val="0"/>
          <w:numId w:val="17"/>
        </w:numPr>
        <w:tabs>
          <w:tab w:val="left" w:pos="993"/>
        </w:tabs>
        <w:ind w:left="0" w:firstLine="709"/>
        <w:jc w:val="both"/>
        <w:rPr>
          <w:bCs/>
          <w:snapToGrid w:val="0"/>
          <w:sz w:val="24"/>
          <w:szCs w:val="24"/>
        </w:rPr>
      </w:pPr>
      <w:r w:rsidRPr="003075B6">
        <w:rPr>
          <w:bCs/>
          <w:sz w:val="24"/>
          <w:szCs w:val="24"/>
        </w:rPr>
        <w:t>п</w:t>
      </w:r>
      <w:r w:rsidRPr="003075B6">
        <w:rPr>
          <w:bCs/>
          <w:snapToGrid w:val="0"/>
          <w:sz w:val="24"/>
          <w:szCs w:val="24"/>
        </w:rPr>
        <w:t>рочие поступления от использования имущества, находящегося в собственности</w:t>
      </w:r>
      <w:r w:rsidRPr="0023062B">
        <w:rPr>
          <w:bCs/>
          <w:snapToGrid w:val="0"/>
          <w:sz w:val="24"/>
          <w:szCs w:val="24"/>
        </w:rPr>
        <w:t xml:space="preserve"> муниципального района (за исключением имущества муниципальных бюджетных учреждений и имущества муниципальных унитарных предприятий</w:t>
      </w:r>
      <w:proofErr w:type="gramStart"/>
      <w:r w:rsidRPr="0023062B">
        <w:rPr>
          <w:bCs/>
          <w:snapToGrid w:val="0"/>
          <w:sz w:val="24"/>
          <w:szCs w:val="24"/>
        </w:rPr>
        <w:t xml:space="preserve"> ,</w:t>
      </w:r>
      <w:proofErr w:type="gramEnd"/>
      <w:r w:rsidRPr="0023062B">
        <w:rPr>
          <w:bCs/>
          <w:snapToGrid w:val="0"/>
          <w:sz w:val="24"/>
          <w:szCs w:val="24"/>
        </w:rPr>
        <w:t xml:space="preserve"> в том числе казенных);</w:t>
      </w:r>
    </w:p>
    <w:p w:rsidR="00A64500" w:rsidRPr="0023062B" w:rsidRDefault="00A64500" w:rsidP="00A64500">
      <w:pPr>
        <w:pStyle w:val="ConsPlusNormal"/>
        <w:numPr>
          <w:ilvl w:val="0"/>
          <w:numId w:val="17"/>
        </w:numPr>
        <w:tabs>
          <w:tab w:val="left" w:pos="993"/>
        </w:tabs>
        <w:ind w:left="0" w:firstLine="709"/>
        <w:jc w:val="both"/>
        <w:rPr>
          <w:bCs/>
          <w:snapToGrid w:val="0"/>
          <w:sz w:val="24"/>
          <w:szCs w:val="24"/>
        </w:rPr>
      </w:pPr>
      <w:r w:rsidRPr="0023062B">
        <w:rPr>
          <w:bCs/>
          <w:snapToGrid w:val="0"/>
          <w:sz w:val="24"/>
          <w:szCs w:val="24"/>
        </w:rPr>
        <w:t>прочие дох</w:t>
      </w:r>
      <w:r>
        <w:rPr>
          <w:bCs/>
          <w:snapToGrid w:val="0"/>
          <w:sz w:val="24"/>
          <w:szCs w:val="24"/>
        </w:rPr>
        <w:t>оды от оказания платных услуг (</w:t>
      </w:r>
      <w:r w:rsidRPr="0023062B">
        <w:rPr>
          <w:bCs/>
          <w:snapToGrid w:val="0"/>
          <w:sz w:val="24"/>
          <w:szCs w:val="24"/>
        </w:rPr>
        <w:t>работ) получателями средств бюджетов муниципальных районов;</w:t>
      </w:r>
    </w:p>
    <w:p w:rsidR="00A64500" w:rsidRPr="0023062B" w:rsidRDefault="00A64500" w:rsidP="00A64500">
      <w:pPr>
        <w:pStyle w:val="ConsPlusNormal"/>
        <w:numPr>
          <w:ilvl w:val="0"/>
          <w:numId w:val="17"/>
        </w:numPr>
        <w:tabs>
          <w:tab w:val="left" w:pos="993"/>
        </w:tabs>
        <w:ind w:left="0" w:firstLine="709"/>
        <w:jc w:val="both"/>
        <w:rPr>
          <w:bCs/>
          <w:sz w:val="24"/>
          <w:szCs w:val="24"/>
        </w:rPr>
      </w:pPr>
      <w:r w:rsidRPr="0023062B">
        <w:rPr>
          <w:bCs/>
          <w:sz w:val="24"/>
          <w:szCs w:val="24"/>
        </w:rPr>
        <w:t>доходы, поступающие в порядке возмещения расходов, понесенных в связи с эксплуатацией имущества муниципальных районов;</w:t>
      </w:r>
    </w:p>
    <w:p w:rsidR="00A64500" w:rsidRPr="0023062B" w:rsidRDefault="00A64500" w:rsidP="00A64500">
      <w:pPr>
        <w:pStyle w:val="ConsPlusNormal"/>
        <w:numPr>
          <w:ilvl w:val="0"/>
          <w:numId w:val="17"/>
        </w:numPr>
        <w:tabs>
          <w:tab w:val="left" w:pos="993"/>
        </w:tabs>
        <w:ind w:left="0" w:firstLine="709"/>
        <w:jc w:val="both"/>
        <w:rPr>
          <w:bCs/>
          <w:sz w:val="24"/>
          <w:szCs w:val="24"/>
        </w:rPr>
      </w:pPr>
      <w:r w:rsidRPr="0023062B">
        <w:rPr>
          <w:bCs/>
          <w:sz w:val="24"/>
          <w:szCs w:val="24"/>
        </w:rPr>
        <w:lastRenderedPageBreak/>
        <w:t>п</w:t>
      </w:r>
      <w:r w:rsidRPr="0023062B">
        <w:rPr>
          <w:sz w:val="24"/>
          <w:szCs w:val="24"/>
        </w:rPr>
        <w:t xml:space="preserve">рочие доходы от компенсации затрат </w:t>
      </w:r>
      <w:r w:rsidRPr="0023062B">
        <w:rPr>
          <w:bCs/>
          <w:sz w:val="24"/>
          <w:szCs w:val="24"/>
        </w:rPr>
        <w:t>бюджетов субъектов Российской Федерации;</w:t>
      </w:r>
    </w:p>
    <w:p w:rsidR="00A64500" w:rsidRDefault="00A64500" w:rsidP="00A64500">
      <w:pPr>
        <w:pStyle w:val="ConsPlusNormal"/>
        <w:numPr>
          <w:ilvl w:val="0"/>
          <w:numId w:val="17"/>
        </w:numPr>
        <w:tabs>
          <w:tab w:val="left" w:pos="993"/>
        </w:tabs>
        <w:ind w:left="0" w:firstLine="709"/>
        <w:jc w:val="both"/>
        <w:rPr>
          <w:bCs/>
          <w:snapToGrid w:val="0"/>
        </w:rPr>
      </w:pPr>
      <w:r w:rsidRPr="0023062B">
        <w:rPr>
          <w:bCs/>
          <w:sz w:val="24"/>
          <w:szCs w:val="24"/>
        </w:rPr>
        <w:t>д</w:t>
      </w:r>
      <w:r w:rsidRPr="0023062B">
        <w:rPr>
          <w:bCs/>
          <w:snapToGrid w:val="0"/>
          <w:sz w:val="24"/>
          <w:szCs w:val="24"/>
        </w:rPr>
        <w:t>оходы от реализации имущества, находяще</w:t>
      </w:r>
      <w:r>
        <w:rPr>
          <w:bCs/>
          <w:snapToGrid w:val="0"/>
          <w:sz w:val="24"/>
          <w:szCs w:val="24"/>
        </w:rPr>
        <w:t xml:space="preserve">гося </w:t>
      </w:r>
      <w:r w:rsidRPr="0023062B">
        <w:rPr>
          <w:bCs/>
          <w:snapToGrid w:val="0"/>
          <w:sz w:val="24"/>
          <w:szCs w:val="24"/>
        </w:rPr>
        <w:t>в оперативном управлении учреждений, находя</w:t>
      </w:r>
      <w:r>
        <w:rPr>
          <w:bCs/>
          <w:snapToGrid w:val="0"/>
          <w:sz w:val="24"/>
          <w:szCs w:val="24"/>
        </w:rPr>
        <w:t xml:space="preserve">щихся </w:t>
      </w:r>
      <w:r w:rsidRPr="0023062B">
        <w:rPr>
          <w:bCs/>
          <w:snapToGrid w:val="0"/>
          <w:sz w:val="24"/>
          <w:szCs w:val="24"/>
        </w:rPr>
        <w:t>в ведении органов управления муниципальных районов (за исключением имущества муниципальных бюджетных и автономных учреждений),</w:t>
      </w:r>
      <w:r>
        <w:rPr>
          <w:bCs/>
          <w:snapToGrid w:val="0"/>
          <w:sz w:val="24"/>
          <w:szCs w:val="24"/>
        </w:rPr>
        <w:t xml:space="preserve"> в части </w:t>
      </w:r>
      <w:r w:rsidRPr="0023062B">
        <w:rPr>
          <w:bCs/>
          <w:snapToGrid w:val="0"/>
          <w:sz w:val="24"/>
          <w:szCs w:val="24"/>
        </w:rPr>
        <w:t>реализации основных средств по указанному имуществу</w:t>
      </w:r>
      <w:r>
        <w:rPr>
          <w:bCs/>
          <w:snapToGrid w:val="0"/>
        </w:rPr>
        <w:t>;</w:t>
      </w:r>
    </w:p>
    <w:p w:rsidR="00A64500" w:rsidRPr="0023062B" w:rsidRDefault="00A64500" w:rsidP="00A64500">
      <w:pPr>
        <w:pStyle w:val="ConsPlusNormal"/>
        <w:numPr>
          <w:ilvl w:val="0"/>
          <w:numId w:val="17"/>
        </w:numPr>
        <w:tabs>
          <w:tab w:val="left" w:pos="993"/>
        </w:tabs>
        <w:ind w:left="0" w:firstLine="709"/>
        <w:jc w:val="both"/>
        <w:rPr>
          <w:bCs/>
          <w:sz w:val="24"/>
          <w:szCs w:val="24"/>
        </w:rPr>
      </w:pPr>
      <w:r w:rsidRPr="0023062B">
        <w:rPr>
          <w:bCs/>
          <w:sz w:val="24"/>
          <w:szCs w:val="24"/>
        </w:rPr>
        <w:t>доходы от реализации иного имущества, находящегося в собственности муни</w:t>
      </w:r>
      <w:r>
        <w:rPr>
          <w:bCs/>
          <w:sz w:val="24"/>
          <w:szCs w:val="24"/>
        </w:rPr>
        <w:t>ципальных районов (</w:t>
      </w:r>
      <w:r w:rsidRPr="0023062B">
        <w:rPr>
          <w:bCs/>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A64500" w:rsidRPr="0023062B" w:rsidRDefault="00A64500" w:rsidP="00A64500">
      <w:pPr>
        <w:pStyle w:val="ConsPlusNormal"/>
        <w:numPr>
          <w:ilvl w:val="0"/>
          <w:numId w:val="17"/>
        </w:numPr>
        <w:tabs>
          <w:tab w:val="left" w:pos="993"/>
        </w:tabs>
        <w:ind w:left="0" w:firstLine="709"/>
        <w:jc w:val="both"/>
        <w:rPr>
          <w:bCs/>
          <w:snapToGrid w:val="0"/>
          <w:sz w:val="24"/>
          <w:szCs w:val="24"/>
        </w:rPr>
      </w:pPr>
      <w:r w:rsidRPr="0023062B">
        <w:rPr>
          <w:bCs/>
          <w:sz w:val="24"/>
          <w:szCs w:val="24"/>
        </w:rPr>
        <w:t>д</w:t>
      </w:r>
      <w:r w:rsidRPr="0023062B">
        <w:rPr>
          <w:bCs/>
          <w:snapToGrid w:val="0"/>
          <w:sz w:val="24"/>
          <w:szCs w:val="24"/>
        </w:rPr>
        <w:t>оходы от реализации имущества, находяще</w:t>
      </w:r>
      <w:r>
        <w:rPr>
          <w:bCs/>
          <w:snapToGrid w:val="0"/>
          <w:sz w:val="24"/>
          <w:szCs w:val="24"/>
        </w:rPr>
        <w:t xml:space="preserve">гося </w:t>
      </w:r>
      <w:r w:rsidRPr="0023062B">
        <w:rPr>
          <w:bCs/>
          <w:snapToGrid w:val="0"/>
          <w:sz w:val="24"/>
          <w:szCs w:val="24"/>
        </w:rPr>
        <w:t>в оперативном управлении учреждений, находя</w:t>
      </w:r>
      <w:r>
        <w:rPr>
          <w:bCs/>
          <w:snapToGrid w:val="0"/>
          <w:sz w:val="24"/>
          <w:szCs w:val="24"/>
        </w:rPr>
        <w:t xml:space="preserve">щихся </w:t>
      </w:r>
      <w:r w:rsidRPr="0023062B">
        <w:rPr>
          <w:bCs/>
          <w:snapToGrid w:val="0"/>
          <w:sz w:val="24"/>
          <w:szCs w:val="24"/>
        </w:rPr>
        <w:t>в ведении органов управления муниципальных районов (за исключением имущества муниципальных бюджетных и автономных учреждений),</w:t>
      </w:r>
      <w:r>
        <w:rPr>
          <w:bCs/>
          <w:snapToGrid w:val="0"/>
          <w:sz w:val="24"/>
          <w:szCs w:val="24"/>
        </w:rPr>
        <w:t xml:space="preserve"> </w:t>
      </w:r>
      <w:r w:rsidRPr="0023062B">
        <w:rPr>
          <w:bCs/>
          <w:snapToGrid w:val="0"/>
          <w:sz w:val="24"/>
          <w:szCs w:val="24"/>
        </w:rPr>
        <w:t>в части реализации материальных запасов по указанному имуществу;</w:t>
      </w:r>
    </w:p>
    <w:p w:rsidR="00A64500" w:rsidRDefault="00A64500" w:rsidP="00A64500">
      <w:pPr>
        <w:pStyle w:val="ConsPlusNormal"/>
        <w:numPr>
          <w:ilvl w:val="0"/>
          <w:numId w:val="17"/>
        </w:numPr>
        <w:tabs>
          <w:tab w:val="left" w:pos="993"/>
        </w:tabs>
        <w:ind w:left="0" w:firstLine="709"/>
        <w:jc w:val="both"/>
        <w:rPr>
          <w:bCs/>
          <w:sz w:val="24"/>
          <w:szCs w:val="24"/>
        </w:rPr>
      </w:pPr>
      <w:r w:rsidRPr="0023062B">
        <w:rPr>
          <w:bCs/>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по указанному имуществу;</w:t>
      </w:r>
    </w:p>
    <w:p w:rsidR="00A64500" w:rsidRPr="0023062B" w:rsidRDefault="00A64500" w:rsidP="00A64500">
      <w:pPr>
        <w:pStyle w:val="ConsPlusNormal"/>
        <w:numPr>
          <w:ilvl w:val="0"/>
          <w:numId w:val="17"/>
        </w:numPr>
        <w:tabs>
          <w:tab w:val="left" w:pos="993"/>
        </w:tabs>
        <w:ind w:left="0" w:firstLine="709"/>
        <w:jc w:val="both"/>
        <w:rPr>
          <w:bCs/>
          <w:sz w:val="24"/>
          <w:szCs w:val="24"/>
        </w:rPr>
      </w:pPr>
      <w:r>
        <w:rPr>
          <w:bCs/>
          <w:sz w:val="24"/>
          <w:szCs w:val="24"/>
        </w:rPr>
        <w:t>доходы от продажи нематериальных активов, находящихся в собственности муниципальных районов;</w:t>
      </w:r>
    </w:p>
    <w:p w:rsidR="00A64500" w:rsidRPr="00D812A8" w:rsidRDefault="00A64500" w:rsidP="00A64500">
      <w:pPr>
        <w:pStyle w:val="ConsPlusNormal"/>
        <w:numPr>
          <w:ilvl w:val="0"/>
          <w:numId w:val="17"/>
        </w:numPr>
        <w:tabs>
          <w:tab w:val="left" w:pos="993"/>
        </w:tabs>
        <w:ind w:left="0" w:firstLine="709"/>
        <w:jc w:val="both"/>
        <w:rPr>
          <w:bCs/>
          <w:sz w:val="24"/>
          <w:szCs w:val="24"/>
        </w:rPr>
      </w:pPr>
      <w:r>
        <w:rPr>
          <w:bCs/>
          <w:sz w:val="24"/>
          <w:szCs w:val="24"/>
        </w:rPr>
        <w:t>д</w:t>
      </w:r>
      <w:r w:rsidRPr="00D812A8">
        <w:rPr>
          <w:bCs/>
          <w:sz w:val="24"/>
          <w:szCs w:val="24"/>
        </w:rPr>
        <w:t>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p w:rsidR="00A64500" w:rsidRPr="00D812A8" w:rsidRDefault="00A64500" w:rsidP="00A64500">
      <w:pPr>
        <w:pStyle w:val="ConsPlusNormal"/>
        <w:numPr>
          <w:ilvl w:val="0"/>
          <w:numId w:val="17"/>
        </w:numPr>
        <w:tabs>
          <w:tab w:val="left" w:pos="993"/>
        </w:tabs>
        <w:ind w:left="0" w:firstLine="709"/>
        <w:jc w:val="both"/>
        <w:rPr>
          <w:bCs/>
          <w:sz w:val="24"/>
          <w:szCs w:val="24"/>
        </w:rPr>
      </w:pPr>
      <w:r>
        <w:rPr>
          <w:bCs/>
          <w:sz w:val="24"/>
          <w:szCs w:val="24"/>
        </w:rPr>
        <w:t>д</w:t>
      </w:r>
      <w:r w:rsidRPr="00D812A8">
        <w:rPr>
          <w:bCs/>
          <w:sz w:val="24"/>
          <w:szCs w:val="24"/>
        </w:rPr>
        <w:t>оходы от продажи земельных участков, находящихся в собственности муници</w:t>
      </w:r>
      <w:r>
        <w:rPr>
          <w:bCs/>
          <w:sz w:val="24"/>
          <w:szCs w:val="24"/>
        </w:rPr>
        <w:t>пальных районов (</w:t>
      </w:r>
      <w:r w:rsidRPr="00D812A8">
        <w:rPr>
          <w:bCs/>
          <w:sz w:val="24"/>
          <w:szCs w:val="24"/>
        </w:rPr>
        <w:t>за исключением земельных участков муниципальных бюджетных и автономных учреждений);</w:t>
      </w:r>
    </w:p>
    <w:p w:rsidR="00A64500" w:rsidRDefault="00A64500" w:rsidP="00A64500">
      <w:pPr>
        <w:pStyle w:val="ConsPlusNormal"/>
        <w:numPr>
          <w:ilvl w:val="0"/>
          <w:numId w:val="17"/>
        </w:numPr>
        <w:tabs>
          <w:tab w:val="left" w:pos="993"/>
        </w:tabs>
        <w:ind w:left="0" w:firstLine="709"/>
        <w:jc w:val="both"/>
        <w:rPr>
          <w:bCs/>
        </w:rPr>
      </w:pPr>
      <w:r>
        <w:rPr>
          <w:bCs/>
          <w:sz w:val="24"/>
          <w:szCs w:val="24"/>
        </w:rPr>
        <w:t>д</w:t>
      </w:r>
      <w:r w:rsidRPr="00D812A8">
        <w:rPr>
          <w:bCs/>
          <w:sz w:val="24"/>
          <w:szCs w:val="24"/>
        </w:rPr>
        <w:t>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r>
        <w:rPr>
          <w:bCs/>
          <w:sz w:val="24"/>
          <w:szCs w:val="24"/>
        </w:rPr>
        <w:t>.</w:t>
      </w:r>
      <w:r w:rsidRPr="00D812A8">
        <w:rPr>
          <w:bCs/>
          <w:sz w:val="24"/>
          <w:szCs w:val="24"/>
        </w:rPr>
        <w:t xml:space="preserve"> </w:t>
      </w:r>
    </w:p>
    <w:p w:rsidR="00A64500" w:rsidRDefault="00A64500" w:rsidP="00A64500">
      <w:pPr>
        <w:pStyle w:val="ConsPlusNormal"/>
        <w:ind w:firstLine="709"/>
        <w:jc w:val="both"/>
        <w:rPr>
          <w:sz w:val="24"/>
          <w:szCs w:val="24"/>
        </w:rPr>
      </w:pPr>
      <w:r>
        <w:rPr>
          <w:sz w:val="24"/>
          <w:szCs w:val="24"/>
        </w:rPr>
        <w:t>Доходы, имеющие</w:t>
      </w:r>
      <w:r w:rsidRPr="00191D25">
        <w:rPr>
          <w:sz w:val="24"/>
          <w:szCs w:val="24"/>
        </w:rPr>
        <w:t xml:space="preserve"> н</w:t>
      </w:r>
      <w:r>
        <w:rPr>
          <w:sz w:val="24"/>
          <w:szCs w:val="24"/>
        </w:rPr>
        <w:t>есистемный характер поступлений:</w:t>
      </w:r>
    </w:p>
    <w:p w:rsidR="00A64500" w:rsidRPr="00191D25" w:rsidRDefault="00A64500" w:rsidP="00A64500">
      <w:pPr>
        <w:pStyle w:val="ConsPlusNormal"/>
        <w:numPr>
          <w:ilvl w:val="0"/>
          <w:numId w:val="18"/>
        </w:numPr>
        <w:tabs>
          <w:tab w:val="left" w:pos="993"/>
        </w:tabs>
        <w:ind w:left="0" w:firstLine="709"/>
        <w:jc w:val="both"/>
        <w:rPr>
          <w:sz w:val="24"/>
          <w:szCs w:val="24"/>
        </w:rPr>
      </w:pPr>
      <w:proofErr w:type="gramStart"/>
      <w:r>
        <w:rPr>
          <w:sz w:val="24"/>
          <w:szCs w:val="24"/>
        </w:rPr>
        <w:t>п</w:t>
      </w:r>
      <w:r w:rsidRPr="00191D25">
        <w:rPr>
          <w:sz w:val="24"/>
          <w:szCs w:val="24"/>
        </w:rPr>
        <w:t>рогноз поступлений доходов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roofErr w:type="gramEnd"/>
    </w:p>
    <w:p w:rsidR="00A64500" w:rsidRDefault="00A64500" w:rsidP="00A64500">
      <w:pPr>
        <w:pStyle w:val="ConsPlusNormal"/>
        <w:numPr>
          <w:ilvl w:val="0"/>
          <w:numId w:val="18"/>
        </w:numPr>
        <w:tabs>
          <w:tab w:val="left" w:pos="993"/>
        </w:tabs>
        <w:ind w:left="0" w:firstLine="709"/>
        <w:jc w:val="both"/>
        <w:rPr>
          <w:sz w:val="24"/>
          <w:szCs w:val="24"/>
        </w:rPr>
      </w:pPr>
      <w:r>
        <w:rPr>
          <w:sz w:val="24"/>
          <w:szCs w:val="24"/>
        </w:rPr>
        <w:t>прогноз поступлений с</w:t>
      </w:r>
      <w:r w:rsidRPr="00191D25">
        <w:rPr>
          <w:sz w:val="24"/>
          <w:szCs w:val="24"/>
        </w:rPr>
        <w:t>редств, получаемы</w:t>
      </w:r>
      <w:r>
        <w:rPr>
          <w:sz w:val="24"/>
          <w:szCs w:val="24"/>
        </w:rPr>
        <w:t>х</w:t>
      </w:r>
      <w:r w:rsidRPr="00191D25">
        <w:rPr>
          <w:sz w:val="24"/>
          <w:szCs w:val="24"/>
        </w:rPr>
        <w:t xml:space="preserve"> от передачи имущества, находящегося в собственности муниципальных районов </w:t>
      </w:r>
      <w:proofErr w:type="gramStart"/>
      <w:r w:rsidRPr="00191D25">
        <w:rPr>
          <w:sz w:val="24"/>
          <w:szCs w:val="24"/>
        </w:rPr>
        <w:t xml:space="preserve">( </w:t>
      </w:r>
      <w:proofErr w:type="gramEnd"/>
      <w:r w:rsidRPr="00191D25">
        <w:rPr>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A64500" w:rsidRPr="00513B38" w:rsidRDefault="00A64500" w:rsidP="00A64500">
      <w:pPr>
        <w:pStyle w:val="ConsPlusNormal"/>
        <w:numPr>
          <w:ilvl w:val="0"/>
          <w:numId w:val="18"/>
        </w:numPr>
        <w:tabs>
          <w:tab w:val="left" w:pos="993"/>
        </w:tabs>
        <w:ind w:left="0" w:firstLine="709"/>
        <w:jc w:val="both"/>
        <w:rPr>
          <w:bCs/>
          <w:snapToGrid w:val="0"/>
          <w:sz w:val="24"/>
          <w:szCs w:val="24"/>
        </w:rPr>
      </w:pPr>
      <w:r>
        <w:rPr>
          <w:sz w:val="24"/>
          <w:szCs w:val="24"/>
        </w:rPr>
        <w:t>п</w:t>
      </w:r>
      <w:r w:rsidRPr="00513B38">
        <w:rPr>
          <w:sz w:val="24"/>
          <w:szCs w:val="24"/>
        </w:rPr>
        <w:t>рогноз д</w:t>
      </w:r>
      <w:r w:rsidRPr="00513B38">
        <w:rPr>
          <w:bCs/>
          <w:snapToGrid w:val="0"/>
          <w:sz w:val="24"/>
          <w:szCs w:val="24"/>
        </w:rPr>
        <w:t>оходов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p w:rsidR="00A64500" w:rsidRPr="00513B38" w:rsidRDefault="00A64500" w:rsidP="00A64500">
      <w:pPr>
        <w:pStyle w:val="ConsPlusNormal"/>
        <w:numPr>
          <w:ilvl w:val="0"/>
          <w:numId w:val="18"/>
        </w:numPr>
        <w:tabs>
          <w:tab w:val="left" w:pos="993"/>
        </w:tabs>
        <w:ind w:left="0" w:firstLine="709"/>
        <w:jc w:val="both"/>
        <w:rPr>
          <w:bCs/>
          <w:sz w:val="24"/>
          <w:szCs w:val="24"/>
        </w:rPr>
      </w:pPr>
      <w:r>
        <w:rPr>
          <w:bCs/>
          <w:snapToGrid w:val="0"/>
          <w:sz w:val="24"/>
          <w:szCs w:val="24"/>
        </w:rPr>
        <w:t>п</w:t>
      </w:r>
      <w:r w:rsidRPr="00513B38">
        <w:rPr>
          <w:bCs/>
          <w:snapToGrid w:val="0"/>
          <w:sz w:val="24"/>
          <w:szCs w:val="24"/>
        </w:rPr>
        <w:t>рогноз д</w:t>
      </w:r>
      <w:r w:rsidRPr="00513B38">
        <w:rPr>
          <w:bCs/>
          <w:sz w:val="24"/>
          <w:szCs w:val="24"/>
        </w:rPr>
        <w:t>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p w:rsidR="00A64500" w:rsidRPr="00E62907" w:rsidRDefault="00A64500" w:rsidP="00A64500">
      <w:pPr>
        <w:pStyle w:val="ConsPlusNormal"/>
        <w:numPr>
          <w:ilvl w:val="0"/>
          <w:numId w:val="18"/>
        </w:numPr>
        <w:tabs>
          <w:tab w:val="left" w:pos="993"/>
        </w:tabs>
        <w:ind w:left="0" w:firstLine="709"/>
        <w:jc w:val="both"/>
        <w:rPr>
          <w:bCs/>
          <w:sz w:val="24"/>
          <w:szCs w:val="24"/>
        </w:rPr>
      </w:pPr>
      <w:r>
        <w:rPr>
          <w:bCs/>
          <w:sz w:val="24"/>
          <w:szCs w:val="24"/>
        </w:rPr>
        <w:t>п</w:t>
      </w:r>
      <w:r w:rsidRPr="00E62907">
        <w:rPr>
          <w:bCs/>
          <w:sz w:val="24"/>
          <w:szCs w:val="24"/>
        </w:rPr>
        <w:t>рочие неналоговые доходы бюджетов муниципальных районов;</w:t>
      </w:r>
    </w:p>
    <w:p w:rsidR="00A64500" w:rsidRPr="00E62907" w:rsidRDefault="00A64500" w:rsidP="00A64500">
      <w:pPr>
        <w:pStyle w:val="ConsPlusNormal"/>
        <w:numPr>
          <w:ilvl w:val="0"/>
          <w:numId w:val="18"/>
        </w:numPr>
        <w:tabs>
          <w:tab w:val="left" w:pos="993"/>
        </w:tabs>
        <w:ind w:left="0" w:firstLine="709"/>
        <w:jc w:val="both"/>
        <w:rPr>
          <w:bCs/>
          <w:sz w:val="24"/>
          <w:szCs w:val="24"/>
        </w:rPr>
      </w:pPr>
      <w:r>
        <w:rPr>
          <w:bCs/>
          <w:sz w:val="24"/>
          <w:szCs w:val="24"/>
        </w:rPr>
        <w:t>н</w:t>
      </w:r>
      <w:r w:rsidRPr="00E62907">
        <w:rPr>
          <w:bCs/>
          <w:sz w:val="24"/>
          <w:szCs w:val="24"/>
        </w:rPr>
        <w:t>евыясненные поступления, зачисляемые в бюджеты муниципальных районов.</w:t>
      </w:r>
    </w:p>
    <w:p w:rsidR="00A64500" w:rsidRPr="00E62907" w:rsidRDefault="00A64500" w:rsidP="00A64500">
      <w:pPr>
        <w:pStyle w:val="ConsPlusNormal"/>
        <w:tabs>
          <w:tab w:val="left" w:pos="993"/>
        </w:tabs>
        <w:ind w:firstLine="709"/>
        <w:jc w:val="both"/>
        <w:rPr>
          <w:sz w:val="24"/>
          <w:szCs w:val="24"/>
        </w:rPr>
      </w:pPr>
      <w:r>
        <w:rPr>
          <w:sz w:val="24"/>
          <w:szCs w:val="24"/>
        </w:rPr>
        <w:t>Д</w:t>
      </w:r>
      <w:r w:rsidRPr="00E62907">
        <w:rPr>
          <w:sz w:val="24"/>
          <w:szCs w:val="24"/>
        </w:rPr>
        <w:t>анные виды доходов относятся к непрогнозируемым, но фактически поступающим платежам в доход районного бюджета.</w:t>
      </w:r>
    </w:p>
    <w:p w:rsidR="00A64500" w:rsidRPr="00E62907" w:rsidRDefault="00A64500" w:rsidP="00A64500">
      <w:pPr>
        <w:pStyle w:val="ConsPlusNormal"/>
        <w:ind w:firstLine="709"/>
        <w:jc w:val="both"/>
        <w:rPr>
          <w:sz w:val="24"/>
          <w:szCs w:val="24"/>
        </w:rPr>
      </w:pPr>
      <w:r w:rsidRPr="00E62907">
        <w:rPr>
          <w:sz w:val="24"/>
          <w:szCs w:val="24"/>
        </w:rPr>
        <w:t>Прогнозирование показателей по указанным доходным источникам на очередной финансовый год и на плановый период не осуществляется.</w:t>
      </w:r>
    </w:p>
    <w:p w:rsidR="00A64500" w:rsidRDefault="00A64500" w:rsidP="00A64500">
      <w:pPr>
        <w:pStyle w:val="ConsPlusNormal"/>
        <w:ind w:firstLine="709"/>
        <w:jc w:val="both"/>
        <w:rPr>
          <w:sz w:val="24"/>
          <w:szCs w:val="24"/>
        </w:rPr>
      </w:pPr>
      <w:r w:rsidRPr="00E62907">
        <w:rPr>
          <w:sz w:val="24"/>
          <w:szCs w:val="24"/>
        </w:rPr>
        <w:t>Оценка поступлений в текущем финансовом году осуществляется на основе данных фактических поступлений доходов.</w:t>
      </w:r>
    </w:p>
    <w:p w:rsidR="00D30243" w:rsidRDefault="00D30243" w:rsidP="008F2554">
      <w:pPr>
        <w:spacing w:line="240" w:lineRule="exact"/>
        <w:rPr>
          <w:rFonts w:ascii="Times New Roman" w:hAnsi="Times New Roman"/>
          <w:sz w:val="28"/>
          <w:szCs w:val="28"/>
        </w:rPr>
      </w:pPr>
    </w:p>
    <w:p w:rsidR="00943049" w:rsidRPr="008B4C0A" w:rsidRDefault="00943049" w:rsidP="00943049">
      <w:pPr>
        <w:spacing w:line="240" w:lineRule="exact"/>
        <w:ind w:left="4956" w:firstLine="708"/>
        <w:rPr>
          <w:rFonts w:ascii="Times New Roman" w:hAnsi="Times New Roman"/>
          <w:sz w:val="28"/>
          <w:szCs w:val="28"/>
        </w:rPr>
      </w:pPr>
      <w:r w:rsidRPr="008B4C0A">
        <w:rPr>
          <w:rFonts w:ascii="Times New Roman" w:hAnsi="Times New Roman"/>
          <w:sz w:val="28"/>
          <w:szCs w:val="28"/>
        </w:rPr>
        <w:lastRenderedPageBreak/>
        <w:t xml:space="preserve">УТВЕРЖДЕНА </w:t>
      </w:r>
    </w:p>
    <w:p w:rsidR="00943049" w:rsidRPr="008B4C0A" w:rsidRDefault="00943049" w:rsidP="00943049">
      <w:pPr>
        <w:spacing w:line="240" w:lineRule="exact"/>
        <w:ind w:left="5670"/>
        <w:rPr>
          <w:rFonts w:ascii="Times New Roman" w:hAnsi="Times New Roman"/>
          <w:sz w:val="28"/>
          <w:szCs w:val="28"/>
        </w:rPr>
      </w:pPr>
      <w:r w:rsidRPr="008B4C0A">
        <w:rPr>
          <w:rFonts w:ascii="Times New Roman" w:hAnsi="Times New Roman"/>
          <w:sz w:val="28"/>
          <w:szCs w:val="28"/>
        </w:rPr>
        <w:t>приказом комитета</w:t>
      </w:r>
      <w:r w:rsidRPr="008B4C0A">
        <w:rPr>
          <w:rFonts w:ascii="Times New Roman" w:hAnsi="Times New Roman"/>
          <w:sz w:val="28"/>
          <w:szCs w:val="28"/>
        </w:rPr>
        <w:tab/>
        <w:t xml:space="preserve"> </w:t>
      </w:r>
    </w:p>
    <w:p w:rsidR="00943049" w:rsidRPr="008B4C0A" w:rsidRDefault="00943049" w:rsidP="00943049">
      <w:pPr>
        <w:spacing w:line="240" w:lineRule="exact"/>
        <w:ind w:left="5670"/>
        <w:rPr>
          <w:rFonts w:ascii="Times New Roman" w:hAnsi="Times New Roman"/>
          <w:sz w:val="28"/>
          <w:szCs w:val="28"/>
        </w:rPr>
      </w:pPr>
      <w:r w:rsidRPr="008B4C0A">
        <w:rPr>
          <w:rFonts w:ascii="Times New Roman" w:hAnsi="Times New Roman"/>
          <w:sz w:val="28"/>
          <w:szCs w:val="28"/>
        </w:rPr>
        <w:t xml:space="preserve">администрации </w:t>
      </w:r>
      <w:proofErr w:type="gramStart"/>
      <w:r w:rsidRPr="008B4C0A">
        <w:rPr>
          <w:rFonts w:ascii="Times New Roman" w:hAnsi="Times New Roman"/>
          <w:sz w:val="28"/>
          <w:szCs w:val="28"/>
        </w:rPr>
        <w:t>Смоленского</w:t>
      </w:r>
      <w:proofErr w:type="gramEnd"/>
    </w:p>
    <w:p w:rsidR="00943049" w:rsidRDefault="00943049" w:rsidP="00943049">
      <w:pPr>
        <w:spacing w:line="240" w:lineRule="exact"/>
        <w:ind w:left="5670"/>
        <w:rPr>
          <w:rFonts w:ascii="Times New Roman" w:hAnsi="Times New Roman"/>
          <w:sz w:val="28"/>
          <w:szCs w:val="28"/>
        </w:rPr>
      </w:pPr>
      <w:r>
        <w:rPr>
          <w:rFonts w:ascii="Times New Roman" w:hAnsi="Times New Roman"/>
          <w:sz w:val="28"/>
          <w:szCs w:val="28"/>
        </w:rPr>
        <w:t xml:space="preserve">района по финансам, налоговой и кредитной </w:t>
      </w:r>
      <w:r w:rsidRPr="008B4C0A">
        <w:rPr>
          <w:rFonts w:ascii="Times New Roman" w:hAnsi="Times New Roman"/>
          <w:sz w:val="28"/>
          <w:szCs w:val="28"/>
        </w:rPr>
        <w:t>политике</w:t>
      </w:r>
    </w:p>
    <w:p w:rsidR="00943049" w:rsidRPr="008B4C0A" w:rsidRDefault="00943049" w:rsidP="00943049">
      <w:pPr>
        <w:spacing w:line="240" w:lineRule="exact"/>
        <w:ind w:left="5670"/>
        <w:rPr>
          <w:rFonts w:ascii="Times New Roman" w:hAnsi="Times New Roman"/>
          <w:sz w:val="28"/>
          <w:szCs w:val="28"/>
        </w:rPr>
      </w:pPr>
      <w:r w:rsidRPr="008B4C0A">
        <w:rPr>
          <w:rFonts w:ascii="Times New Roman" w:hAnsi="Times New Roman"/>
          <w:sz w:val="28"/>
          <w:szCs w:val="28"/>
        </w:rPr>
        <w:tab/>
      </w:r>
    </w:p>
    <w:p w:rsidR="00943049" w:rsidRPr="009D6739" w:rsidRDefault="00943049" w:rsidP="00943049">
      <w:pPr>
        <w:tabs>
          <w:tab w:val="left" w:pos="7994"/>
          <w:tab w:val="left" w:pos="8118"/>
        </w:tabs>
        <w:spacing w:line="240" w:lineRule="exact"/>
        <w:ind w:left="5670"/>
        <w:rPr>
          <w:sz w:val="28"/>
          <w:szCs w:val="28"/>
          <w:u w:val="single"/>
        </w:rPr>
      </w:pPr>
      <w:r w:rsidRPr="008B4C0A">
        <w:rPr>
          <w:rFonts w:ascii="Times New Roman" w:hAnsi="Times New Roman"/>
          <w:sz w:val="28"/>
          <w:szCs w:val="28"/>
        </w:rPr>
        <w:t>от «</w:t>
      </w:r>
      <w:r>
        <w:rPr>
          <w:rFonts w:ascii="Times New Roman" w:hAnsi="Times New Roman"/>
          <w:sz w:val="28"/>
          <w:szCs w:val="28"/>
          <w:u w:val="single"/>
        </w:rPr>
        <w:t xml:space="preserve"> 11</w:t>
      </w:r>
      <w:r w:rsidRPr="008B4C0A">
        <w:rPr>
          <w:rFonts w:ascii="Times New Roman" w:hAnsi="Times New Roman"/>
          <w:sz w:val="28"/>
          <w:szCs w:val="28"/>
        </w:rPr>
        <w:t>»</w:t>
      </w:r>
      <w:r w:rsidRPr="009D6739">
        <w:rPr>
          <w:rFonts w:ascii="Times New Roman" w:hAnsi="Times New Roman"/>
          <w:sz w:val="28"/>
          <w:szCs w:val="28"/>
          <w:u w:val="single"/>
        </w:rPr>
        <w:t xml:space="preserve">ноября </w:t>
      </w:r>
      <w:r w:rsidRPr="008B4C0A">
        <w:rPr>
          <w:rFonts w:ascii="Times New Roman" w:hAnsi="Times New Roman"/>
          <w:sz w:val="28"/>
          <w:szCs w:val="28"/>
        </w:rPr>
        <w:t>2016</w:t>
      </w:r>
      <w:r>
        <w:rPr>
          <w:rFonts w:ascii="Times New Roman" w:hAnsi="Times New Roman"/>
          <w:sz w:val="28"/>
          <w:szCs w:val="28"/>
        </w:rPr>
        <w:t xml:space="preserve"> </w:t>
      </w:r>
      <w:r w:rsidRPr="008B4C0A">
        <w:rPr>
          <w:rFonts w:ascii="Times New Roman" w:hAnsi="Times New Roman"/>
          <w:sz w:val="28"/>
          <w:szCs w:val="28"/>
        </w:rPr>
        <w:t xml:space="preserve">№ </w:t>
      </w:r>
      <w:r w:rsidRPr="009D6739">
        <w:rPr>
          <w:rFonts w:ascii="Times New Roman" w:hAnsi="Times New Roman"/>
          <w:sz w:val="28"/>
          <w:szCs w:val="28"/>
          <w:u w:val="single"/>
        </w:rPr>
        <w:t>15</w:t>
      </w:r>
    </w:p>
    <w:p w:rsidR="00943049" w:rsidRDefault="00943049" w:rsidP="00A64500">
      <w:pPr>
        <w:pStyle w:val="ConsPlusNormal"/>
        <w:ind w:firstLine="709"/>
        <w:jc w:val="both"/>
        <w:rPr>
          <w:sz w:val="24"/>
          <w:szCs w:val="24"/>
        </w:rPr>
      </w:pPr>
    </w:p>
    <w:p w:rsidR="00D30243" w:rsidRDefault="00D30243" w:rsidP="00D30243">
      <w:pPr>
        <w:pStyle w:val="ConsPlusNormal"/>
        <w:ind w:firstLine="709"/>
        <w:jc w:val="center"/>
        <w:rPr>
          <w:sz w:val="24"/>
          <w:szCs w:val="24"/>
        </w:rPr>
      </w:pPr>
      <w:r w:rsidRPr="0097789D">
        <w:rPr>
          <w:sz w:val="24"/>
          <w:szCs w:val="24"/>
        </w:rPr>
        <w:t xml:space="preserve">Методики  и расчеты распределения межбюджетных </w:t>
      </w:r>
      <w:r>
        <w:rPr>
          <w:sz w:val="24"/>
          <w:szCs w:val="24"/>
        </w:rPr>
        <w:t xml:space="preserve"> </w:t>
      </w:r>
      <w:r w:rsidRPr="0097789D">
        <w:rPr>
          <w:sz w:val="24"/>
          <w:szCs w:val="24"/>
        </w:rPr>
        <w:t>трансфертов на 2017 год</w:t>
      </w:r>
    </w:p>
    <w:p w:rsidR="00D30243" w:rsidRPr="00E62907" w:rsidRDefault="00D30243" w:rsidP="00D30243">
      <w:pPr>
        <w:pStyle w:val="ConsPlusNormal"/>
        <w:ind w:firstLine="709"/>
        <w:jc w:val="center"/>
        <w:rPr>
          <w:sz w:val="24"/>
          <w:szCs w:val="24"/>
        </w:rPr>
      </w:pPr>
    </w:p>
    <w:p w:rsidR="00D30243" w:rsidRPr="00D30243" w:rsidRDefault="00D30243" w:rsidP="00D30243">
      <w:pPr>
        <w:jc w:val="center"/>
        <w:rPr>
          <w:rFonts w:ascii="Times New Roman" w:hAnsi="Times New Roman"/>
          <w:sz w:val="24"/>
          <w:szCs w:val="24"/>
        </w:rPr>
      </w:pPr>
      <w:r w:rsidRPr="00D30243">
        <w:rPr>
          <w:rFonts w:ascii="Times New Roman" w:hAnsi="Times New Roman"/>
          <w:sz w:val="24"/>
          <w:szCs w:val="24"/>
        </w:rPr>
        <w:t>МЕТОДИКА</w:t>
      </w:r>
    </w:p>
    <w:p w:rsidR="00D30243" w:rsidRPr="00D30243" w:rsidRDefault="00D30243" w:rsidP="00D30243">
      <w:pPr>
        <w:jc w:val="both"/>
        <w:rPr>
          <w:rFonts w:ascii="Times New Roman" w:hAnsi="Times New Roman"/>
          <w:sz w:val="24"/>
          <w:szCs w:val="24"/>
        </w:rPr>
      </w:pPr>
      <w:r w:rsidRPr="00D30243">
        <w:rPr>
          <w:rFonts w:ascii="Times New Roman" w:hAnsi="Times New Roman"/>
          <w:sz w:val="24"/>
          <w:szCs w:val="24"/>
        </w:rPr>
        <w:t xml:space="preserve">                                   расчета ассигнований на предоставление дотаций</w:t>
      </w:r>
    </w:p>
    <w:p w:rsidR="00D30243" w:rsidRPr="00D30243" w:rsidRDefault="00D30243" w:rsidP="00D30243">
      <w:pPr>
        <w:jc w:val="both"/>
        <w:rPr>
          <w:rFonts w:ascii="Times New Roman" w:hAnsi="Times New Roman"/>
          <w:sz w:val="24"/>
          <w:szCs w:val="24"/>
        </w:rPr>
      </w:pPr>
      <w:r w:rsidRPr="00D30243">
        <w:rPr>
          <w:rFonts w:ascii="Times New Roman" w:hAnsi="Times New Roman"/>
          <w:sz w:val="24"/>
          <w:szCs w:val="24"/>
        </w:rPr>
        <w:t xml:space="preserve">                   на выравнивание бюджетной обеспеченности бюджетов поселений</w:t>
      </w:r>
    </w:p>
    <w:p w:rsidR="00D30243" w:rsidRPr="00D30243" w:rsidRDefault="00D30243" w:rsidP="00D30243">
      <w:pPr>
        <w:ind w:left="-360" w:firstLine="1080"/>
        <w:jc w:val="both"/>
        <w:rPr>
          <w:rFonts w:ascii="Times New Roman" w:hAnsi="Times New Roman"/>
          <w:sz w:val="24"/>
          <w:szCs w:val="24"/>
        </w:rPr>
      </w:pPr>
      <w:r w:rsidRPr="00D30243">
        <w:rPr>
          <w:rFonts w:ascii="Times New Roman" w:hAnsi="Times New Roman"/>
          <w:sz w:val="24"/>
          <w:szCs w:val="24"/>
        </w:rPr>
        <w:t xml:space="preserve">                                                       на 2017 год.</w:t>
      </w:r>
    </w:p>
    <w:p w:rsidR="00D30243" w:rsidRPr="00D30243" w:rsidRDefault="00D30243" w:rsidP="00D30243">
      <w:pPr>
        <w:ind w:left="-360" w:firstLine="1080"/>
        <w:jc w:val="both"/>
        <w:rPr>
          <w:rFonts w:ascii="Times New Roman" w:hAnsi="Times New Roman"/>
          <w:sz w:val="24"/>
          <w:szCs w:val="24"/>
        </w:rPr>
      </w:pPr>
    </w:p>
    <w:p w:rsidR="00D30243" w:rsidRPr="00D30243" w:rsidRDefault="00D30243" w:rsidP="00D30243">
      <w:pPr>
        <w:ind w:left="-360" w:firstLine="900"/>
        <w:jc w:val="both"/>
        <w:rPr>
          <w:rFonts w:ascii="Times New Roman" w:hAnsi="Times New Roman"/>
          <w:sz w:val="24"/>
          <w:szCs w:val="24"/>
        </w:rPr>
      </w:pPr>
      <w:r w:rsidRPr="00D30243">
        <w:rPr>
          <w:rFonts w:ascii="Times New Roman" w:hAnsi="Times New Roman"/>
          <w:sz w:val="24"/>
          <w:szCs w:val="24"/>
        </w:rPr>
        <w:t xml:space="preserve">Настоящая методика разработана </w:t>
      </w:r>
      <w:proofErr w:type="gramStart"/>
      <w:r w:rsidRPr="00D30243">
        <w:rPr>
          <w:rFonts w:ascii="Times New Roman" w:hAnsi="Times New Roman"/>
          <w:sz w:val="24"/>
          <w:szCs w:val="24"/>
        </w:rPr>
        <w:t>в целях определения единого подхода при расчете объемов средств на предоставление дотаций на выравнивание бюджетной обеспеченности бюджетов поселений из районного фонда</w:t>
      </w:r>
      <w:proofErr w:type="gramEnd"/>
      <w:r w:rsidRPr="00D30243">
        <w:rPr>
          <w:rFonts w:ascii="Times New Roman" w:hAnsi="Times New Roman"/>
          <w:sz w:val="24"/>
          <w:szCs w:val="24"/>
        </w:rPr>
        <w:t xml:space="preserve"> финансовой поддержки поселений. Районный фонд финансовой поддержки поселений формируется за счет субвенции из краевого бюджета на выравнивание бюджетной обеспеченности поселений и средств районного бюджета.</w:t>
      </w:r>
    </w:p>
    <w:p w:rsidR="00D30243" w:rsidRPr="00D30243" w:rsidRDefault="00D30243" w:rsidP="00D30243">
      <w:pPr>
        <w:autoSpaceDE w:val="0"/>
        <w:autoSpaceDN w:val="0"/>
        <w:adjustRightInd w:val="0"/>
        <w:jc w:val="both"/>
        <w:rPr>
          <w:rFonts w:ascii="Times New Roman" w:hAnsi="Times New Roman"/>
          <w:sz w:val="24"/>
          <w:szCs w:val="24"/>
        </w:rPr>
      </w:pPr>
      <w:r w:rsidRPr="00D30243">
        <w:rPr>
          <w:rFonts w:ascii="Times New Roman" w:hAnsi="Times New Roman"/>
          <w:sz w:val="24"/>
          <w:szCs w:val="24"/>
        </w:rPr>
        <w:t>Расчет дотации на выравнивание бюджетной обеспеченности поселений произведен в соответствии с методикой распределения дотаций на выравнивание бюджетной обеспеченности поселений, утвержденной краевым законом от 3 ноября 2005 года № 92-ЗС «О районных фондах финансовой поддержки поселений»</w:t>
      </w:r>
      <w:proofErr w:type="gramStart"/>
      <w:r w:rsidRPr="00D30243">
        <w:rPr>
          <w:rFonts w:ascii="Times New Roman" w:hAnsi="Times New Roman"/>
          <w:sz w:val="24"/>
          <w:szCs w:val="24"/>
        </w:rPr>
        <w:t>.</w:t>
      </w:r>
      <w:proofErr w:type="gramEnd"/>
      <w:r w:rsidRPr="00D30243">
        <w:rPr>
          <w:rFonts w:ascii="Times New Roman" w:hAnsi="Times New Roman"/>
          <w:sz w:val="24"/>
          <w:szCs w:val="24"/>
        </w:rPr>
        <w:t xml:space="preserve"> </w:t>
      </w:r>
      <w:r w:rsidRPr="00D30243">
        <w:rPr>
          <w:rFonts w:ascii="Times New Roman" w:hAnsi="Times New Roman"/>
          <w:bCs/>
          <w:sz w:val="24"/>
          <w:szCs w:val="24"/>
        </w:rPr>
        <w:t>(</w:t>
      </w:r>
      <w:proofErr w:type="gramStart"/>
      <w:r w:rsidRPr="00D30243">
        <w:rPr>
          <w:rFonts w:ascii="Times New Roman" w:hAnsi="Times New Roman"/>
          <w:bCs/>
          <w:sz w:val="24"/>
          <w:szCs w:val="24"/>
        </w:rPr>
        <w:t>в</w:t>
      </w:r>
      <w:proofErr w:type="gramEnd"/>
      <w:r w:rsidRPr="00D30243">
        <w:rPr>
          <w:rFonts w:ascii="Times New Roman" w:hAnsi="Times New Roman"/>
          <w:bCs/>
          <w:sz w:val="24"/>
          <w:szCs w:val="24"/>
        </w:rPr>
        <w:t xml:space="preserve"> ред. </w:t>
      </w:r>
      <w:hyperlink r:id="rId13" w:history="1">
        <w:r w:rsidRPr="00D30243">
          <w:rPr>
            <w:rFonts w:ascii="Times New Roman" w:hAnsi="Times New Roman"/>
            <w:bCs/>
            <w:color w:val="0000FF"/>
            <w:sz w:val="24"/>
            <w:szCs w:val="24"/>
          </w:rPr>
          <w:t>Закона</w:t>
        </w:r>
      </w:hyperlink>
      <w:r w:rsidRPr="00D30243">
        <w:rPr>
          <w:rFonts w:ascii="Times New Roman" w:hAnsi="Times New Roman"/>
          <w:bCs/>
          <w:sz w:val="24"/>
          <w:szCs w:val="24"/>
        </w:rPr>
        <w:t xml:space="preserve"> Алтайского края от 03.10.2014 N 70-ЗС).</w:t>
      </w:r>
    </w:p>
    <w:p w:rsidR="00D30243" w:rsidRPr="00D30243" w:rsidRDefault="00D30243" w:rsidP="00D30243">
      <w:pPr>
        <w:ind w:left="-360" w:firstLine="1080"/>
        <w:jc w:val="both"/>
        <w:rPr>
          <w:rFonts w:ascii="Times New Roman" w:hAnsi="Times New Roman"/>
          <w:sz w:val="24"/>
          <w:szCs w:val="24"/>
        </w:rPr>
      </w:pPr>
      <w:r w:rsidRPr="00D30243">
        <w:rPr>
          <w:rFonts w:ascii="Times New Roman" w:hAnsi="Times New Roman"/>
          <w:sz w:val="24"/>
          <w:szCs w:val="24"/>
        </w:rPr>
        <w:t xml:space="preserve">Расчет дотации на выравнивание бюджетной обеспеченности поселений производится в формализованной форме исходя из численности населения, обеспеченности инфраструктурой, удаленности от районного центра, количества населенных пунктов в поселении и налогового потенциала поселения. </w:t>
      </w: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1. Размер дотации поселению на выравнивание бюджетной обеспеченности поселений из бюджета муниципального района рассчитывается по следующей формуле:</w:t>
      </w:r>
    </w:p>
    <w:p w:rsidR="00D30243" w:rsidRPr="00D30243" w:rsidRDefault="00D30243" w:rsidP="00D30243">
      <w:pPr>
        <w:autoSpaceDE w:val="0"/>
        <w:autoSpaceDN w:val="0"/>
        <w:adjustRightInd w:val="0"/>
        <w:jc w:val="both"/>
        <w:outlineLvl w:val="0"/>
        <w:rPr>
          <w:rFonts w:ascii="Times New Roman" w:hAnsi="Times New Roman"/>
          <w:bCs/>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Д  = </w:t>
      </w:r>
      <w:proofErr w:type="gramStart"/>
      <w:r w:rsidRPr="00D30243">
        <w:rPr>
          <w:rFonts w:ascii="Times New Roman" w:hAnsi="Times New Roman"/>
          <w:sz w:val="24"/>
          <w:szCs w:val="24"/>
        </w:rPr>
        <w:t>Д</w:t>
      </w:r>
      <w:proofErr w:type="gramEnd"/>
      <w:r w:rsidRPr="00D30243">
        <w:rPr>
          <w:rFonts w:ascii="Times New Roman" w:hAnsi="Times New Roman"/>
          <w:sz w:val="24"/>
          <w:szCs w:val="24"/>
        </w:rPr>
        <w:t>(Суб)  + Д(СД) , где:</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j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Д       - общий размер дотации j-му поселению на выравнивание бюджетной</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обеспеченности поселений из бюджета муниципального района;</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w:t>
      </w:r>
      <w:proofErr w:type="gramStart"/>
      <w:r w:rsidRPr="00D30243">
        <w:rPr>
          <w:rFonts w:ascii="Times New Roman" w:hAnsi="Times New Roman"/>
          <w:sz w:val="24"/>
          <w:szCs w:val="24"/>
        </w:rPr>
        <w:t>Д(</w:t>
      </w:r>
      <w:proofErr w:type="gramEnd"/>
      <w:r w:rsidRPr="00D30243">
        <w:rPr>
          <w:rFonts w:ascii="Times New Roman" w:hAnsi="Times New Roman"/>
          <w:sz w:val="24"/>
          <w:szCs w:val="24"/>
        </w:rPr>
        <w:t>Суб)  - размер  дотации  j-му  поселению  на  выравнивание  бюджетной</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обеспеченности поселений,  предоставляемой  за счет субвенции</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из краевого бюджета;</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w:t>
      </w:r>
      <w:proofErr w:type="gramStart"/>
      <w:r w:rsidRPr="00D30243">
        <w:rPr>
          <w:rFonts w:ascii="Times New Roman" w:hAnsi="Times New Roman"/>
          <w:sz w:val="24"/>
          <w:szCs w:val="24"/>
        </w:rPr>
        <w:t>Д(</w:t>
      </w:r>
      <w:proofErr w:type="gramEnd"/>
      <w:r w:rsidRPr="00D30243">
        <w:rPr>
          <w:rFonts w:ascii="Times New Roman" w:hAnsi="Times New Roman"/>
          <w:sz w:val="24"/>
          <w:szCs w:val="24"/>
        </w:rPr>
        <w:t>СД)   - размер  дотации  j-му  поселению   на  выравнивание бюджетной</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w:t>
      </w:r>
      <w:proofErr w:type="gramStart"/>
      <w:r w:rsidRPr="00D30243">
        <w:rPr>
          <w:rFonts w:ascii="Times New Roman" w:hAnsi="Times New Roman"/>
          <w:sz w:val="24"/>
          <w:szCs w:val="24"/>
        </w:rPr>
        <w:t>j    обеспеченности поселений, предоставляемой за счет собственных</w:t>
      </w:r>
      <w:proofErr w:type="gramEnd"/>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доходов бюджета муниципального района.</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 xml:space="preserve">2. Размер дотаций на выравнивание бюджетной обеспеченности поселений, предоставляемых за счет субвенций из краевого бюджета, определяется органами местного самоуправления муниципального района в порядке, установленном </w:t>
      </w:r>
      <w:hyperlink r:id="rId14" w:history="1">
        <w:r w:rsidRPr="00D30243">
          <w:rPr>
            <w:rFonts w:ascii="Times New Roman" w:hAnsi="Times New Roman"/>
            <w:bCs/>
            <w:color w:val="0000FF"/>
            <w:sz w:val="24"/>
            <w:szCs w:val="24"/>
          </w:rPr>
          <w:t>законом</w:t>
        </w:r>
      </w:hyperlink>
      <w:r w:rsidRPr="00D30243">
        <w:rPr>
          <w:rFonts w:ascii="Times New Roman" w:hAnsi="Times New Roman"/>
          <w:bCs/>
          <w:sz w:val="24"/>
          <w:szCs w:val="24"/>
        </w:rPr>
        <w:t xml:space="preserve"> Алтайского края 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lastRenderedPageBreak/>
        <w:t>3. Методика расчета дотаций на выравнивание бюджетной обеспеченности поселений, предоставляемых за счет собственных доходов бюджетов муниципальных районов (далее - дотации на выравнивание бюджетной обеспеченности поселений), включает следующие этапы:</w:t>
      </w: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1) расчет уровня расчетной бюджетной обеспеченности поселений, входящих в состав муниципального района;</w:t>
      </w: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2) расчет распределения дотаций на выравнивание бюджетной обеспеченности поселений.</w:t>
      </w:r>
    </w:p>
    <w:p w:rsidR="00D30243" w:rsidRPr="00D30243" w:rsidRDefault="00D30243" w:rsidP="00D30243">
      <w:pPr>
        <w:tabs>
          <w:tab w:val="left" w:pos="3555"/>
        </w:tabs>
        <w:autoSpaceDE w:val="0"/>
        <w:autoSpaceDN w:val="0"/>
        <w:adjustRightInd w:val="0"/>
        <w:jc w:val="center"/>
        <w:outlineLvl w:val="0"/>
        <w:rPr>
          <w:rFonts w:ascii="Times New Roman" w:hAnsi="Times New Roman"/>
          <w:bCs/>
          <w:sz w:val="24"/>
          <w:szCs w:val="24"/>
        </w:rPr>
      </w:pPr>
      <w:r w:rsidRPr="00D30243">
        <w:rPr>
          <w:rFonts w:ascii="Times New Roman" w:hAnsi="Times New Roman"/>
          <w:bCs/>
          <w:sz w:val="24"/>
          <w:szCs w:val="24"/>
        </w:rPr>
        <w:t>Расчет</w:t>
      </w:r>
    </w:p>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уровня расчетной бюджетной обеспеченности поселения</w:t>
      </w:r>
    </w:p>
    <w:p w:rsidR="00D30243" w:rsidRPr="00D30243" w:rsidRDefault="00D30243" w:rsidP="00D30243">
      <w:pPr>
        <w:autoSpaceDE w:val="0"/>
        <w:autoSpaceDN w:val="0"/>
        <w:adjustRightInd w:val="0"/>
        <w:jc w:val="both"/>
        <w:rPr>
          <w:rFonts w:ascii="Times New Roman" w:hAnsi="Times New Roman"/>
          <w:bCs/>
          <w:sz w:val="24"/>
          <w:szCs w:val="24"/>
        </w:rPr>
      </w:pP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1. Уровень расчетной бюджетной обеспеченности поселения рассчитывается по следующей формуле:</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БО  = [(НП  - СП ) / H ] / ИБР</w:t>
      </w:r>
      <w:proofErr w:type="gramStart"/>
      <w:r w:rsidRPr="00D30243">
        <w:rPr>
          <w:rFonts w:ascii="Times New Roman" w:hAnsi="Times New Roman"/>
          <w:sz w:val="24"/>
          <w:szCs w:val="24"/>
        </w:rPr>
        <w:t xml:space="preserve"> ,</w:t>
      </w:r>
      <w:proofErr w:type="gramEnd"/>
      <w:r w:rsidRPr="00D30243">
        <w:rPr>
          <w:rFonts w:ascii="Times New Roman" w:hAnsi="Times New Roman"/>
          <w:sz w:val="24"/>
          <w:szCs w:val="24"/>
        </w:rPr>
        <w:t xml:space="preserve"> где:</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j     j     j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БО   - уровень  расчетной  бюджетной  обеспеченности   j-го           поселения;</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НП   - налоговый потенциал j-го поселения;</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СП   - размер   субсидии   из  бюджета   j-го   поселения  в  краевой  бюджет,  утвержденный  законом  о краевом  бюджете на очередной финансовый год и плановый период;</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H    - численность  постоянного  населения j-го  поселения;</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ИБР  - индекс бюджетных расходов j-го поселения.</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2. Налоговый потенциал поселения рассчитывается по следующей формуле:</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НП  = SUM НП</w:t>
      </w:r>
      <w:proofErr w:type="gramStart"/>
      <w:r w:rsidRPr="00D30243">
        <w:rPr>
          <w:rFonts w:ascii="Times New Roman" w:hAnsi="Times New Roman"/>
          <w:sz w:val="24"/>
          <w:szCs w:val="24"/>
        </w:rPr>
        <w:t xml:space="preserve">  ,</w:t>
      </w:r>
      <w:proofErr w:type="gramEnd"/>
      <w:r w:rsidRPr="00D30243">
        <w:rPr>
          <w:rFonts w:ascii="Times New Roman" w:hAnsi="Times New Roman"/>
          <w:sz w:val="24"/>
          <w:szCs w:val="24"/>
        </w:rPr>
        <w:t xml:space="preserve"> где:</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ji</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НП   - налоговый потенциал j-го  поселения;</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НП   - налоговый  потенциал  j-го  поселения  по        i-му налогу.</w:t>
      </w:r>
    </w:p>
    <w:p w:rsidR="00D30243" w:rsidRPr="00D30243" w:rsidRDefault="00D30243" w:rsidP="00D30243">
      <w:pPr>
        <w:autoSpaceDE w:val="0"/>
        <w:autoSpaceDN w:val="0"/>
        <w:adjustRightInd w:val="0"/>
        <w:ind w:firstLine="540"/>
        <w:jc w:val="both"/>
        <w:rPr>
          <w:rFonts w:ascii="Times New Roman" w:hAnsi="Times New Roman"/>
          <w:bCs/>
          <w:sz w:val="24"/>
          <w:szCs w:val="24"/>
        </w:rPr>
      </w:pPr>
    </w:p>
    <w:p w:rsidR="00D30243" w:rsidRPr="00D30243" w:rsidRDefault="00D30243" w:rsidP="00D30243">
      <w:pPr>
        <w:autoSpaceDE w:val="0"/>
        <w:autoSpaceDN w:val="0"/>
        <w:adjustRightInd w:val="0"/>
        <w:ind w:firstLine="540"/>
        <w:jc w:val="both"/>
        <w:rPr>
          <w:rFonts w:ascii="Times New Roman" w:hAnsi="Times New Roman"/>
          <w:bCs/>
          <w:sz w:val="24"/>
          <w:szCs w:val="24"/>
        </w:rPr>
      </w:pP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 xml:space="preserve">Налоговый потенциал поселения рассчитывается в соответствии со </w:t>
      </w:r>
      <w:hyperlink r:id="rId15" w:history="1">
        <w:r w:rsidRPr="00D30243">
          <w:rPr>
            <w:rFonts w:ascii="Times New Roman" w:hAnsi="Times New Roman"/>
            <w:bCs/>
            <w:color w:val="0000FF"/>
            <w:sz w:val="24"/>
            <w:szCs w:val="24"/>
          </w:rPr>
          <w:t>статьей 61</w:t>
        </w:r>
      </w:hyperlink>
      <w:r w:rsidRPr="00D30243">
        <w:rPr>
          <w:rFonts w:ascii="Times New Roman" w:hAnsi="Times New Roman"/>
          <w:bCs/>
          <w:sz w:val="24"/>
          <w:szCs w:val="24"/>
        </w:rPr>
        <w:t xml:space="preserve"> Бюджетного кодекса Российской Федерации по каждому отдельному налогу по единым ставкам, предусмотренным налоговым законодательством, без учета потерь от дополнительных налоговых льгот, предоставленных представительными органами поселений.</w:t>
      </w: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Рассчитанные оценки налогового потенциала используются только для сопоставления уровня расчетной бюджетной обеспеченности поселений в целях межбюджетного регулирования.</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3.</w:t>
      </w:r>
      <w:r w:rsidRPr="00D30243">
        <w:rPr>
          <w:rFonts w:ascii="Times New Roman" w:hAnsi="Times New Roman"/>
          <w:b/>
          <w:bCs/>
          <w:sz w:val="24"/>
          <w:szCs w:val="24"/>
        </w:rPr>
        <w:t xml:space="preserve"> </w:t>
      </w:r>
      <w:r w:rsidRPr="00D30243">
        <w:rPr>
          <w:rFonts w:ascii="Times New Roman" w:hAnsi="Times New Roman"/>
          <w:bCs/>
          <w:sz w:val="24"/>
          <w:szCs w:val="24"/>
        </w:rPr>
        <w:t>Индекс бюджетных расходов городского (сельского) поселения рассчитывается по следующей формуле:</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lastRenderedPageBreak/>
        <w:t xml:space="preserve">                         ИБР  = SUM (а  х K</w:t>
      </w:r>
      <w:proofErr w:type="gramStart"/>
      <w:r w:rsidRPr="00D30243">
        <w:rPr>
          <w:rFonts w:ascii="Times New Roman" w:hAnsi="Times New Roman"/>
          <w:sz w:val="24"/>
          <w:szCs w:val="24"/>
        </w:rPr>
        <w:t xml:space="preserve">  )</w:t>
      </w:r>
      <w:proofErr w:type="gramEnd"/>
      <w:r w:rsidRPr="00D30243">
        <w:rPr>
          <w:rFonts w:ascii="Times New Roman" w:hAnsi="Times New Roman"/>
          <w:sz w:val="24"/>
          <w:szCs w:val="24"/>
        </w:rPr>
        <w:t>, где:</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i    ji</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ИБР  - индекс бюджетных расходов j-го поселения;</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a    - доля  i-го вида  расходов  в  составе  репрезентативной  системы</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i     расходных  обязательств   поселений,   </w:t>
      </w:r>
      <w:proofErr w:type="gramStart"/>
      <w:r w:rsidRPr="00D30243">
        <w:rPr>
          <w:rFonts w:ascii="Times New Roman" w:hAnsi="Times New Roman"/>
          <w:sz w:val="24"/>
          <w:szCs w:val="24"/>
        </w:rPr>
        <w:t>рассчитываемая</w:t>
      </w:r>
      <w:proofErr w:type="gramEnd"/>
      <w:r w:rsidRPr="00D30243">
        <w:rPr>
          <w:rFonts w:ascii="Times New Roman" w:hAnsi="Times New Roman"/>
          <w:sz w:val="24"/>
          <w:szCs w:val="24"/>
        </w:rPr>
        <w:t xml:space="preserve">   органами</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местного  самоуправления  муниципальных  районов  в  среднем  </w:t>
      </w:r>
      <w:proofErr w:type="gramStart"/>
      <w:r w:rsidRPr="00D30243">
        <w:rPr>
          <w:rFonts w:ascii="Times New Roman" w:hAnsi="Times New Roman"/>
          <w:sz w:val="24"/>
          <w:szCs w:val="24"/>
        </w:rPr>
        <w:t>по</w:t>
      </w:r>
      <w:proofErr w:type="gramEnd"/>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поселениям   муниципального   района   за  отчетный финансовый год;</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K    - коэффициенты удорожания стоимости  предоставления  </w:t>
      </w:r>
      <w:proofErr w:type="gramStart"/>
      <w:r w:rsidRPr="00D30243">
        <w:rPr>
          <w:rFonts w:ascii="Times New Roman" w:hAnsi="Times New Roman"/>
          <w:sz w:val="24"/>
          <w:szCs w:val="24"/>
        </w:rPr>
        <w:t>муниципальных</w:t>
      </w:r>
      <w:proofErr w:type="gramEnd"/>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ji    услуг, отражающие факторы, влияющие на стоимость предоставляемых</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муниципальных  услуг  по  i-му  виду  расходов  </w:t>
      </w:r>
      <w:proofErr w:type="gramStart"/>
      <w:r w:rsidRPr="00D30243">
        <w:rPr>
          <w:rFonts w:ascii="Times New Roman" w:hAnsi="Times New Roman"/>
          <w:sz w:val="24"/>
          <w:szCs w:val="24"/>
        </w:rPr>
        <w:t>репрезентативной</w:t>
      </w:r>
      <w:proofErr w:type="gramEnd"/>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системы расходных обязательств в расчете на одного жителя в  j-м</w:t>
      </w:r>
      <w:r w:rsidR="00991B9A">
        <w:rPr>
          <w:rFonts w:ascii="Times New Roman" w:hAnsi="Times New Roman"/>
          <w:sz w:val="24"/>
          <w:szCs w:val="24"/>
        </w:rPr>
        <w:t xml:space="preserve"> </w:t>
      </w:r>
      <w:r w:rsidRPr="00D30243">
        <w:rPr>
          <w:rFonts w:ascii="Times New Roman" w:hAnsi="Times New Roman"/>
          <w:sz w:val="24"/>
          <w:szCs w:val="24"/>
        </w:rPr>
        <w:t>поселении.</w:t>
      </w:r>
    </w:p>
    <w:p w:rsidR="00D30243" w:rsidRPr="00D30243" w:rsidRDefault="00D30243" w:rsidP="00991B9A">
      <w:pPr>
        <w:autoSpaceDE w:val="0"/>
        <w:autoSpaceDN w:val="0"/>
        <w:adjustRightInd w:val="0"/>
        <w:ind w:firstLine="540"/>
        <w:rPr>
          <w:rFonts w:ascii="Times New Roman" w:hAnsi="Times New Roman"/>
          <w:bCs/>
          <w:sz w:val="24"/>
          <w:szCs w:val="24"/>
        </w:rPr>
      </w:pPr>
      <w:r w:rsidRPr="00D30243">
        <w:rPr>
          <w:rFonts w:ascii="Times New Roman" w:hAnsi="Times New Roman"/>
          <w:bCs/>
          <w:sz w:val="24"/>
          <w:szCs w:val="24"/>
        </w:rPr>
        <w:t>Индекс бюджетных расходов поселений рассчитывается, исходя из репрезентативной системы расходных обязательств сельских поселений.</w:t>
      </w: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4. Перечень вопросов местного значения поселений, определяющих структуру репрезентативной системы расходных обязательств, а также перечень показателей, характеризующих потребителей муниципальных услуг, и применяемые к ним корректирующие коэффициенты, приведены в таблице 1.</w:t>
      </w:r>
    </w:p>
    <w:p w:rsidR="00D30243" w:rsidRPr="00D30243" w:rsidRDefault="00D30243" w:rsidP="00D30243">
      <w:pPr>
        <w:autoSpaceDE w:val="0"/>
        <w:autoSpaceDN w:val="0"/>
        <w:adjustRightInd w:val="0"/>
        <w:jc w:val="both"/>
        <w:rPr>
          <w:rFonts w:ascii="Times New Roman" w:hAnsi="Times New Roman"/>
          <w:bCs/>
          <w:sz w:val="24"/>
          <w:szCs w:val="24"/>
        </w:rPr>
      </w:pPr>
    </w:p>
    <w:p w:rsidR="00D30243" w:rsidRPr="00D30243" w:rsidRDefault="00D30243" w:rsidP="00D30243">
      <w:pPr>
        <w:autoSpaceDE w:val="0"/>
        <w:autoSpaceDN w:val="0"/>
        <w:adjustRightInd w:val="0"/>
        <w:jc w:val="right"/>
        <w:outlineLvl w:val="1"/>
        <w:rPr>
          <w:rFonts w:ascii="Times New Roman" w:hAnsi="Times New Roman"/>
          <w:bCs/>
          <w:sz w:val="24"/>
          <w:szCs w:val="24"/>
        </w:rPr>
      </w:pPr>
      <w:r w:rsidRPr="00D30243">
        <w:rPr>
          <w:rFonts w:ascii="Times New Roman" w:hAnsi="Times New Roman"/>
          <w:bCs/>
          <w:sz w:val="24"/>
          <w:szCs w:val="24"/>
        </w:rPr>
        <w:t>Таблица 1</w:t>
      </w:r>
    </w:p>
    <w:p w:rsidR="00D30243" w:rsidRPr="00D30243" w:rsidRDefault="00D30243" w:rsidP="00D30243">
      <w:pPr>
        <w:autoSpaceDE w:val="0"/>
        <w:autoSpaceDN w:val="0"/>
        <w:adjustRightInd w:val="0"/>
        <w:jc w:val="both"/>
        <w:rPr>
          <w:rFonts w:ascii="Times New Roman" w:hAnsi="Times New Roman"/>
          <w:bCs/>
          <w:sz w:val="24"/>
          <w:szCs w:val="24"/>
        </w:rPr>
      </w:pPr>
    </w:p>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Вопросы</w:t>
      </w:r>
    </w:p>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 xml:space="preserve">местного значения, определяющие структуру </w:t>
      </w:r>
      <w:proofErr w:type="gramStart"/>
      <w:r w:rsidRPr="00D30243">
        <w:rPr>
          <w:rFonts w:ascii="Times New Roman" w:hAnsi="Times New Roman"/>
          <w:bCs/>
          <w:sz w:val="24"/>
          <w:szCs w:val="24"/>
        </w:rPr>
        <w:t>репрезентативной</w:t>
      </w:r>
      <w:proofErr w:type="gramEnd"/>
    </w:p>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системы расходных обязательств поселений, и показатели</w:t>
      </w:r>
    </w:p>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для расчета их индекса бюджетных расходов</w:t>
      </w:r>
    </w:p>
    <w:p w:rsidR="00D30243" w:rsidRPr="00D30243" w:rsidRDefault="00D30243" w:rsidP="00D30243">
      <w:pPr>
        <w:autoSpaceDE w:val="0"/>
        <w:autoSpaceDN w:val="0"/>
        <w:adjustRightInd w:val="0"/>
        <w:jc w:val="center"/>
        <w:rPr>
          <w:rFonts w:ascii="Times New Roman" w:hAnsi="Times New Roman"/>
          <w:bCs/>
          <w:sz w:val="24"/>
          <w:szCs w:val="24"/>
        </w:rPr>
      </w:pPr>
    </w:p>
    <w:tbl>
      <w:tblPr>
        <w:tblW w:w="0" w:type="auto"/>
        <w:tblInd w:w="102" w:type="dxa"/>
        <w:tblLayout w:type="fixed"/>
        <w:tblCellMar>
          <w:top w:w="75" w:type="dxa"/>
          <w:left w:w="0" w:type="dxa"/>
          <w:bottom w:w="75" w:type="dxa"/>
          <w:right w:w="0" w:type="dxa"/>
        </w:tblCellMar>
        <w:tblLook w:val="0000"/>
      </w:tblPr>
      <w:tblGrid>
        <w:gridCol w:w="660"/>
        <w:gridCol w:w="3969"/>
        <w:gridCol w:w="2665"/>
        <w:gridCol w:w="2324"/>
      </w:tblGrid>
      <w:tr w:rsidR="00D30243" w:rsidRPr="00D30243" w:rsidTr="00D30243">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 xml:space="preserve">N </w:t>
            </w:r>
            <w:proofErr w:type="gramStart"/>
            <w:r w:rsidRPr="00D30243">
              <w:rPr>
                <w:rFonts w:ascii="Times New Roman" w:hAnsi="Times New Roman"/>
                <w:bCs/>
                <w:sz w:val="24"/>
                <w:szCs w:val="24"/>
              </w:rPr>
              <w:t>п</w:t>
            </w:r>
            <w:proofErr w:type="gramEnd"/>
            <w:r w:rsidRPr="00D30243">
              <w:rPr>
                <w:rFonts w:ascii="Times New Roman" w:hAnsi="Times New Roman"/>
                <w:bCs/>
                <w:sz w:val="24"/>
                <w:szCs w:val="24"/>
              </w:rPr>
              <w:t>/п</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Вопросы местного значения</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Показатель, характеризующий потребителей муниципальных услуг</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Применяемый коэффициент удорожания услуг</w:t>
            </w:r>
          </w:p>
        </w:tc>
      </w:tr>
      <w:tr w:rsidR="00D30243" w:rsidRPr="00D30243" w:rsidTr="00D30243">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2</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3</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4</w:t>
            </w:r>
          </w:p>
        </w:tc>
      </w:tr>
      <w:tr w:rsidR="00D30243" w:rsidRPr="00D30243" w:rsidTr="00D30243">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Содержание органов местного самоуправления поселений</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численность постоянного населения</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 xml:space="preserve">коэффициент масштаба - </w:t>
            </w:r>
            <w:proofErr w:type="gramStart"/>
            <w:r w:rsidRPr="00D30243">
              <w:rPr>
                <w:rFonts w:ascii="Times New Roman" w:hAnsi="Times New Roman"/>
                <w:bCs/>
                <w:sz w:val="24"/>
                <w:szCs w:val="24"/>
              </w:rPr>
              <w:t>КМ</w:t>
            </w:r>
            <w:proofErr w:type="gramEnd"/>
          </w:p>
        </w:tc>
      </w:tr>
      <w:tr w:rsidR="00D30243" w:rsidRPr="00D30243" w:rsidTr="00D30243">
        <w:tc>
          <w:tcPr>
            <w:tcW w:w="660" w:type="dxa"/>
            <w:tcBorders>
              <w:top w:val="single" w:sz="4" w:space="0" w:color="auto"/>
              <w:left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2.</w:t>
            </w:r>
          </w:p>
        </w:tc>
        <w:tc>
          <w:tcPr>
            <w:tcW w:w="3969" w:type="dxa"/>
            <w:tcBorders>
              <w:top w:val="single" w:sz="4" w:space="0" w:color="auto"/>
              <w:left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 xml:space="preserve">Организация библиотечного обслуживания населения, комплектование и обеспечение сохранности библиотечных фондов библиотек поселения </w:t>
            </w:r>
            <w:hyperlink w:anchor="Par132" w:history="1">
              <w:r w:rsidRPr="00D30243">
                <w:rPr>
                  <w:rFonts w:ascii="Times New Roman" w:hAnsi="Times New Roman"/>
                  <w:bCs/>
                  <w:color w:val="0000FF"/>
                  <w:sz w:val="24"/>
                  <w:szCs w:val="24"/>
                </w:rPr>
                <w:t>&lt;*&gt;</w:t>
              </w:r>
            </w:hyperlink>
          </w:p>
        </w:tc>
        <w:tc>
          <w:tcPr>
            <w:tcW w:w="2665" w:type="dxa"/>
            <w:tcBorders>
              <w:top w:val="single" w:sz="4" w:space="0" w:color="auto"/>
              <w:left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численность постоянного населения</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коэффициент предоставления коммунальных услуг муниципальным учреждениям - ККУ</w:t>
            </w:r>
          </w:p>
        </w:tc>
      </w:tr>
      <w:tr w:rsidR="00D30243" w:rsidRPr="00D30243" w:rsidTr="00D30243">
        <w:tc>
          <w:tcPr>
            <w:tcW w:w="9618"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p>
        </w:tc>
      </w:tr>
      <w:tr w:rsidR="00D30243" w:rsidRPr="00D30243" w:rsidTr="00D30243">
        <w:tc>
          <w:tcPr>
            <w:tcW w:w="660" w:type="dxa"/>
            <w:tcBorders>
              <w:top w:val="single" w:sz="4" w:space="0" w:color="auto"/>
              <w:left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3.</w:t>
            </w:r>
          </w:p>
        </w:tc>
        <w:tc>
          <w:tcPr>
            <w:tcW w:w="3969" w:type="dxa"/>
            <w:tcBorders>
              <w:top w:val="single" w:sz="4" w:space="0" w:color="auto"/>
              <w:left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Создание условий для организации досуга и обеспечения жителей поселения услугами организаций культуры</w:t>
            </w:r>
          </w:p>
        </w:tc>
        <w:tc>
          <w:tcPr>
            <w:tcW w:w="2665" w:type="dxa"/>
            <w:tcBorders>
              <w:top w:val="single" w:sz="4" w:space="0" w:color="auto"/>
              <w:left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численность постоянного населения</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коэффициент предоставления коммунальных услуг муниципальным учреждениям - ККУ</w:t>
            </w:r>
          </w:p>
        </w:tc>
      </w:tr>
      <w:tr w:rsidR="00D30243" w:rsidRPr="00D30243" w:rsidTr="00D30243">
        <w:trPr>
          <w:trHeight w:val="18"/>
        </w:trPr>
        <w:tc>
          <w:tcPr>
            <w:tcW w:w="9618"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p>
        </w:tc>
      </w:tr>
      <w:tr w:rsidR="00D30243" w:rsidRPr="00D30243" w:rsidTr="00D30243">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Иные вопросы местного значения поселений</w:t>
            </w: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численность постоянного населения</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коэффициент удаленности - КУ</w:t>
            </w:r>
          </w:p>
        </w:tc>
      </w:tr>
    </w:tbl>
    <w:p w:rsidR="00D30243" w:rsidRPr="00D30243" w:rsidRDefault="00D30243" w:rsidP="00D30243">
      <w:pPr>
        <w:autoSpaceDE w:val="0"/>
        <w:autoSpaceDN w:val="0"/>
        <w:adjustRightInd w:val="0"/>
        <w:jc w:val="both"/>
        <w:rPr>
          <w:rFonts w:ascii="Times New Roman" w:hAnsi="Times New Roman"/>
          <w:bCs/>
          <w:sz w:val="24"/>
          <w:szCs w:val="24"/>
        </w:rPr>
      </w:pP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w:t>
      </w:r>
    </w:p>
    <w:p w:rsidR="00D30243" w:rsidRPr="00D30243" w:rsidRDefault="00D30243" w:rsidP="00D30243">
      <w:pPr>
        <w:autoSpaceDE w:val="0"/>
        <w:autoSpaceDN w:val="0"/>
        <w:adjustRightInd w:val="0"/>
        <w:ind w:firstLine="540"/>
        <w:jc w:val="both"/>
        <w:rPr>
          <w:rFonts w:ascii="Times New Roman" w:hAnsi="Times New Roman"/>
          <w:bCs/>
          <w:sz w:val="24"/>
          <w:szCs w:val="24"/>
        </w:rPr>
      </w:pPr>
      <w:bookmarkStart w:id="2" w:name="Par132"/>
      <w:bookmarkEnd w:id="2"/>
      <w:r w:rsidRPr="00D30243">
        <w:rPr>
          <w:rFonts w:ascii="Times New Roman" w:hAnsi="Times New Roman"/>
          <w:bCs/>
          <w:sz w:val="24"/>
          <w:szCs w:val="24"/>
        </w:rPr>
        <w:t>&lt;*&gt; Для городских поселений.</w:t>
      </w:r>
    </w:p>
    <w:p w:rsidR="00D30243" w:rsidRPr="00D30243" w:rsidRDefault="00D30243" w:rsidP="00D30243">
      <w:pPr>
        <w:autoSpaceDE w:val="0"/>
        <w:autoSpaceDN w:val="0"/>
        <w:adjustRightInd w:val="0"/>
        <w:jc w:val="both"/>
        <w:rPr>
          <w:rFonts w:ascii="Times New Roman" w:hAnsi="Times New Roman"/>
          <w:bCs/>
          <w:sz w:val="24"/>
          <w:szCs w:val="24"/>
        </w:rPr>
      </w:pPr>
      <w:r w:rsidRPr="00D30243">
        <w:rPr>
          <w:rFonts w:ascii="Times New Roman" w:hAnsi="Times New Roman"/>
          <w:bCs/>
          <w:sz w:val="24"/>
          <w:szCs w:val="24"/>
        </w:rPr>
        <w:t xml:space="preserve">(сноска введена </w:t>
      </w:r>
      <w:hyperlink r:id="rId16" w:history="1">
        <w:r w:rsidRPr="00D30243">
          <w:rPr>
            <w:rFonts w:ascii="Times New Roman" w:hAnsi="Times New Roman"/>
            <w:bCs/>
            <w:color w:val="0000FF"/>
            <w:sz w:val="24"/>
            <w:szCs w:val="24"/>
          </w:rPr>
          <w:t>Законом</w:t>
        </w:r>
      </w:hyperlink>
      <w:r w:rsidRPr="00D30243">
        <w:rPr>
          <w:rFonts w:ascii="Times New Roman" w:hAnsi="Times New Roman"/>
          <w:bCs/>
          <w:sz w:val="24"/>
          <w:szCs w:val="24"/>
        </w:rPr>
        <w:t xml:space="preserve"> Алтайского края от 03.10.2014 N 70-ЗС)</w:t>
      </w:r>
    </w:p>
    <w:p w:rsidR="00D30243" w:rsidRPr="00D30243" w:rsidRDefault="00D30243" w:rsidP="00D30243">
      <w:pPr>
        <w:autoSpaceDE w:val="0"/>
        <w:autoSpaceDN w:val="0"/>
        <w:adjustRightInd w:val="0"/>
        <w:jc w:val="both"/>
        <w:rPr>
          <w:rFonts w:ascii="Times New Roman" w:hAnsi="Times New Roman"/>
          <w:bCs/>
          <w:sz w:val="24"/>
          <w:szCs w:val="24"/>
        </w:rPr>
      </w:pPr>
    </w:p>
    <w:p w:rsidR="00D30243" w:rsidRPr="00D30243" w:rsidRDefault="00D30243" w:rsidP="00D30243">
      <w:pPr>
        <w:autoSpaceDE w:val="0"/>
        <w:autoSpaceDN w:val="0"/>
        <w:adjustRightInd w:val="0"/>
        <w:ind w:firstLine="540"/>
        <w:jc w:val="both"/>
        <w:rPr>
          <w:rFonts w:ascii="Times New Roman" w:hAnsi="Times New Roman"/>
          <w:b/>
          <w:bCs/>
          <w:sz w:val="24"/>
          <w:szCs w:val="24"/>
        </w:rPr>
      </w:pPr>
      <w:r w:rsidRPr="00D30243">
        <w:rPr>
          <w:rFonts w:ascii="Times New Roman" w:hAnsi="Times New Roman"/>
          <w:b/>
          <w:bCs/>
          <w:sz w:val="24"/>
          <w:szCs w:val="24"/>
        </w:rPr>
        <w:t>5. В методике применяются следующие корректирующие коэффициенты:</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ind w:firstLine="540"/>
        <w:jc w:val="both"/>
        <w:rPr>
          <w:rFonts w:ascii="Times New Roman" w:hAnsi="Times New Roman"/>
          <w:b/>
          <w:bCs/>
          <w:sz w:val="24"/>
          <w:szCs w:val="24"/>
        </w:rPr>
      </w:pPr>
      <w:r w:rsidRPr="00D30243">
        <w:rPr>
          <w:rFonts w:ascii="Times New Roman" w:hAnsi="Times New Roman"/>
          <w:b/>
          <w:bCs/>
          <w:sz w:val="24"/>
          <w:szCs w:val="24"/>
        </w:rPr>
        <w:t>1) коэффициент масштаба:</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КМ  = (1 + Нп  / SUM Нп</w:t>
      </w:r>
      <w:proofErr w:type="gramStart"/>
      <w:r w:rsidRPr="00D30243">
        <w:rPr>
          <w:rFonts w:ascii="Times New Roman" w:hAnsi="Times New Roman"/>
          <w:sz w:val="24"/>
          <w:szCs w:val="24"/>
        </w:rPr>
        <w:t xml:space="preserve"> )</w:t>
      </w:r>
      <w:proofErr w:type="gramEnd"/>
      <w:r w:rsidRPr="00D30243">
        <w:rPr>
          <w:rFonts w:ascii="Times New Roman" w:hAnsi="Times New Roman"/>
          <w:sz w:val="24"/>
          <w:szCs w:val="24"/>
        </w:rPr>
        <w:t xml:space="preserve"> / (1 + H  / SUM H ), где:</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j         j          j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w:t>
      </w:r>
      <w:proofErr w:type="gramStart"/>
      <w:r w:rsidRPr="00D30243">
        <w:rPr>
          <w:rFonts w:ascii="Times New Roman" w:hAnsi="Times New Roman"/>
          <w:sz w:val="24"/>
          <w:szCs w:val="24"/>
        </w:rPr>
        <w:t>КМ</w:t>
      </w:r>
      <w:proofErr w:type="gramEnd"/>
      <w:r w:rsidRPr="00D30243">
        <w:rPr>
          <w:rFonts w:ascii="Times New Roman" w:hAnsi="Times New Roman"/>
          <w:sz w:val="24"/>
          <w:szCs w:val="24"/>
        </w:rPr>
        <w:t xml:space="preserve">      - коэффициент масштаба в j-м поселении;</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Нп      - количество населенных пунктов в j-м поселении;</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SUM Нп  - количество населенных пунктов муниципального района;</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H       - численность постоянного населения j-го поселения;</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SUM H   - численность  постоянного  населения  поселений муниципального</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района;</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ind w:firstLine="540"/>
        <w:jc w:val="both"/>
        <w:rPr>
          <w:rFonts w:ascii="Times New Roman" w:hAnsi="Times New Roman"/>
          <w:b/>
          <w:bCs/>
          <w:sz w:val="24"/>
          <w:szCs w:val="24"/>
        </w:rPr>
      </w:pPr>
      <w:r w:rsidRPr="00D30243">
        <w:rPr>
          <w:rFonts w:ascii="Times New Roman" w:hAnsi="Times New Roman"/>
          <w:b/>
          <w:bCs/>
          <w:sz w:val="24"/>
          <w:szCs w:val="24"/>
        </w:rPr>
        <w:t>2) коэффициент предоставления коммунальных услуг муниципальным учреждениям:</w:t>
      </w:r>
    </w:p>
    <w:p w:rsidR="00D30243" w:rsidRPr="00D30243" w:rsidRDefault="00D30243" w:rsidP="00D30243">
      <w:pPr>
        <w:autoSpaceDE w:val="0"/>
        <w:autoSpaceDN w:val="0"/>
        <w:adjustRightInd w:val="0"/>
        <w:jc w:val="both"/>
        <w:rPr>
          <w:rFonts w:ascii="Times New Roman" w:hAnsi="Times New Roman"/>
          <w:b/>
          <w:bCs/>
          <w:sz w:val="24"/>
          <w:szCs w:val="24"/>
        </w:rPr>
      </w:pPr>
      <w:r w:rsidRPr="00D30243">
        <w:rPr>
          <w:rFonts w:ascii="Times New Roman" w:hAnsi="Times New Roman"/>
          <w:b/>
          <w:bCs/>
          <w:sz w:val="24"/>
          <w:szCs w:val="24"/>
        </w:rPr>
        <w:t xml:space="preserve">(в ред. </w:t>
      </w:r>
      <w:hyperlink r:id="rId17" w:history="1">
        <w:r w:rsidRPr="00D30243">
          <w:rPr>
            <w:rFonts w:ascii="Times New Roman" w:hAnsi="Times New Roman"/>
            <w:b/>
            <w:bCs/>
            <w:color w:val="0000FF"/>
            <w:sz w:val="24"/>
            <w:szCs w:val="24"/>
          </w:rPr>
          <w:t>Закона</w:t>
        </w:r>
      </w:hyperlink>
      <w:r w:rsidRPr="00D30243">
        <w:rPr>
          <w:rFonts w:ascii="Times New Roman" w:hAnsi="Times New Roman"/>
          <w:b/>
          <w:bCs/>
          <w:sz w:val="24"/>
          <w:szCs w:val="24"/>
        </w:rPr>
        <w:t xml:space="preserve"> Алтайского края от 04.05.2012 N 28-ЗС)</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w:t>
      </w:r>
      <w:proofErr w:type="gramStart"/>
      <w:r w:rsidRPr="00D30243">
        <w:rPr>
          <w:rFonts w:ascii="Times New Roman" w:hAnsi="Times New Roman"/>
          <w:sz w:val="24"/>
          <w:szCs w:val="24"/>
        </w:rPr>
        <w:t>ку           ку</w:t>
      </w:r>
      <w:proofErr w:type="gramEnd"/>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ККУ  = (1 + УВ</w:t>
      </w:r>
      <w:proofErr w:type="gramStart"/>
      <w:r w:rsidRPr="00D30243">
        <w:rPr>
          <w:rFonts w:ascii="Times New Roman" w:hAnsi="Times New Roman"/>
          <w:sz w:val="24"/>
          <w:szCs w:val="24"/>
        </w:rPr>
        <w:t xml:space="preserve">  )</w:t>
      </w:r>
      <w:proofErr w:type="gramEnd"/>
      <w:r w:rsidRPr="00D30243">
        <w:rPr>
          <w:rFonts w:ascii="Times New Roman" w:hAnsi="Times New Roman"/>
          <w:sz w:val="24"/>
          <w:szCs w:val="24"/>
        </w:rPr>
        <w:t xml:space="preserve"> / (1 + УВ  ), где:</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ККУ   - коэффициент   предоставления   коммунальных услуг </w:t>
      </w:r>
      <w:proofErr w:type="gramStart"/>
      <w:r w:rsidRPr="00D30243">
        <w:rPr>
          <w:rFonts w:ascii="Times New Roman" w:hAnsi="Times New Roman"/>
          <w:sz w:val="24"/>
          <w:szCs w:val="24"/>
        </w:rPr>
        <w:t>муниципальным</w:t>
      </w:r>
      <w:proofErr w:type="gramEnd"/>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учреждениям в j-м поселении;</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(в ред. </w:t>
      </w:r>
      <w:hyperlink r:id="rId18" w:history="1">
        <w:r w:rsidRPr="00D30243">
          <w:rPr>
            <w:rFonts w:ascii="Times New Roman" w:hAnsi="Times New Roman"/>
            <w:color w:val="0000FF"/>
            <w:sz w:val="24"/>
            <w:szCs w:val="24"/>
          </w:rPr>
          <w:t>Закона</w:t>
        </w:r>
      </w:hyperlink>
      <w:r w:rsidRPr="00D30243">
        <w:rPr>
          <w:rFonts w:ascii="Times New Roman" w:hAnsi="Times New Roman"/>
          <w:sz w:val="24"/>
          <w:szCs w:val="24"/>
        </w:rPr>
        <w:t xml:space="preserve"> Алтайского края от 04.05.2012 N 28-ЗС)</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ку</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УВ    - удельный  вес  расходов  на  коммунальные услуги  муниципальных</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учреждений в общем объеме расходов бюджета j-го поселения;</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(в ред. </w:t>
      </w:r>
      <w:hyperlink r:id="rId19" w:history="1">
        <w:r w:rsidRPr="00D30243">
          <w:rPr>
            <w:rFonts w:ascii="Times New Roman" w:hAnsi="Times New Roman"/>
            <w:color w:val="0000FF"/>
            <w:sz w:val="24"/>
            <w:szCs w:val="24"/>
          </w:rPr>
          <w:t>Закона</w:t>
        </w:r>
      </w:hyperlink>
      <w:r w:rsidRPr="00D30243">
        <w:rPr>
          <w:rFonts w:ascii="Times New Roman" w:hAnsi="Times New Roman"/>
          <w:sz w:val="24"/>
          <w:szCs w:val="24"/>
        </w:rPr>
        <w:t xml:space="preserve"> Алтайского края от 04.05.2012 N 28-ЗС)</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ку</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УВ    - удельный  вес  расходов  на  коммунальные  услуги муниципальных</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учреждений  в  общем  объеме  расходов  бюджетов всех поселений</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муниципального района;</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(в ред. </w:t>
      </w:r>
      <w:hyperlink r:id="rId20" w:history="1">
        <w:r w:rsidRPr="00D30243">
          <w:rPr>
            <w:rFonts w:ascii="Times New Roman" w:hAnsi="Times New Roman"/>
            <w:color w:val="0000FF"/>
            <w:sz w:val="24"/>
            <w:szCs w:val="24"/>
          </w:rPr>
          <w:t>Закона</w:t>
        </w:r>
      </w:hyperlink>
      <w:r w:rsidRPr="00D30243">
        <w:rPr>
          <w:rFonts w:ascii="Times New Roman" w:hAnsi="Times New Roman"/>
          <w:sz w:val="24"/>
          <w:szCs w:val="24"/>
        </w:rPr>
        <w:t xml:space="preserve"> Алтайского края от 04.05.2012 N 28-ЗС)</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ind w:firstLine="540"/>
        <w:jc w:val="both"/>
        <w:rPr>
          <w:rFonts w:ascii="Times New Roman" w:hAnsi="Times New Roman"/>
          <w:b/>
          <w:bCs/>
          <w:sz w:val="24"/>
          <w:szCs w:val="24"/>
        </w:rPr>
      </w:pPr>
      <w:r w:rsidRPr="00D30243">
        <w:rPr>
          <w:rFonts w:ascii="Times New Roman" w:hAnsi="Times New Roman"/>
          <w:b/>
          <w:bCs/>
          <w:sz w:val="24"/>
          <w:szCs w:val="24"/>
        </w:rPr>
        <w:lastRenderedPageBreak/>
        <w:t>3) коэффициент удаленности:</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КУ  = 1 + РРЦ  / SUM РРЦ</w:t>
      </w:r>
      <w:proofErr w:type="gramStart"/>
      <w:r w:rsidRPr="00D30243">
        <w:rPr>
          <w:rFonts w:ascii="Times New Roman" w:hAnsi="Times New Roman"/>
          <w:sz w:val="24"/>
          <w:szCs w:val="24"/>
        </w:rPr>
        <w:t xml:space="preserve"> ,</w:t>
      </w:r>
      <w:proofErr w:type="gramEnd"/>
      <w:r w:rsidRPr="00D30243">
        <w:rPr>
          <w:rFonts w:ascii="Times New Roman" w:hAnsi="Times New Roman"/>
          <w:sz w:val="24"/>
          <w:szCs w:val="24"/>
        </w:rPr>
        <w:t xml:space="preserve"> где:</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j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КУ       - коэффициент удаленности в j-м поселении;</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РРЦ      - расстояние    от    центра  j-го   поселения    до    центра</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муниципального района;</w:t>
      </w:r>
    </w:p>
    <w:p w:rsidR="00D30243" w:rsidRPr="00D30243" w:rsidRDefault="00D30243" w:rsidP="00D30243">
      <w:pPr>
        <w:autoSpaceDE w:val="0"/>
        <w:autoSpaceDN w:val="0"/>
        <w:adjustRightInd w:val="0"/>
        <w:rPr>
          <w:rFonts w:ascii="Times New Roman" w:hAnsi="Times New Roman"/>
          <w:sz w:val="24"/>
          <w:szCs w:val="24"/>
        </w:rPr>
      </w:pP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SUM РРЦ  - суммарное  расстояние  от  центров  всех поселений до центра</w:t>
      </w:r>
    </w:p>
    <w:p w:rsidR="00D30243" w:rsidRPr="00D30243" w:rsidRDefault="00D30243" w:rsidP="00D30243">
      <w:pPr>
        <w:autoSpaceDE w:val="0"/>
        <w:autoSpaceDN w:val="0"/>
        <w:adjustRightInd w:val="0"/>
        <w:rPr>
          <w:rFonts w:ascii="Times New Roman" w:hAnsi="Times New Roman"/>
          <w:sz w:val="24"/>
          <w:szCs w:val="24"/>
        </w:rPr>
      </w:pPr>
      <w:r w:rsidRPr="00D30243">
        <w:rPr>
          <w:rFonts w:ascii="Times New Roman" w:hAnsi="Times New Roman"/>
          <w:sz w:val="24"/>
          <w:szCs w:val="24"/>
        </w:rPr>
        <w:t xml:space="preserve">           j   муниципального района.</w:t>
      </w:r>
    </w:p>
    <w:p w:rsidR="00991B9A" w:rsidRDefault="00991B9A" w:rsidP="00D30243">
      <w:pPr>
        <w:autoSpaceDE w:val="0"/>
        <w:autoSpaceDN w:val="0"/>
        <w:adjustRightInd w:val="0"/>
        <w:ind w:firstLine="540"/>
        <w:jc w:val="both"/>
        <w:rPr>
          <w:rFonts w:ascii="Times New Roman" w:hAnsi="Times New Roman"/>
          <w:b/>
          <w:bCs/>
          <w:sz w:val="24"/>
          <w:szCs w:val="24"/>
        </w:rPr>
      </w:pPr>
    </w:p>
    <w:p w:rsidR="00D30243" w:rsidRPr="00D30243" w:rsidRDefault="00D30243" w:rsidP="00D30243">
      <w:pPr>
        <w:autoSpaceDE w:val="0"/>
        <w:autoSpaceDN w:val="0"/>
        <w:adjustRightInd w:val="0"/>
        <w:ind w:firstLine="540"/>
        <w:jc w:val="both"/>
        <w:rPr>
          <w:rFonts w:ascii="Times New Roman" w:hAnsi="Times New Roman"/>
          <w:b/>
          <w:bCs/>
          <w:sz w:val="24"/>
          <w:szCs w:val="24"/>
        </w:rPr>
      </w:pPr>
      <w:r w:rsidRPr="00D30243">
        <w:rPr>
          <w:rFonts w:ascii="Times New Roman" w:hAnsi="Times New Roman"/>
          <w:b/>
          <w:bCs/>
          <w:sz w:val="24"/>
          <w:szCs w:val="24"/>
        </w:rPr>
        <w:t>Рассчитанные оценки индекса бюджетных расходов используются только для расчета уровня расчетной бюджетной обеспеченности поселений в целях межбюджетного регулирования.</w:t>
      </w:r>
    </w:p>
    <w:p w:rsidR="00D30243" w:rsidRPr="00D30243" w:rsidRDefault="00D30243" w:rsidP="00D30243">
      <w:pPr>
        <w:autoSpaceDE w:val="0"/>
        <w:autoSpaceDN w:val="0"/>
        <w:adjustRightInd w:val="0"/>
        <w:jc w:val="both"/>
        <w:rPr>
          <w:rFonts w:ascii="Times New Roman" w:hAnsi="Times New Roman"/>
          <w:b/>
          <w:bCs/>
          <w:sz w:val="24"/>
          <w:szCs w:val="24"/>
        </w:rPr>
      </w:pPr>
    </w:p>
    <w:p w:rsidR="00D30243" w:rsidRPr="00D30243" w:rsidRDefault="00D30243" w:rsidP="00D30243">
      <w:pPr>
        <w:autoSpaceDE w:val="0"/>
        <w:autoSpaceDN w:val="0"/>
        <w:adjustRightInd w:val="0"/>
        <w:jc w:val="center"/>
        <w:outlineLvl w:val="0"/>
        <w:rPr>
          <w:rFonts w:ascii="Times New Roman" w:hAnsi="Times New Roman"/>
          <w:bCs/>
          <w:sz w:val="24"/>
          <w:szCs w:val="24"/>
        </w:rPr>
      </w:pPr>
      <w:r w:rsidRPr="00D30243">
        <w:rPr>
          <w:rFonts w:ascii="Times New Roman" w:hAnsi="Times New Roman"/>
          <w:bCs/>
          <w:sz w:val="24"/>
          <w:szCs w:val="24"/>
        </w:rPr>
        <w:t>Распределение</w:t>
      </w:r>
    </w:p>
    <w:p w:rsidR="00D30243" w:rsidRPr="00D30243" w:rsidRDefault="00D30243" w:rsidP="00D30243">
      <w:pPr>
        <w:autoSpaceDE w:val="0"/>
        <w:autoSpaceDN w:val="0"/>
        <w:adjustRightInd w:val="0"/>
        <w:jc w:val="center"/>
        <w:rPr>
          <w:rFonts w:ascii="Times New Roman" w:hAnsi="Times New Roman"/>
          <w:bCs/>
          <w:sz w:val="24"/>
          <w:szCs w:val="24"/>
        </w:rPr>
      </w:pPr>
      <w:r w:rsidRPr="00D30243">
        <w:rPr>
          <w:rFonts w:ascii="Times New Roman" w:hAnsi="Times New Roman"/>
          <w:bCs/>
          <w:sz w:val="24"/>
          <w:szCs w:val="24"/>
        </w:rPr>
        <w:t>дотаций на выравнивание бюджетной обеспеченности поселений</w:t>
      </w:r>
    </w:p>
    <w:p w:rsidR="00D30243" w:rsidRPr="00D30243" w:rsidRDefault="00D30243" w:rsidP="00D30243">
      <w:pPr>
        <w:autoSpaceDE w:val="0"/>
        <w:autoSpaceDN w:val="0"/>
        <w:adjustRightInd w:val="0"/>
        <w:jc w:val="center"/>
        <w:rPr>
          <w:rFonts w:ascii="Times New Roman" w:hAnsi="Times New Roman"/>
          <w:bCs/>
          <w:sz w:val="24"/>
          <w:szCs w:val="24"/>
        </w:rPr>
      </w:pPr>
    </w:p>
    <w:p w:rsidR="00D30243" w:rsidRPr="00D30243" w:rsidRDefault="00D30243" w:rsidP="00D30243">
      <w:pPr>
        <w:autoSpaceDE w:val="0"/>
        <w:autoSpaceDN w:val="0"/>
        <w:adjustRightInd w:val="0"/>
        <w:jc w:val="both"/>
        <w:rPr>
          <w:rFonts w:ascii="Times New Roman" w:hAnsi="Times New Roman"/>
          <w:bCs/>
          <w:sz w:val="24"/>
          <w:szCs w:val="24"/>
        </w:rPr>
      </w:pP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 xml:space="preserve">1. Дотации на выравнивание бюджетной обеспеченности поселений предоставляются поселениям, расчетная бюджетная обеспеченность которых до распределения дотаций не превышает уровень, устанавливаемый в качестве </w:t>
      </w:r>
      <w:proofErr w:type="gramStart"/>
      <w:r w:rsidRPr="00D30243">
        <w:rPr>
          <w:rFonts w:ascii="Times New Roman" w:hAnsi="Times New Roman"/>
          <w:bCs/>
          <w:sz w:val="24"/>
          <w:szCs w:val="24"/>
        </w:rPr>
        <w:t>критерия выравнивания расчетной бюджетной обеспеченности поселений данного муниципального района</w:t>
      </w:r>
      <w:proofErr w:type="gramEnd"/>
      <w:r w:rsidRPr="00D30243">
        <w:rPr>
          <w:rFonts w:ascii="Times New Roman" w:hAnsi="Times New Roman"/>
          <w:bCs/>
          <w:sz w:val="24"/>
          <w:szCs w:val="24"/>
        </w:rPr>
        <w:t>.</w:t>
      </w: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Расчет размера дотации на выравнивание бюджетной обеспеченности j-му городскому, сельскому поселению производится по следующей формуле:</w:t>
      </w:r>
    </w:p>
    <w:p w:rsidR="00D30243" w:rsidRPr="00D30243" w:rsidRDefault="00D30243" w:rsidP="00D30243">
      <w:pPr>
        <w:autoSpaceDE w:val="0"/>
        <w:autoSpaceDN w:val="0"/>
        <w:adjustRightInd w:val="0"/>
        <w:jc w:val="both"/>
        <w:rPr>
          <w:rFonts w:ascii="Times New Roman" w:hAnsi="Times New Roman"/>
          <w:bCs/>
          <w:sz w:val="24"/>
          <w:szCs w:val="24"/>
        </w:rPr>
      </w:pPr>
    </w:p>
    <w:p w:rsidR="00D30243" w:rsidRPr="00D30243" w:rsidRDefault="00CC3C13" w:rsidP="00D30243">
      <w:pPr>
        <w:autoSpaceDE w:val="0"/>
        <w:autoSpaceDN w:val="0"/>
        <w:adjustRightInd w:val="0"/>
        <w:ind w:firstLine="540"/>
        <w:jc w:val="both"/>
        <w:rPr>
          <w:rFonts w:ascii="Times New Roman" w:hAnsi="Times New Roman"/>
          <w:bCs/>
          <w:sz w:val="24"/>
          <w:szCs w:val="24"/>
        </w:rPr>
      </w:pPr>
      <w:r>
        <w:rPr>
          <w:rFonts w:ascii="Times New Roman" w:hAnsi="Times New Roman"/>
          <w:bCs/>
          <w:noProof/>
          <w:sz w:val="24"/>
          <w:szCs w:val="24"/>
        </w:rPr>
        <w:drawing>
          <wp:inline distT="0" distB="0" distL="0" distR="0">
            <wp:extent cx="78105" cy="78105"/>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 cstate="print"/>
                    <a:srcRect/>
                    <a:stretch>
                      <a:fillRect/>
                    </a:stretch>
                  </pic:blipFill>
                  <pic:spPr bwMode="auto">
                    <a:xfrm>
                      <a:off x="0" y="0"/>
                      <a:ext cx="78105" cy="78105"/>
                    </a:xfrm>
                    <a:prstGeom prst="rect">
                      <a:avLst/>
                    </a:prstGeom>
                    <a:noFill/>
                    <a:ln w="9525">
                      <a:noFill/>
                      <a:miter lim="800000"/>
                      <a:headEnd/>
                      <a:tailEnd/>
                    </a:ln>
                  </pic:spPr>
                </pic:pic>
              </a:graphicData>
            </a:graphic>
          </wp:inline>
        </w:drawing>
      </w:r>
      <w:r w:rsidR="00D30243" w:rsidRPr="00D30243">
        <w:rPr>
          <w:rFonts w:ascii="Times New Roman" w:hAnsi="Times New Roman"/>
          <w:bCs/>
          <w:sz w:val="24"/>
          <w:szCs w:val="24"/>
        </w:rPr>
        <w:t>, где:</w:t>
      </w:r>
    </w:p>
    <w:p w:rsidR="00D30243" w:rsidRPr="00D30243" w:rsidRDefault="00D30243" w:rsidP="00D30243">
      <w:pPr>
        <w:autoSpaceDE w:val="0"/>
        <w:autoSpaceDN w:val="0"/>
        <w:adjustRightInd w:val="0"/>
        <w:jc w:val="both"/>
        <w:rPr>
          <w:rFonts w:ascii="Times New Roman" w:hAnsi="Times New Roman"/>
          <w:bCs/>
          <w:sz w:val="24"/>
          <w:szCs w:val="24"/>
        </w:rPr>
      </w:pPr>
    </w:p>
    <w:p w:rsidR="00D30243" w:rsidRPr="00D30243" w:rsidRDefault="00CC3C13" w:rsidP="00D30243">
      <w:pPr>
        <w:autoSpaceDE w:val="0"/>
        <w:autoSpaceDN w:val="0"/>
        <w:adjustRightInd w:val="0"/>
        <w:ind w:firstLine="540"/>
        <w:jc w:val="both"/>
        <w:rPr>
          <w:rFonts w:ascii="Times New Roman" w:hAnsi="Times New Roman"/>
          <w:bCs/>
          <w:sz w:val="24"/>
          <w:szCs w:val="24"/>
        </w:rPr>
      </w:pPr>
      <w:r>
        <w:rPr>
          <w:rFonts w:ascii="Times New Roman" w:hAnsi="Times New Roman"/>
          <w:bCs/>
          <w:noProof/>
          <w:position w:val="-9"/>
          <w:sz w:val="24"/>
          <w:szCs w:val="24"/>
        </w:rPr>
        <w:drawing>
          <wp:inline distT="0" distB="0" distL="0" distR="0">
            <wp:extent cx="591185" cy="290195"/>
            <wp:effectExtent l="1905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 cstate="print"/>
                    <a:srcRect/>
                    <a:stretch>
                      <a:fillRect/>
                    </a:stretch>
                  </pic:blipFill>
                  <pic:spPr bwMode="auto">
                    <a:xfrm>
                      <a:off x="0" y="0"/>
                      <a:ext cx="591185" cy="290195"/>
                    </a:xfrm>
                    <a:prstGeom prst="rect">
                      <a:avLst/>
                    </a:prstGeom>
                    <a:noFill/>
                    <a:ln w="9525">
                      <a:noFill/>
                      <a:miter lim="800000"/>
                      <a:headEnd/>
                      <a:tailEnd/>
                    </a:ln>
                  </pic:spPr>
                </pic:pic>
              </a:graphicData>
            </a:graphic>
          </wp:inline>
        </w:drawing>
      </w:r>
      <w:r w:rsidR="00D30243" w:rsidRPr="00D30243">
        <w:rPr>
          <w:rFonts w:ascii="Times New Roman" w:hAnsi="Times New Roman"/>
          <w:bCs/>
          <w:sz w:val="24"/>
          <w:szCs w:val="24"/>
        </w:rPr>
        <w:t xml:space="preserve"> - размер дотации j-му городскому, сельскому поселению на выравнивание бюджетной обеспеченности поселений, предоставляемой за счет собственных доходов бюджета муниципального района;</w:t>
      </w:r>
    </w:p>
    <w:p w:rsidR="00D30243" w:rsidRPr="00D30243" w:rsidRDefault="00CC3C13" w:rsidP="00D30243">
      <w:pPr>
        <w:autoSpaceDE w:val="0"/>
        <w:autoSpaceDN w:val="0"/>
        <w:adjustRightInd w:val="0"/>
        <w:ind w:firstLine="540"/>
        <w:jc w:val="both"/>
        <w:rPr>
          <w:rFonts w:ascii="Times New Roman" w:hAnsi="Times New Roman"/>
          <w:bCs/>
          <w:sz w:val="24"/>
          <w:szCs w:val="24"/>
        </w:rPr>
      </w:pPr>
      <w:r>
        <w:rPr>
          <w:rFonts w:ascii="Times New Roman" w:hAnsi="Times New Roman"/>
          <w:bCs/>
          <w:noProof/>
          <w:position w:val="-9"/>
          <w:sz w:val="24"/>
          <w:szCs w:val="24"/>
        </w:rPr>
        <w:drawing>
          <wp:inline distT="0" distB="0" distL="0" distR="0">
            <wp:extent cx="245110" cy="290195"/>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 cstate="print"/>
                    <a:srcRect/>
                    <a:stretch>
                      <a:fillRect/>
                    </a:stretch>
                  </pic:blipFill>
                  <pic:spPr bwMode="auto">
                    <a:xfrm>
                      <a:off x="0" y="0"/>
                      <a:ext cx="245110" cy="290195"/>
                    </a:xfrm>
                    <a:prstGeom prst="rect">
                      <a:avLst/>
                    </a:prstGeom>
                    <a:noFill/>
                    <a:ln w="9525">
                      <a:noFill/>
                      <a:miter lim="800000"/>
                      <a:headEnd/>
                      <a:tailEnd/>
                    </a:ln>
                  </pic:spPr>
                </pic:pic>
              </a:graphicData>
            </a:graphic>
          </wp:inline>
        </w:drawing>
      </w:r>
      <w:r w:rsidR="00D30243" w:rsidRPr="00D30243">
        <w:rPr>
          <w:rFonts w:ascii="Times New Roman" w:hAnsi="Times New Roman"/>
          <w:bCs/>
          <w:sz w:val="24"/>
          <w:szCs w:val="24"/>
        </w:rPr>
        <w:t xml:space="preserve"> - объем средств, необходимый для доведения уровня расчетной бюджетной обеспеченности j-го городского, сельского поселения до установленного критерия выравнивания расчетной бюджетной обеспеченности поселений;</w:t>
      </w:r>
    </w:p>
    <w:p w:rsidR="00D30243" w:rsidRPr="00D30243" w:rsidRDefault="00CC3C13" w:rsidP="00D30243">
      <w:pPr>
        <w:autoSpaceDE w:val="0"/>
        <w:autoSpaceDN w:val="0"/>
        <w:adjustRightInd w:val="0"/>
        <w:ind w:firstLine="540"/>
        <w:jc w:val="both"/>
        <w:rPr>
          <w:rFonts w:ascii="Times New Roman" w:hAnsi="Times New Roman"/>
          <w:bCs/>
          <w:sz w:val="24"/>
          <w:szCs w:val="24"/>
        </w:rPr>
      </w:pPr>
      <w:r>
        <w:rPr>
          <w:rFonts w:ascii="Times New Roman" w:hAnsi="Times New Roman"/>
          <w:bCs/>
          <w:noProof/>
          <w:position w:val="-9"/>
          <w:sz w:val="24"/>
          <w:szCs w:val="24"/>
        </w:rPr>
        <w:drawing>
          <wp:inline distT="0" distB="0" distL="0" distR="0">
            <wp:extent cx="245110" cy="290195"/>
            <wp:effectExtent l="1905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4" cstate="print"/>
                    <a:srcRect/>
                    <a:stretch>
                      <a:fillRect/>
                    </a:stretch>
                  </pic:blipFill>
                  <pic:spPr bwMode="auto">
                    <a:xfrm>
                      <a:off x="0" y="0"/>
                      <a:ext cx="245110" cy="290195"/>
                    </a:xfrm>
                    <a:prstGeom prst="rect">
                      <a:avLst/>
                    </a:prstGeom>
                    <a:noFill/>
                    <a:ln w="9525">
                      <a:noFill/>
                      <a:miter lim="800000"/>
                      <a:headEnd/>
                      <a:tailEnd/>
                    </a:ln>
                  </pic:spPr>
                </pic:pic>
              </a:graphicData>
            </a:graphic>
          </wp:inline>
        </w:drawing>
      </w:r>
      <w:r w:rsidR="00D30243" w:rsidRPr="00D30243">
        <w:rPr>
          <w:rFonts w:ascii="Times New Roman" w:hAnsi="Times New Roman"/>
          <w:bCs/>
          <w:sz w:val="24"/>
          <w:szCs w:val="24"/>
        </w:rPr>
        <w:t xml:space="preserve"> - численность постоянного населения j-го городского, сельского поселения;</w:t>
      </w:r>
    </w:p>
    <w:p w:rsidR="00D30243" w:rsidRPr="00D30243" w:rsidRDefault="00CC3C13" w:rsidP="00D30243">
      <w:pPr>
        <w:autoSpaceDE w:val="0"/>
        <w:autoSpaceDN w:val="0"/>
        <w:adjustRightInd w:val="0"/>
        <w:ind w:firstLine="540"/>
        <w:jc w:val="both"/>
        <w:rPr>
          <w:rFonts w:ascii="Times New Roman" w:hAnsi="Times New Roman"/>
          <w:bCs/>
          <w:sz w:val="24"/>
          <w:szCs w:val="24"/>
        </w:rPr>
      </w:pPr>
      <w:r>
        <w:rPr>
          <w:rFonts w:ascii="Times New Roman" w:hAnsi="Times New Roman"/>
          <w:bCs/>
          <w:noProof/>
          <w:position w:val="-9"/>
          <w:sz w:val="24"/>
          <w:szCs w:val="24"/>
        </w:rPr>
        <w:drawing>
          <wp:inline distT="0" distB="0" distL="0" distR="0">
            <wp:extent cx="445770" cy="290195"/>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5" cstate="print"/>
                    <a:srcRect/>
                    <a:stretch>
                      <a:fillRect/>
                    </a:stretch>
                  </pic:blipFill>
                  <pic:spPr bwMode="auto">
                    <a:xfrm>
                      <a:off x="0" y="0"/>
                      <a:ext cx="445770" cy="290195"/>
                    </a:xfrm>
                    <a:prstGeom prst="rect">
                      <a:avLst/>
                    </a:prstGeom>
                    <a:noFill/>
                    <a:ln w="9525">
                      <a:noFill/>
                      <a:miter lim="800000"/>
                      <a:headEnd/>
                      <a:tailEnd/>
                    </a:ln>
                  </pic:spPr>
                </pic:pic>
              </a:graphicData>
            </a:graphic>
          </wp:inline>
        </w:drawing>
      </w:r>
      <w:r w:rsidR="00D30243" w:rsidRPr="00D30243">
        <w:rPr>
          <w:rFonts w:ascii="Times New Roman" w:hAnsi="Times New Roman"/>
          <w:bCs/>
          <w:sz w:val="24"/>
          <w:szCs w:val="24"/>
        </w:rPr>
        <w:t xml:space="preserve"> - индекс бюджетных расходов j-го городского, сельского поселения.</w:t>
      </w:r>
    </w:p>
    <w:p w:rsidR="00D30243" w:rsidRPr="00D30243" w:rsidRDefault="00D30243" w:rsidP="00D30243">
      <w:pPr>
        <w:autoSpaceDE w:val="0"/>
        <w:autoSpaceDN w:val="0"/>
        <w:adjustRightInd w:val="0"/>
        <w:ind w:firstLine="540"/>
        <w:jc w:val="both"/>
        <w:rPr>
          <w:rFonts w:ascii="Times New Roman" w:hAnsi="Times New Roman"/>
          <w:bCs/>
          <w:sz w:val="24"/>
          <w:szCs w:val="24"/>
        </w:rPr>
      </w:pPr>
      <w:r w:rsidRPr="00D30243">
        <w:rPr>
          <w:rFonts w:ascii="Times New Roman" w:hAnsi="Times New Roman"/>
          <w:bCs/>
          <w:sz w:val="24"/>
          <w:szCs w:val="24"/>
        </w:rPr>
        <w:t>2. Объем средств, необходимый для доведения уровня расчетной бюджетной обеспеченности j-го городского, сельского поселения до установленного критерия выравнивания расчетной бюджетной обеспеченности поселений рассчитывается по следующей формуле:</w:t>
      </w:r>
    </w:p>
    <w:p w:rsidR="00D30243" w:rsidRPr="00D30243" w:rsidRDefault="00D30243" w:rsidP="00D30243">
      <w:pPr>
        <w:autoSpaceDE w:val="0"/>
        <w:autoSpaceDN w:val="0"/>
        <w:adjustRightInd w:val="0"/>
        <w:jc w:val="both"/>
        <w:rPr>
          <w:rFonts w:ascii="Times New Roman" w:hAnsi="Times New Roman"/>
          <w:bCs/>
          <w:sz w:val="24"/>
          <w:szCs w:val="24"/>
        </w:rPr>
      </w:pPr>
    </w:p>
    <w:p w:rsidR="00D30243" w:rsidRPr="00D30243" w:rsidRDefault="00CC3C13" w:rsidP="00D30243">
      <w:pPr>
        <w:autoSpaceDE w:val="0"/>
        <w:autoSpaceDN w:val="0"/>
        <w:adjustRightInd w:val="0"/>
        <w:ind w:firstLine="540"/>
        <w:jc w:val="both"/>
        <w:rPr>
          <w:rFonts w:ascii="Times New Roman" w:hAnsi="Times New Roman"/>
          <w:bCs/>
          <w:sz w:val="24"/>
          <w:szCs w:val="24"/>
        </w:rPr>
      </w:pPr>
      <w:r>
        <w:rPr>
          <w:rFonts w:ascii="Times New Roman" w:hAnsi="Times New Roman"/>
          <w:bCs/>
          <w:noProof/>
          <w:sz w:val="24"/>
          <w:szCs w:val="24"/>
        </w:rPr>
        <w:drawing>
          <wp:inline distT="0" distB="0" distL="0" distR="0">
            <wp:extent cx="1014730" cy="290195"/>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6" cstate="print"/>
                    <a:srcRect/>
                    <a:stretch>
                      <a:fillRect/>
                    </a:stretch>
                  </pic:blipFill>
                  <pic:spPr bwMode="auto">
                    <a:xfrm>
                      <a:off x="0" y="0"/>
                      <a:ext cx="1014730" cy="290195"/>
                    </a:xfrm>
                    <a:prstGeom prst="rect">
                      <a:avLst/>
                    </a:prstGeom>
                    <a:noFill/>
                    <a:ln w="9525">
                      <a:noFill/>
                      <a:miter lim="800000"/>
                      <a:headEnd/>
                      <a:tailEnd/>
                    </a:ln>
                  </pic:spPr>
                </pic:pic>
              </a:graphicData>
            </a:graphic>
          </wp:inline>
        </w:drawing>
      </w:r>
      <w:r w:rsidR="00D30243" w:rsidRPr="00D30243">
        <w:rPr>
          <w:rFonts w:ascii="Times New Roman" w:hAnsi="Times New Roman"/>
          <w:bCs/>
          <w:sz w:val="24"/>
          <w:szCs w:val="24"/>
        </w:rPr>
        <w:t>, где:</w:t>
      </w:r>
    </w:p>
    <w:p w:rsidR="00D30243" w:rsidRPr="00D30243" w:rsidRDefault="00D30243" w:rsidP="00D30243">
      <w:pPr>
        <w:autoSpaceDE w:val="0"/>
        <w:autoSpaceDN w:val="0"/>
        <w:adjustRightInd w:val="0"/>
        <w:jc w:val="both"/>
        <w:rPr>
          <w:rFonts w:ascii="Times New Roman" w:hAnsi="Times New Roman"/>
          <w:bCs/>
          <w:sz w:val="24"/>
          <w:szCs w:val="24"/>
        </w:rPr>
      </w:pPr>
    </w:p>
    <w:p w:rsidR="00D30243" w:rsidRPr="00D30243" w:rsidRDefault="00CC3C13" w:rsidP="00D30243">
      <w:pPr>
        <w:autoSpaceDE w:val="0"/>
        <w:autoSpaceDN w:val="0"/>
        <w:adjustRightInd w:val="0"/>
        <w:ind w:firstLine="540"/>
        <w:jc w:val="both"/>
        <w:rPr>
          <w:rFonts w:ascii="Times New Roman" w:hAnsi="Times New Roman"/>
          <w:bCs/>
          <w:sz w:val="24"/>
          <w:szCs w:val="24"/>
        </w:rPr>
      </w:pPr>
      <w:r>
        <w:rPr>
          <w:rFonts w:ascii="Times New Roman" w:hAnsi="Times New Roman"/>
          <w:bCs/>
          <w:noProof/>
          <w:position w:val="-9"/>
          <w:sz w:val="24"/>
          <w:szCs w:val="24"/>
        </w:rPr>
        <w:lastRenderedPageBreak/>
        <w:drawing>
          <wp:inline distT="0" distB="0" distL="0" distR="0">
            <wp:extent cx="245110" cy="290195"/>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 cstate="print"/>
                    <a:srcRect/>
                    <a:stretch>
                      <a:fillRect/>
                    </a:stretch>
                  </pic:blipFill>
                  <pic:spPr bwMode="auto">
                    <a:xfrm>
                      <a:off x="0" y="0"/>
                      <a:ext cx="245110" cy="290195"/>
                    </a:xfrm>
                    <a:prstGeom prst="rect">
                      <a:avLst/>
                    </a:prstGeom>
                    <a:noFill/>
                    <a:ln w="9525">
                      <a:noFill/>
                      <a:miter lim="800000"/>
                      <a:headEnd/>
                      <a:tailEnd/>
                    </a:ln>
                  </pic:spPr>
                </pic:pic>
              </a:graphicData>
            </a:graphic>
          </wp:inline>
        </w:drawing>
      </w:r>
      <w:r w:rsidR="00D30243" w:rsidRPr="00D30243">
        <w:rPr>
          <w:rFonts w:ascii="Times New Roman" w:hAnsi="Times New Roman"/>
          <w:bCs/>
          <w:sz w:val="24"/>
          <w:szCs w:val="24"/>
        </w:rPr>
        <w:t xml:space="preserve"> - объем средств, необходимый для доведения уровня расчетной бюджетной обеспеченности j-го городского, сельского поселения до установленного критерия выравнивания расчетной бюджетной обеспеченности поселений;</w:t>
      </w:r>
    </w:p>
    <w:p w:rsidR="00D30243" w:rsidRPr="00D30243" w:rsidRDefault="00D30243" w:rsidP="00D30243">
      <w:pPr>
        <w:autoSpaceDE w:val="0"/>
        <w:autoSpaceDN w:val="0"/>
        <w:adjustRightInd w:val="0"/>
        <w:ind w:firstLine="540"/>
        <w:jc w:val="both"/>
        <w:rPr>
          <w:rFonts w:ascii="Times New Roman" w:hAnsi="Times New Roman"/>
          <w:bCs/>
          <w:sz w:val="24"/>
          <w:szCs w:val="24"/>
        </w:rPr>
      </w:pPr>
      <w:proofErr w:type="gramStart"/>
      <w:r w:rsidRPr="00D30243">
        <w:rPr>
          <w:rFonts w:ascii="Times New Roman" w:hAnsi="Times New Roman"/>
          <w:bCs/>
          <w:sz w:val="24"/>
          <w:szCs w:val="24"/>
        </w:rPr>
        <w:t>К</w:t>
      </w:r>
      <w:proofErr w:type="gramEnd"/>
      <w:r w:rsidRPr="00D30243">
        <w:rPr>
          <w:rFonts w:ascii="Times New Roman" w:hAnsi="Times New Roman"/>
          <w:bCs/>
          <w:sz w:val="24"/>
          <w:szCs w:val="24"/>
        </w:rPr>
        <w:t xml:space="preserve"> - </w:t>
      </w:r>
      <w:proofErr w:type="gramStart"/>
      <w:r w:rsidRPr="00D30243">
        <w:rPr>
          <w:rFonts w:ascii="Times New Roman" w:hAnsi="Times New Roman"/>
          <w:bCs/>
          <w:sz w:val="24"/>
          <w:szCs w:val="24"/>
        </w:rPr>
        <w:t>критерий</w:t>
      </w:r>
      <w:proofErr w:type="gramEnd"/>
      <w:r w:rsidRPr="00D30243">
        <w:rPr>
          <w:rFonts w:ascii="Times New Roman" w:hAnsi="Times New Roman"/>
          <w:bCs/>
          <w:sz w:val="24"/>
          <w:szCs w:val="24"/>
        </w:rPr>
        <w:t xml:space="preserve"> выравнивания расчетной бюджетной обеспеченности поселений;</w:t>
      </w:r>
    </w:p>
    <w:p w:rsidR="00D30243" w:rsidRPr="00D30243" w:rsidRDefault="00CC3C13" w:rsidP="00D30243">
      <w:pPr>
        <w:autoSpaceDE w:val="0"/>
        <w:autoSpaceDN w:val="0"/>
        <w:adjustRightInd w:val="0"/>
        <w:ind w:firstLine="540"/>
        <w:jc w:val="both"/>
        <w:rPr>
          <w:rFonts w:ascii="Times New Roman" w:hAnsi="Times New Roman"/>
          <w:bCs/>
          <w:sz w:val="24"/>
          <w:szCs w:val="24"/>
        </w:rPr>
      </w:pPr>
      <w:r>
        <w:rPr>
          <w:rFonts w:ascii="Times New Roman" w:hAnsi="Times New Roman"/>
          <w:bCs/>
          <w:noProof/>
          <w:position w:val="-9"/>
          <w:sz w:val="24"/>
          <w:szCs w:val="24"/>
        </w:rPr>
        <w:drawing>
          <wp:inline distT="0" distB="0" distL="0" distR="0">
            <wp:extent cx="334645" cy="290195"/>
            <wp:effectExtent l="19050" t="0" r="825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8" cstate="print"/>
                    <a:srcRect/>
                    <a:stretch>
                      <a:fillRect/>
                    </a:stretch>
                  </pic:blipFill>
                  <pic:spPr bwMode="auto">
                    <a:xfrm>
                      <a:off x="0" y="0"/>
                      <a:ext cx="334645" cy="290195"/>
                    </a:xfrm>
                    <a:prstGeom prst="rect">
                      <a:avLst/>
                    </a:prstGeom>
                    <a:noFill/>
                    <a:ln w="9525">
                      <a:noFill/>
                      <a:miter lim="800000"/>
                      <a:headEnd/>
                      <a:tailEnd/>
                    </a:ln>
                  </pic:spPr>
                </pic:pic>
              </a:graphicData>
            </a:graphic>
          </wp:inline>
        </w:drawing>
      </w:r>
      <w:r w:rsidR="00D30243" w:rsidRPr="00D30243">
        <w:rPr>
          <w:rFonts w:ascii="Times New Roman" w:hAnsi="Times New Roman"/>
          <w:bCs/>
          <w:sz w:val="24"/>
          <w:szCs w:val="24"/>
        </w:rPr>
        <w:t xml:space="preserve"> - уровень расчетной бюджетной обеспеченности j-го городского, сельского поселения.</w:t>
      </w:r>
    </w:p>
    <w:p w:rsidR="00D30243" w:rsidRPr="00D30243" w:rsidRDefault="00D30243" w:rsidP="00D30243">
      <w:pPr>
        <w:tabs>
          <w:tab w:val="left" w:pos="2220"/>
        </w:tabs>
        <w:ind w:firstLine="900"/>
        <w:jc w:val="center"/>
        <w:rPr>
          <w:rFonts w:ascii="Times New Roman" w:hAnsi="Times New Roman"/>
          <w:b/>
          <w:sz w:val="24"/>
          <w:szCs w:val="24"/>
        </w:rPr>
      </w:pPr>
    </w:p>
    <w:p w:rsidR="00D30243" w:rsidRPr="00D30243" w:rsidRDefault="00D30243" w:rsidP="00D30243">
      <w:pPr>
        <w:tabs>
          <w:tab w:val="left" w:pos="2220"/>
        </w:tabs>
        <w:ind w:firstLine="900"/>
        <w:jc w:val="center"/>
        <w:rPr>
          <w:rFonts w:ascii="Times New Roman" w:hAnsi="Times New Roman"/>
          <w:sz w:val="24"/>
          <w:szCs w:val="24"/>
        </w:rPr>
      </w:pPr>
      <w:r w:rsidRPr="00D30243">
        <w:rPr>
          <w:rFonts w:ascii="Times New Roman" w:hAnsi="Times New Roman"/>
          <w:sz w:val="24"/>
          <w:szCs w:val="24"/>
        </w:rPr>
        <w:t>Методика расчета субвенции  бюджетам поселений</w:t>
      </w:r>
    </w:p>
    <w:p w:rsidR="00D30243" w:rsidRPr="00D30243" w:rsidRDefault="00D30243" w:rsidP="00D30243">
      <w:pPr>
        <w:ind w:firstLine="900"/>
        <w:jc w:val="center"/>
        <w:rPr>
          <w:rFonts w:ascii="Times New Roman" w:hAnsi="Times New Roman"/>
          <w:sz w:val="24"/>
          <w:szCs w:val="24"/>
        </w:rPr>
      </w:pPr>
      <w:r w:rsidRPr="00D30243">
        <w:rPr>
          <w:rFonts w:ascii="Times New Roman" w:hAnsi="Times New Roman"/>
          <w:sz w:val="24"/>
          <w:szCs w:val="24"/>
        </w:rPr>
        <w:t>на выполнение переданных государственных полномочий</w:t>
      </w:r>
    </w:p>
    <w:p w:rsidR="00D30243" w:rsidRPr="00D30243" w:rsidRDefault="00D30243" w:rsidP="00D30243">
      <w:pPr>
        <w:ind w:firstLine="900"/>
        <w:jc w:val="center"/>
        <w:rPr>
          <w:rFonts w:ascii="Times New Roman" w:hAnsi="Times New Roman"/>
          <w:b/>
          <w:sz w:val="24"/>
          <w:szCs w:val="24"/>
        </w:rPr>
      </w:pPr>
      <w:r w:rsidRPr="00D30243">
        <w:rPr>
          <w:rFonts w:ascii="Times New Roman" w:hAnsi="Times New Roman"/>
          <w:sz w:val="24"/>
          <w:szCs w:val="24"/>
        </w:rPr>
        <w:t>на 2017 год</w:t>
      </w:r>
    </w:p>
    <w:p w:rsidR="00D30243" w:rsidRPr="00D30243" w:rsidRDefault="00D30243" w:rsidP="00D30243">
      <w:pPr>
        <w:ind w:firstLine="900"/>
        <w:jc w:val="both"/>
        <w:rPr>
          <w:rFonts w:ascii="Times New Roman" w:hAnsi="Times New Roman"/>
          <w:b/>
          <w:sz w:val="24"/>
          <w:szCs w:val="24"/>
        </w:rPr>
      </w:pPr>
    </w:p>
    <w:p w:rsidR="00D30243" w:rsidRPr="00D30243" w:rsidRDefault="00D30243" w:rsidP="00D30243">
      <w:pPr>
        <w:ind w:firstLine="900"/>
        <w:jc w:val="both"/>
        <w:rPr>
          <w:rFonts w:ascii="Times New Roman" w:hAnsi="Times New Roman"/>
          <w:sz w:val="24"/>
          <w:szCs w:val="24"/>
        </w:rPr>
      </w:pPr>
      <w:r w:rsidRPr="00D30243">
        <w:rPr>
          <w:rFonts w:ascii="Times New Roman" w:hAnsi="Times New Roman"/>
          <w:sz w:val="24"/>
          <w:szCs w:val="24"/>
        </w:rPr>
        <w:t xml:space="preserve">1. Расчет субвенции на функционирование  административных комиссий при поселениях в соответствии с законом Алтайского края от 10.03.2009 года №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произведен из расчета 2,7 процента от суммы субвенции определенной бюджету района из краевого бюджета. Данная сумма распределена по поселениям из расчета выписанных административных протоколов составленных должностными лицами органов местного самоуправления за предшествующий год. </w:t>
      </w:r>
    </w:p>
    <w:p w:rsidR="00D30243" w:rsidRPr="00D30243" w:rsidRDefault="00D30243" w:rsidP="00D30243">
      <w:pPr>
        <w:tabs>
          <w:tab w:val="left" w:pos="2694"/>
          <w:tab w:val="left" w:pos="4678"/>
          <w:tab w:val="left" w:pos="7797"/>
          <w:tab w:val="left" w:pos="9072"/>
        </w:tabs>
        <w:ind w:firstLine="851"/>
        <w:jc w:val="both"/>
        <w:rPr>
          <w:rFonts w:ascii="Times New Roman" w:hAnsi="Times New Roman"/>
          <w:sz w:val="24"/>
          <w:szCs w:val="24"/>
        </w:rPr>
      </w:pPr>
      <w:r w:rsidRPr="00D30243">
        <w:rPr>
          <w:rFonts w:ascii="Times New Roman" w:hAnsi="Times New Roman"/>
          <w:b/>
          <w:sz w:val="24"/>
          <w:szCs w:val="24"/>
        </w:rPr>
        <w:t>2.</w:t>
      </w:r>
      <w:r w:rsidRPr="00D30243">
        <w:rPr>
          <w:rFonts w:ascii="Times New Roman" w:hAnsi="Times New Roman"/>
          <w:sz w:val="24"/>
          <w:szCs w:val="24"/>
        </w:rPr>
        <w:t xml:space="preserve"> </w:t>
      </w:r>
      <w:proofErr w:type="gramStart"/>
      <w:r w:rsidRPr="00D30243">
        <w:rPr>
          <w:rFonts w:ascii="Times New Roman" w:hAnsi="Times New Roman"/>
          <w:sz w:val="24"/>
          <w:szCs w:val="24"/>
        </w:rPr>
        <w:t>Расчет субвенции на осуществление полномочий по первичному воинскому учету на территориях где отсутствуют военные комиссариаты, в соответствии с законом Алтайского края от 6 июля 2006 года № 65 –ЗС «О наделение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 где отсутствуют военные комиссариаты»  осуществляется из расчета численности военнообязанных</w:t>
      </w:r>
      <w:proofErr w:type="gramEnd"/>
    </w:p>
    <w:bookmarkEnd w:id="0"/>
    <w:bookmarkEnd w:id="1"/>
    <w:p w:rsidR="00D61F98" w:rsidRPr="009B089E" w:rsidRDefault="00D61F98" w:rsidP="00D61F98">
      <w:pPr>
        <w:suppressAutoHyphens/>
        <w:rPr>
          <w:rFonts w:ascii="Times New Roman" w:hAnsi="Times New Roman"/>
          <w:bCs/>
          <w:sz w:val="28"/>
        </w:rPr>
      </w:pPr>
    </w:p>
    <w:sectPr w:rsidR="00D61F98" w:rsidRPr="009B089E" w:rsidSect="0058318F">
      <w:headerReference w:type="even" r:id="rId29"/>
      <w:headerReference w:type="first" r:id="rId30"/>
      <w:pgSz w:w="11907" w:h="16840" w:code="9"/>
      <w:pgMar w:top="1134" w:right="851" w:bottom="1134" w:left="1701" w:header="709" w:footer="709"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9BE" w:rsidRDefault="005969BE">
      <w:r>
        <w:separator/>
      </w:r>
    </w:p>
  </w:endnote>
  <w:endnote w:type="continuationSeparator" w:id="0">
    <w:p w:rsidR="005969BE" w:rsidRDefault="00596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9BE" w:rsidRDefault="005969BE">
      <w:r>
        <w:separator/>
      </w:r>
    </w:p>
  </w:footnote>
  <w:footnote w:type="continuationSeparator" w:id="0">
    <w:p w:rsidR="005969BE" w:rsidRDefault="00596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9A" w:rsidRDefault="00540E53" w:rsidP="0058318F">
    <w:pPr>
      <w:pStyle w:val="a3"/>
      <w:framePr w:wrap="around" w:vAnchor="text" w:hAnchor="margin" w:xAlign="right" w:y="1"/>
      <w:rPr>
        <w:rStyle w:val="a5"/>
      </w:rPr>
    </w:pPr>
    <w:r>
      <w:rPr>
        <w:rStyle w:val="a5"/>
      </w:rPr>
      <w:fldChar w:fldCharType="begin"/>
    </w:r>
    <w:r w:rsidR="00991B9A">
      <w:rPr>
        <w:rStyle w:val="a5"/>
      </w:rPr>
      <w:instrText xml:space="preserve">PAGE  </w:instrText>
    </w:r>
    <w:r>
      <w:rPr>
        <w:rStyle w:val="a5"/>
      </w:rPr>
      <w:fldChar w:fldCharType="end"/>
    </w:r>
  </w:p>
  <w:p w:rsidR="00991B9A" w:rsidRDefault="00991B9A" w:rsidP="0058318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9A" w:rsidRPr="00051717" w:rsidRDefault="00CC3C13" w:rsidP="0058318F">
    <w:pPr>
      <w:pStyle w:val="a3"/>
      <w:tabs>
        <w:tab w:val="clear" w:pos="4677"/>
      </w:tabs>
    </w:pPr>
    <w:r>
      <w:rPr>
        <w:noProof/>
      </w:rPr>
      <w:drawing>
        <wp:anchor distT="0" distB="0" distL="114300" distR="114300" simplePos="0" relativeHeight="251657728" behindDoc="0" locked="0" layoutInCell="1" allowOverlap="1">
          <wp:simplePos x="0" y="0"/>
          <wp:positionH relativeFrom="margin">
            <wp:align>center</wp:align>
          </wp:positionH>
          <wp:positionV relativeFrom="margin">
            <wp:posOffset>-733425</wp:posOffset>
          </wp:positionV>
          <wp:extent cx="715010" cy="715010"/>
          <wp:effectExtent l="19050" t="0" r="8890" b="0"/>
          <wp:wrapSquare wrapText="bothSides"/>
          <wp:docPr id="1" name="Рисунок 1" descr="GerbAlt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lt5_2"/>
                  <pic:cNvPicPr>
                    <a:picLocks noChangeAspect="1" noChangeArrowheads="1"/>
                  </pic:cNvPicPr>
                </pic:nvPicPr>
                <pic:blipFill>
                  <a:blip r:embed="rId1">
                    <a:grayscl/>
                    <a:biLevel thresh="50000"/>
                  </a:blip>
                  <a:srcRect/>
                  <a:stretch>
                    <a:fillRect/>
                  </a:stretch>
                </pic:blipFill>
                <pic:spPr bwMode="auto">
                  <a:xfrm>
                    <a:off x="0" y="0"/>
                    <a:ext cx="715010" cy="7150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BEB"/>
    <w:multiLevelType w:val="hybridMultilevel"/>
    <w:tmpl w:val="B17C99F4"/>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7C1C27"/>
    <w:multiLevelType w:val="hybridMultilevel"/>
    <w:tmpl w:val="BCA451E6"/>
    <w:lvl w:ilvl="0" w:tplc="D7CEAE50">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E4293"/>
    <w:multiLevelType w:val="hybridMultilevel"/>
    <w:tmpl w:val="AB98860E"/>
    <w:lvl w:ilvl="0" w:tplc="DF985DE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7C76AF"/>
    <w:multiLevelType w:val="hybridMultilevel"/>
    <w:tmpl w:val="DA2C83D0"/>
    <w:lvl w:ilvl="0" w:tplc="0F4AFC3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547B0"/>
    <w:multiLevelType w:val="hybridMultilevel"/>
    <w:tmpl w:val="BF467166"/>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0572A3"/>
    <w:multiLevelType w:val="hybridMultilevel"/>
    <w:tmpl w:val="5816B1DE"/>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CB626D"/>
    <w:multiLevelType w:val="hybridMultilevel"/>
    <w:tmpl w:val="6AD4ADDE"/>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6A4C5C"/>
    <w:multiLevelType w:val="hybridMultilevel"/>
    <w:tmpl w:val="67E8B458"/>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640FE5"/>
    <w:multiLevelType w:val="hybridMultilevel"/>
    <w:tmpl w:val="A844CC7A"/>
    <w:lvl w:ilvl="0" w:tplc="166A3E18">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914D13"/>
    <w:multiLevelType w:val="hybridMultilevel"/>
    <w:tmpl w:val="2F9E460A"/>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F67170"/>
    <w:multiLevelType w:val="hybridMultilevel"/>
    <w:tmpl w:val="39A02EA2"/>
    <w:lvl w:ilvl="0" w:tplc="166A3E18">
      <w:start w:val="1"/>
      <w:numFmt w:val="russianLower"/>
      <w:lvlText w:val="%1)"/>
      <w:lvlJc w:val="left"/>
      <w:pPr>
        <w:ind w:left="2138"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47377B4"/>
    <w:multiLevelType w:val="hybridMultilevel"/>
    <w:tmpl w:val="0C660890"/>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A76D16"/>
    <w:multiLevelType w:val="hybridMultilevel"/>
    <w:tmpl w:val="41909FAA"/>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6B492E"/>
    <w:multiLevelType w:val="hybridMultilevel"/>
    <w:tmpl w:val="7B34E53A"/>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B901F7"/>
    <w:multiLevelType w:val="hybridMultilevel"/>
    <w:tmpl w:val="CC5EE190"/>
    <w:lvl w:ilvl="0" w:tplc="0F4AFC3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B43475A"/>
    <w:multiLevelType w:val="hybridMultilevel"/>
    <w:tmpl w:val="3476E434"/>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6A2E54"/>
    <w:multiLevelType w:val="hybridMultilevel"/>
    <w:tmpl w:val="85AC873A"/>
    <w:lvl w:ilvl="0" w:tplc="1F8A4014">
      <w:start w:val="1"/>
      <w:numFmt w:val="decimal"/>
      <w:lvlText w:val="%1."/>
      <w:lvlJc w:val="left"/>
      <w:pPr>
        <w:ind w:left="360" w:hanging="360"/>
      </w:pPr>
      <w:rPr>
        <w:rFonts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75631BF0"/>
    <w:multiLevelType w:val="hybridMultilevel"/>
    <w:tmpl w:val="DC821B96"/>
    <w:lvl w:ilvl="0" w:tplc="4746B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
  </w:num>
  <w:num w:numId="3">
    <w:abstractNumId w:val="11"/>
  </w:num>
  <w:num w:numId="4">
    <w:abstractNumId w:val="17"/>
  </w:num>
  <w:num w:numId="5">
    <w:abstractNumId w:val="15"/>
  </w:num>
  <w:num w:numId="6">
    <w:abstractNumId w:val="6"/>
  </w:num>
  <w:num w:numId="7">
    <w:abstractNumId w:val="4"/>
  </w:num>
  <w:num w:numId="8">
    <w:abstractNumId w:val="7"/>
  </w:num>
  <w:num w:numId="9">
    <w:abstractNumId w:val="9"/>
  </w:num>
  <w:num w:numId="10">
    <w:abstractNumId w:val="14"/>
  </w:num>
  <w:num w:numId="11">
    <w:abstractNumId w:val="12"/>
  </w:num>
  <w:num w:numId="12">
    <w:abstractNumId w:val="0"/>
  </w:num>
  <w:num w:numId="13">
    <w:abstractNumId w:val="2"/>
  </w:num>
  <w:num w:numId="14">
    <w:abstractNumId w:val="5"/>
  </w:num>
  <w:num w:numId="15">
    <w:abstractNumId w:val="13"/>
  </w:num>
  <w:num w:numId="16">
    <w:abstractNumId w:val="3"/>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08"/>
  <w:drawingGridHorizontalSpacing w:val="100"/>
  <w:displayHorizontalDrawingGridEvery w:val="2"/>
  <w:characterSpacingControl w:val="doNotCompress"/>
  <w:hdrShapeDefaults>
    <o:shapedefaults v:ext="edit" spidmax="2060"/>
  </w:hdrShapeDefaults>
  <w:footnotePr>
    <w:footnote w:id="-1"/>
    <w:footnote w:id="0"/>
  </w:footnotePr>
  <w:endnotePr>
    <w:endnote w:id="-1"/>
    <w:endnote w:id="0"/>
  </w:endnotePr>
  <w:compat/>
  <w:rsids>
    <w:rsidRoot w:val="00D61F98"/>
    <w:rsid w:val="00005496"/>
    <w:rsid w:val="000059A4"/>
    <w:rsid w:val="0000639C"/>
    <w:rsid w:val="000065EB"/>
    <w:rsid w:val="00010A45"/>
    <w:rsid w:val="000117A6"/>
    <w:rsid w:val="00012A0C"/>
    <w:rsid w:val="00014788"/>
    <w:rsid w:val="00015322"/>
    <w:rsid w:val="000173DF"/>
    <w:rsid w:val="00021127"/>
    <w:rsid w:val="00021F94"/>
    <w:rsid w:val="0002211A"/>
    <w:rsid w:val="00022B9A"/>
    <w:rsid w:val="00023C8A"/>
    <w:rsid w:val="000248FE"/>
    <w:rsid w:val="00024F2C"/>
    <w:rsid w:val="0002628B"/>
    <w:rsid w:val="00027169"/>
    <w:rsid w:val="000353C8"/>
    <w:rsid w:val="00035ADE"/>
    <w:rsid w:val="00036C26"/>
    <w:rsid w:val="00041C0C"/>
    <w:rsid w:val="00042D13"/>
    <w:rsid w:val="0004463B"/>
    <w:rsid w:val="00044679"/>
    <w:rsid w:val="00045776"/>
    <w:rsid w:val="00045AA2"/>
    <w:rsid w:val="00047CFB"/>
    <w:rsid w:val="000509A0"/>
    <w:rsid w:val="00050EDA"/>
    <w:rsid w:val="0005238C"/>
    <w:rsid w:val="000527E3"/>
    <w:rsid w:val="000528E9"/>
    <w:rsid w:val="0006309E"/>
    <w:rsid w:val="00065C9B"/>
    <w:rsid w:val="000661A5"/>
    <w:rsid w:val="000669EA"/>
    <w:rsid w:val="0007080B"/>
    <w:rsid w:val="00070F38"/>
    <w:rsid w:val="00071ADE"/>
    <w:rsid w:val="00072C56"/>
    <w:rsid w:val="00074B0A"/>
    <w:rsid w:val="00074CF0"/>
    <w:rsid w:val="0008097E"/>
    <w:rsid w:val="000836B7"/>
    <w:rsid w:val="000839B4"/>
    <w:rsid w:val="0008491E"/>
    <w:rsid w:val="00085E82"/>
    <w:rsid w:val="0008649D"/>
    <w:rsid w:val="000872E1"/>
    <w:rsid w:val="00090F05"/>
    <w:rsid w:val="00092944"/>
    <w:rsid w:val="000942AA"/>
    <w:rsid w:val="00094775"/>
    <w:rsid w:val="00095709"/>
    <w:rsid w:val="000961A3"/>
    <w:rsid w:val="00096B6F"/>
    <w:rsid w:val="00096BE3"/>
    <w:rsid w:val="00096D24"/>
    <w:rsid w:val="00097364"/>
    <w:rsid w:val="000A11B4"/>
    <w:rsid w:val="000A220B"/>
    <w:rsid w:val="000A2C09"/>
    <w:rsid w:val="000A3F34"/>
    <w:rsid w:val="000A447D"/>
    <w:rsid w:val="000A4EDA"/>
    <w:rsid w:val="000A6568"/>
    <w:rsid w:val="000A76BE"/>
    <w:rsid w:val="000B0847"/>
    <w:rsid w:val="000B2F1B"/>
    <w:rsid w:val="000C01F6"/>
    <w:rsid w:val="000C04E0"/>
    <w:rsid w:val="000C44EC"/>
    <w:rsid w:val="000C7F0A"/>
    <w:rsid w:val="000D19E6"/>
    <w:rsid w:val="000D1E68"/>
    <w:rsid w:val="000D216C"/>
    <w:rsid w:val="000D2582"/>
    <w:rsid w:val="000D2601"/>
    <w:rsid w:val="000D36B6"/>
    <w:rsid w:val="000D4B26"/>
    <w:rsid w:val="000D4DBB"/>
    <w:rsid w:val="000D7008"/>
    <w:rsid w:val="000E01D2"/>
    <w:rsid w:val="000E0C4A"/>
    <w:rsid w:val="000E0F9D"/>
    <w:rsid w:val="000E1518"/>
    <w:rsid w:val="000E2B70"/>
    <w:rsid w:val="000E37D7"/>
    <w:rsid w:val="000E3B46"/>
    <w:rsid w:val="000E62F3"/>
    <w:rsid w:val="000E7061"/>
    <w:rsid w:val="000F0536"/>
    <w:rsid w:val="000F0FAE"/>
    <w:rsid w:val="000F2CFC"/>
    <w:rsid w:val="000F33DA"/>
    <w:rsid w:val="000F3FE3"/>
    <w:rsid w:val="000F5787"/>
    <w:rsid w:val="000F7CA8"/>
    <w:rsid w:val="001004F3"/>
    <w:rsid w:val="00100726"/>
    <w:rsid w:val="001043A8"/>
    <w:rsid w:val="0011117C"/>
    <w:rsid w:val="00112EBB"/>
    <w:rsid w:val="00116992"/>
    <w:rsid w:val="00125513"/>
    <w:rsid w:val="001273AB"/>
    <w:rsid w:val="001307A1"/>
    <w:rsid w:val="001318F5"/>
    <w:rsid w:val="001342AE"/>
    <w:rsid w:val="00134E87"/>
    <w:rsid w:val="00137550"/>
    <w:rsid w:val="0014129A"/>
    <w:rsid w:val="00144EB9"/>
    <w:rsid w:val="0015051F"/>
    <w:rsid w:val="001506CA"/>
    <w:rsid w:val="00151CDA"/>
    <w:rsid w:val="001601BD"/>
    <w:rsid w:val="001609E0"/>
    <w:rsid w:val="00161EE9"/>
    <w:rsid w:val="001658A1"/>
    <w:rsid w:val="00165F31"/>
    <w:rsid w:val="00167151"/>
    <w:rsid w:val="00167170"/>
    <w:rsid w:val="0016791C"/>
    <w:rsid w:val="00167937"/>
    <w:rsid w:val="00167D4E"/>
    <w:rsid w:val="00174E95"/>
    <w:rsid w:val="0017589D"/>
    <w:rsid w:val="00175F38"/>
    <w:rsid w:val="00176232"/>
    <w:rsid w:val="00177ADA"/>
    <w:rsid w:val="00182F2B"/>
    <w:rsid w:val="001840C4"/>
    <w:rsid w:val="00186B46"/>
    <w:rsid w:val="00193A4C"/>
    <w:rsid w:val="00194861"/>
    <w:rsid w:val="0019497B"/>
    <w:rsid w:val="0019757F"/>
    <w:rsid w:val="001A580D"/>
    <w:rsid w:val="001A598C"/>
    <w:rsid w:val="001A764D"/>
    <w:rsid w:val="001A7DC0"/>
    <w:rsid w:val="001B06F7"/>
    <w:rsid w:val="001B0FE2"/>
    <w:rsid w:val="001B1746"/>
    <w:rsid w:val="001B2499"/>
    <w:rsid w:val="001B321C"/>
    <w:rsid w:val="001B57F5"/>
    <w:rsid w:val="001B6268"/>
    <w:rsid w:val="001B66F3"/>
    <w:rsid w:val="001B6D06"/>
    <w:rsid w:val="001B6D08"/>
    <w:rsid w:val="001B6DF4"/>
    <w:rsid w:val="001B7218"/>
    <w:rsid w:val="001B7E67"/>
    <w:rsid w:val="001C19F9"/>
    <w:rsid w:val="001C1C36"/>
    <w:rsid w:val="001C3D7D"/>
    <w:rsid w:val="001C5770"/>
    <w:rsid w:val="001C5896"/>
    <w:rsid w:val="001C5D11"/>
    <w:rsid w:val="001D1FB0"/>
    <w:rsid w:val="001D2C8A"/>
    <w:rsid w:val="001D72F9"/>
    <w:rsid w:val="001D7E08"/>
    <w:rsid w:val="001E0430"/>
    <w:rsid w:val="001E209C"/>
    <w:rsid w:val="001E5A99"/>
    <w:rsid w:val="001E6BD1"/>
    <w:rsid w:val="001E6D5D"/>
    <w:rsid w:val="001F03DB"/>
    <w:rsid w:val="001F0600"/>
    <w:rsid w:val="001F15AB"/>
    <w:rsid w:val="001F2788"/>
    <w:rsid w:val="001F3712"/>
    <w:rsid w:val="001F41C1"/>
    <w:rsid w:val="001F647E"/>
    <w:rsid w:val="001F7472"/>
    <w:rsid w:val="001F7FFC"/>
    <w:rsid w:val="00200103"/>
    <w:rsid w:val="002035E9"/>
    <w:rsid w:val="00204903"/>
    <w:rsid w:val="00206E0A"/>
    <w:rsid w:val="00211158"/>
    <w:rsid w:val="00212117"/>
    <w:rsid w:val="002129FF"/>
    <w:rsid w:val="0022204F"/>
    <w:rsid w:val="00222A80"/>
    <w:rsid w:val="00224046"/>
    <w:rsid w:val="00230AA2"/>
    <w:rsid w:val="00230FEE"/>
    <w:rsid w:val="002334D3"/>
    <w:rsid w:val="002335A4"/>
    <w:rsid w:val="002409D0"/>
    <w:rsid w:val="00243232"/>
    <w:rsid w:val="00243967"/>
    <w:rsid w:val="00246DBC"/>
    <w:rsid w:val="0024700C"/>
    <w:rsid w:val="00250783"/>
    <w:rsid w:val="00250DBA"/>
    <w:rsid w:val="002525E6"/>
    <w:rsid w:val="00253DE7"/>
    <w:rsid w:val="00254939"/>
    <w:rsid w:val="00254A9D"/>
    <w:rsid w:val="00255AC9"/>
    <w:rsid w:val="00255B04"/>
    <w:rsid w:val="0025658E"/>
    <w:rsid w:val="00260F25"/>
    <w:rsid w:val="00262C26"/>
    <w:rsid w:val="00262ECA"/>
    <w:rsid w:val="00264A32"/>
    <w:rsid w:val="00266497"/>
    <w:rsid w:val="002732C5"/>
    <w:rsid w:val="00274563"/>
    <w:rsid w:val="002761DD"/>
    <w:rsid w:val="002826A4"/>
    <w:rsid w:val="002827FD"/>
    <w:rsid w:val="00282ACB"/>
    <w:rsid w:val="002836EF"/>
    <w:rsid w:val="00286484"/>
    <w:rsid w:val="0028710D"/>
    <w:rsid w:val="00290BFE"/>
    <w:rsid w:val="00291205"/>
    <w:rsid w:val="00292B92"/>
    <w:rsid w:val="0029390D"/>
    <w:rsid w:val="00293A49"/>
    <w:rsid w:val="002955AF"/>
    <w:rsid w:val="00296479"/>
    <w:rsid w:val="00296670"/>
    <w:rsid w:val="00297E98"/>
    <w:rsid w:val="002A0A30"/>
    <w:rsid w:val="002B1581"/>
    <w:rsid w:val="002B2FCB"/>
    <w:rsid w:val="002B385F"/>
    <w:rsid w:val="002B4BD3"/>
    <w:rsid w:val="002B57B4"/>
    <w:rsid w:val="002B6189"/>
    <w:rsid w:val="002B744A"/>
    <w:rsid w:val="002B74E7"/>
    <w:rsid w:val="002B7E46"/>
    <w:rsid w:val="002C096D"/>
    <w:rsid w:val="002C3F75"/>
    <w:rsid w:val="002C56A0"/>
    <w:rsid w:val="002C7FAA"/>
    <w:rsid w:val="002D0DB7"/>
    <w:rsid w:val="002D0F88"/>
    <w:rsid w:val="002D1243"/>
    <w:rsid w:val="002D2A27"/>
    <w:rsid w:val="002D4CBF"/>
    <w:rsid w:val="002D50AE"/>
    <w:rsid w:val="002D67B3"/>
    <w:rsid w:val="002D6E37"/>
    <w:rsid w:val="002E3C77"/>
    <w:rsid w:val="002E466A"/>
    <w:rsid w:val="002E4A16"/>
    <w:rsid w:val="002E53A3"/>
    <w:rsid w:val="002E674B"/>
    <w:rsid w:val="002F19B4"/>
    <w:rsid w:val="002F2F0F"/>
    <w:rsid w:val="002F3CCD"/>
    <w:rsid w:val="002F4964"/>
    <w:rsid w:val="002F4D84"/>
    <w:rsid w:val="002F6245"/>
    <w:rsid w:val="002F658A"/>
    <w:rsid w:val="002F6995"/>
    <w:rsid w:val="00301898"/>
    <w:rsid w:val="00301A2B"/>
    <w:rsid w:val="00301EA2"/>
    <w:rsid w:val="00302A53"/>
    <w:rsid w:val="00304286"/>
    <w:rsid w:val="003045E4"/>
    <w:rsid w:val="003061C4"/>
    <w:rsid w:val="00307790"/>
    <w:rsid w:val="003131D4"/>
    <w:rsid w:val="00313A5E"/>
    <w:rsid w:val="00314557"/>
    <w:rsid w:val="00315F24"/>
    <w:rsid w:val="00316290"/>
    <w:rsid w:val="00316AEB"/>
    <w:rsid w:val="003205B7"/>
    <w:rsid w:val="003205DD"/>
    <w:rsid w:val="00320BBE"/>
    <w:rsid w:val="00320F76"/>
    <w:rsid w:val="00320FDB"/>
    <w:rsid w:val="003210C6"/>
    <w:rsid w:val="00322568"/>
    <w:rsid w:val="00323CE6"/>
    <w:rsid w:val="00327AF0"/>
    <w:rsid w:val="00330288"/>
    <w:rsid w:val="00330367"/>
    <w:rsid w:val="003339A4"/>
    <w:rsid w:val="00334EA5"/>
    <w:rsid w:val="003359E5"/>
    <w:rsid w:val="00337F56"/>
    <w:rsid w:val="00344543"/>
    <w:rsid w:val="00345604"/>
    <w:rsid w:val="003457E3"/>
    <w:rsid w:val="003472E0"/>
    <w:rsid w:val="00347F0C"/>
    <w:rsid w:val="00351893"/>
    <w:rsid w:val="00352B60"/>
    <w:rsid w:val="00354879"/>
    <w:rsid w:val="00355898"/>
    <w:rsid w:val="00356364"/>
    <w:rsid w:val="00357E1F"/>
    <w:rsid w:val="00360D68"/>
    <w:rsid w:val="00361EF6"/>
    <w:rsid w:val="00362A8F"/>
    <w:rsid w:val="00362E04"/>
    <w:rsid w:val="003676BE"/>
    <w:rsid w:val="00367CF2"/>
    <w:rsid w:val="00370207"/>
    <w:rsid w:val="00371814"/>
    <w:rsid w:val="003758B7"/>
    <w:rsid w:val="00375FE9"/>
    <w:rsid w:val="00377F9D"/>
    <w:rsid w:val="003809ED"/>
    <w:rsid w:val="00381C67"/>
    <w:rsid w:val="00382811"/>
    <w:rsid w:val="003833CB"/>
    <w:rsid w:val="00384787"/>
    <w:rsid w:val="00385117"/>
    <w:rsid w:val="0038634E"/>
    <w:rsid w:val="00386BC4"/>
    <w:rsid w:val="003875DA"/>
    <w:rsid w:val="00392863"/>
    <w:rsid w:val="00392B05"/>
    <w:rsid w:val="00393B08"/>
    <w:rsid w:val="00394FBC"/>
    <w:rsid w:val="00395293"/>
    <w:rsid w:val="003A231A"/>
    <w:rsid w:val="003A51CC"/>
    <w:rsid w:val="003A5ED2"/>
    <w:rsid w:val="003A60FA"/>
    <w:rsid w:val="003B1ABC"/>
    <w:rsid w:val="003B4CA7"/>
    <w:rsid w:val="003B6B07"/>
    <w:rsid w:val="003C1E81"/>
    <w:rsid w:val="003C3ADB"/>
    <w:rsid w:val="003C54BC"/>
    <w:rsid w:val="003C5B8F"/>
    <w:rsid w:val="003C5EE4"/>
    <w:rsid w:val="003C760B"/>
    <w:rsid w:val="003C790A"/>
    <w:rsid w:val="003C7919"/>
    <w:rsid w:val="003D010F"/>
    <w:rsid w:val="003D1F2E"/>
    <w:rsid w:val="003D2858"/>
    <w:rsid w:val="003D67E6"/>
    <w:rsid w:val="003E2C56"/>
    <w:rsid w:val="003E34A6"/>
    <w:rsid w:val="003E39ED"/>
    <w:rsid w:val="003F0044"/>
    <w:rsid w:val="003F154F"/>
    <w:rsid w:val="003F4F3A"/>
    <w:rsid w:val="003F61D1"/>
    <w:rsid w:val="003F6BEE"/>
    <w:rsid w:val="00401898"/>
    <w:rsid w:val="00403D68"/>
    <w:rsid w:val="00405E82"/>
    <w:rsid w:val="00407C5E"/>
    <w:rsid w:val="00411D0B"/>
    <w:rsid w:val="00411DEE"/>
    <w:rsid w:val="00412B8D"/>
    <w:rsid w:val="00413B6D"/>
    <w:rsid w:val="00420215"/>
    <w:rsid w:val="0042047F"/>
    <w:rsid w:val="00424E94"/>
    <w:rsid w:val="0042504B"/>
    <w:rsid w:val="00432B66"/>
    <w:rsid w:val="00433F94"/>
    <w:rsid w:val="00434027"/>
    <w:rsid w:val="00434C55"/>
    <w:rsid w:val="00435A38"/>
    <w:rsid w:val="00435FFF"/>
    <w:rsid w:val="00436455"/>
    <w:rsid w:val="004406E4"/>
    <w:rsid w:val="00444489"/>
    <w:rsid w:val="00444FB4"/>
    <w:rsid w:val="004454D6"/>
    <w:rsid w:val="004460F4"/>
    <w:rsid w:val="00446243"/>
    <w:rsid w:val="004509C3"/>
    <w:rsid w:val="00450FE1"/>
    <w:rsid w:val="0045134F"/>
    <w:rsid w:val="00451B31"/>
    <w:rsid w:val="00456421"/>
    <w:rsid w:val="004572CB"/>
    <w:rsid w:val="00461210"/>
    <w:rsid w:val="00461317"/>
    <w:rsid w:val="004647FF"/>
    <w:rsid w:val="00465A3D"/>
    <w:rsid w:val="00465E70"/>
    <w:rsid w:val="0046799C"/>
    <w:rsid w:val="00473325"/>
    <w:rsid w:val="0047381E"/>
    <w:rsid w:val="00473D87"/>
    <w:rsid w:val="004745CA"/>
    <w:rsid w:val="00474F62"/>
    <w:rsid w:val="00475BB0"/>
    <w:rsid w:val="004800B4"/>
    <w:rsid w:val="00482BA4"/>
    <w:rsid w:val="00490469"/>
    <w:rsid w:val="004934D9"/>
    <w:rsid w:val="00497AF3"/>
    <w:rsid w:val="004A028B"/>
    <w:rsid w:val="004A081C"/>
    <w:rsid w:val="004A0FB4"/>
    <w:rsid w:val="004A16AB"/>
    <w:rsid w:val="004A45CD"/>
    <w:rsid w:val="004A45DF"/>
    <w:rsid w:val="004A7194"/>
    <w:rsid w:val="004A78B8"/>
    <w:rsid w:val="004B01FA"/>
    <w:rsid w:val="004B1795"/>
    <w:rsid w:val="004B3533"/>
    <w:rsid w:val="004B4802"/>
    <w:rsid w:val="004B4808"/>
    <w:rsid w:val="004B6B14"/>
    <w:rsid w:val="004C01F5"/>
    <w:rsid w:val="004C0F49"/>
    <w:rsid w:val="004C2662"/>
    <w:rsid w:val="004C355A"/>
    <w:rsid w:val="004C48AE"/>
    <w:rsid w:val="004C4ED4"/>
    <w:rsid w:val="004C5347"/>
    <w:rsid w:val="004C5D25"/>
    <w:rsid w:val="004C6109"/>
    <w:rsid w:val="004D23B5"/>
    <w:rsid w:val="004D28D2"/>
    <w:rsid w:val="004D2C55"/>
    <w:rsid w:val="004D2F24"/>
    <w:rsid w:val="004D6317"/>
    <w:rsid w:val="004D6673"/>
    <w:rsid w:val="004D7F63"/>
    <w:rsid w:val="004E308D"/>
    <w:rsid w:val="004E325E"/>
    <w:rsid w:val="004E4636"/>
    <w:rsid w:val="004E5477"/>
    <w:rsid w:val="004E6BB1"/>
    <w:rsid w:val="004E740B"/>
    <w:rsid w:val="004F1F20"/>
    <w:rsid w:val="004F2079"/>
    <w:rsid w:val="004F5BFD"/>
    <w:rsid w:val="004F7544"/>
    <w:rsid w:val="00500534"/>
    <w:rsid w:val="00500D84"/>
    <w:rsid w:val="00501AFB"/>
    <w:rsid w:val="00502284"/>
    <w:rsid w:val="00502ADF"/>
    <w:rsid w:val="0050374B"/>
    <w:rsid w:val="00505F22"/>
    <w:rsid w:val="00506838"/>
    <w:rsid w:val="00512AAD"/>
    <w:rsid w:val="005136B9"/>
    <w:rsid w:val="00513842"/>
    <w:rsid w:val="005150FB"/>
    <w:rsid w:val="00515D03"/>
    <w:rsid w:val="0051687D"/>
    <w:rsid w:val="00517336"/>
    <w:rsid w:val="00522140"/>
    <w:rsid w:val="00522202"/>
    <w:rsid w:val="00523209"/>
    <w:rsid w:val="00525DB1"/>
    <w:rsid w:val="00527E7E"/>
    <w:rsid w:val="0053063A"/>
    <w:rsid w:val="00530D59"/>
    <w:rsid w:val="00531D07"/>
    <w:rsid w:val="00532E5C"/>
    <w:rsid w:val="0053601B"/>
    <w:rsid w:val="00536253"/>
    <w:rsid w:val="00536EDB"/>
    <w:rsid w:val="0054067B"/>
    <w:rsid w:val="00540E53"/>
    <w:rsid w:val="00542673"/>
    <w:rsid w:val="00543511"/>
    <w:rsid w:val="00543B07"/>
    <w:rsid w:val="00545C7B"/>
    <w:rsid w:val="00546483"/>
    <w:rsid w:val="005504A1"/>
    <w:rsid w:val="0055227E"/>
    <w:rsid w:val="00554466"/>
    <w:rsid w:val="0055507D"/>
    <w:rsid w:val="00556DCD"/>
    <w:rsid w:val="005571A4"/>
    <w:rsid w:val="00560DA4"/>
    <w:rsid w:val="00561191"/>
    <w:rsid w:val="005626C8"/>
    <w:rsid w:val="00562E7C"/>
    <w:rsid w:val="00563FB6"/>
    <w:rsid w:val="0056451D"/>
    <w:rsid w:val="00571A6D"/>
    <w:rsid w:val="00572B47"/>
    <w:rsid w:val="005732F2"/>
    <w:rsid w:val="005753AD"/>
    <w:rsid w:val="00575E8A"/>
    <w:rsid w:val="005767C7"/>
    <w:rsid w:val="00576A99"/>
    <w:rsid w:val="0058044B"/>
    <w:rsid w:val="0058318F"/>
    <w:rsid w:val="005834C6"/>
    <w:rsid w:val="0058375E"/>
    <w:rsid w:val="00583E9D"/>
    <w:rsid w:val="00586284"/>
    <w:rsid w:val="00587CE1"/>
    <w:rsid w:val="00587FD7"/>
    <w:rsid w:val="0059004D"/>
    <w:rsid w:val="0059009B"/>
    <w:rsid w:val="00590554"/>
    <w:rsid w:val="00590BA8"/>
    <w:rsid w:val="005925F4"/>
    <w:rsid w:val="005925F5"/>
    <w:rsid w:val="00594277"/>
    <w:rsid w:val="00594DFD"/>
    <w:rsid w:val="00595AD1"/>
    <w:rsid w:val="005969BE"/>
    <w:rsid w:val="005A30EA"/>
    <w:rsid w:val="005A40C2"/>
    <w:rsid w:val="005A4D47"/>
    <w:rsid w:val="005A575B"/>
    <w:rsid w:val="005A57FC"/>
    <w:rsid w:val="005A697E"/>
    <w:rsid w:val="005A7518"/>
    <w:rsid w:val="005A7A3A"/>
    <w:rsid w:val="005B0245"/>
    <w:rsid w:val="005B0F07"/>
    <w:rsid w:val="005B0FAA"/>
    <w:rsid w:val="005B56FB"/>
    <w:rsid w:val="005C0A90"/>
    <w:rsid w:val="005C19A0"/>
    <w:rsid w:val="005C1E65"/>
    <w:rsid w:val="005C3330"/>
    <w:rsid w:val="005C7DC5"/>
    <w:rsid w:val="005D15E7"/>
    <w:rsid w:val="005D1CA0"/>
    <w:rsid w:val="005D210E"/>
    <w:rsid w:val="005E0BF9"/>
    <w:rsid w:val="005E28A3"/>
    <w:rsid w:val="005E2F82"/>
    <w:rsid w:val="005E3D7E"/>
    <w:rsid w:val="005E509F"/>
    <w:rsid w:val="005E6308"/>
    <w:rsid w:val="005E7AE0"/>
    <w:rsid w:val="005F1005"/>
    <w:rsid w:val="005F14BC"/>
    <w:rsid w:val="005F240E"/>
    <w:rsid w:val="005F3DAF"/>
    <w:rsid w:val="005F3E8F"/>
    <w:rsid w:val="005F3F04"/>
    <w:rsid w:val="005F70F1"/>
    <w:rsid w:val="0060090D"/>
    <w:rsid w:val="00600E67"/>
    <w:rsid w:val="0060647F"/>
    <w:rsid w:val="0060668D"/>
    <w:rsid w:val="00606E4A"/>
    <w:rsid w:val="00606F2A"/>
    <w:rsid w:val="00607624"/>
    <w:rsid w:val="006101F0"/>
    <w:rsid w:val="006109E9"/>
    <w:rsid w:val="00612DA2"/>
    <w:rsid w:val="00612FD9"/>
    <w:rsid w:val="0061405A"/>
    <w:rsid w:val="0061540E"/>
    <w:rsid w:val="00615BC7"/>
    <w:rsid w:val="00617B7D"/>
    <w:rsid w:val="0062011B"/>
    <w:rsid w:val="006203F3"/>
    <w:rsid w:val="00621A69"/>
    <w:rsid w:val="00621E89"/>
    <w:rsid w:val="00624A12"/>
    <w:rsid w:val="006270BD"/>
    <w:rsid w:val="00631880"/>
    <w:rsid w:val="00633C35"/>
    <w:rsid w:val="00634F88"/>
    <w:rsid w:val="00635A41"/>
    <w:rsid w:val="00637A44"/>
    <w:rsid w:val="00637D8A"/>
    <w:rsid w:val="00642EF7"/>
    <w:rsid w:val="00644E0E"/>
    <w:rsid w:val="00646E1B"/>
    <w:rsid w:val="0064744D"/>
    <w:rsid w:val="00652FDF"/>
    <w:rsid w:val="00654D6D"/>
    <w:rsid w:val="00656AC8"/>
    <w:rsid w:val="00662AA3"/>
    <w:rsid w:val="0066350E"/>
    <w:rsid w:val="006645A7"/>
    <w:rsid w:val="006654E0"/>
    <w:rsid w:val="0066782F"/>
    <w:rsid w:val="0067347B"/>
    <w:rsid w:val="00674042"/>
    <w:rsid w:val="006747F2"/>
    <w:rsid w:val="00675EA5"/>
    <w:rsid w:val="00676C5F"/>
    <w:rsid w:val="0067781A"/>
    <w:rsid w:val="00680C78"/>
    <w:rsid w:val="00681097"/>
    <w:rsid w:val="0068292B"/>
    <w:rsid w:val="00683550"/>
    <w:rsid w:val="00683788"/>
    <w:rsid w:val="006837FA"/>
    <w:rsid w:val="0068610F"/>
    <w:rsid w:val="00691B44"/>
    <w:rsid w:val="00691EDE"/>
    <w:rsid w:val="006922B8"/>
    <w:rsid w:val="00692DBB"/>
    <w:rsid w:val="006933E2"/>
    <w:rsid w:val="0069622A"/>
    <w:rsid w:val="006A3BEC"/>
    <w:rsid w:val="006A6ABC"/>
    <w:rsid w:val="006A7193"/>
    <w:rsid w:val="006B1D7D"/>
    <w:rsid w:val="006B32A9"/>
    <w:rsid w:val="006B378E"/>
    <w:rsid w:val="006B39FB"/>
    <w:rsid w:val="006B739B"/>
    <w:rsid w:val="006C18CF"/>
    <w:rsid w:val="006C28CA"/>
    <w:rsid w:val="006C460D"/>
    <w:rsid w:val="006C53E6"/>
    <w:rsid w:val="006C6A23"/>
    <w:rsid w:val="006C7F3B"/>
    <w:rsid w:val="006D0868"/>
    <w:rsid w:val="006D1166"/>
    <w:rsid w:val="006D13A7"/>
    <w:rsid w:val="006D2832"/>
    <w:rsid w:val="006D31E5"/>
    <w:rsid w:val="006D558A"/>
    <w:rsid w:val="006D5B92"/>
    <w:rsid w:val="006D6752"/>
    <w:rsid w:val="006E1D97"/>
    <w:rsid w:val="006E542D"/>
    <w:rsid w:val="006E769F"/>
    <w:rsid w:val="006F236E"/>
    <w:rsid w:val="006F27A4"/>
    <w:rsid w:val="006F47C8"/>
    <w:rsid w:val="006F53CF"/>
    <w:rsid w:val="006F7A84"/>
    <w:rsid w:val="007018A8"/>
    <w:rsid w:val="0070345E"/>
    <w:rsid w:val="00703BB7"/>
    <w:rsid w:val="007049F8"/>
    <w:rsid w:val="007070E2"/>
    <w:rsid w:val="0070757B"/>
    <w:rsid w:val="00711541"/>
    <w:rsid w:val="007115A9"/>
    <w:rsid w:val="00714CD0"/>
    <w:rsid w:val="0071637A"/>
    <w:rsid w:val="00720571"/>
    <w:rsid w:val="00720CCF"/>
    <w:rsid w:val="00724172"/>
    <w:rsid w:val="0072649C"/>
    <w:rsid w:val="00730BCE"/>
    <w:rsid w:val="00730ECF"/>
    <w:rsid w:val="0073229F"/>
    <w:rsid w:val="00736F69"/>
    <w:rsid w:val="00741864"/>
    <w:rsid w:val="00741B2D"/>
    <w:rsid w:val="00742135"/>
    <w:rsid w:val="00744538"/>
    <w:rsid w:val="00747B9C"/>
    <w:rsid w:val="0075201C"/>
    <w:rsid w:val="00752A0A"/>
    <w:rsid w:val="00753292"/>
    <w:rsid w:val="00757011"/>
    <w:rsid w:val="00757CD2"/>
    <w:rsid w:val="007612FA"/>
    <w:rsid w:val="00763B4F"/>
    <w:rsid w:val="0076587D"/>
    <w:rsid w:val="00765C1F"/>
    <w:rsid w:val="00767528"/>
    <w:rsid w:val="00771D22"/>
    <w:rsid w:val="00771E2C"/>
    <w:rsid w:val="007761BC"/>
    <w:rsid w:val="00781843"/>
    <w:rsid w:val="007839BD"/>
    <w:rsid w:val="00783E32"/>
    <w:rsid w:val="00786614"/>
    <w:rsid w:val="007869B5"/>
    <w:rsid w:val="007917AA"/>
    <w:rsid w:val="007929D1"/>
    <w:rsid w:val="00793D74"/>
    <w:rsid w:val="00796830"/>
    <w:rsid w:val="00797781"/>
    <w:rsid w:val="007A3DBB"/>
    <w:rsid w:val="007B0C4D"/>
    <w:rsid w:val="007B14EC"/>
    <w:rsid w:val="007B183A"/>
    <w:rsid w:val="007B4B87"/>
    <w:rsid w:val="007B5302"/>
    <w:rsid w:val="007B7514"/>
    <w:rsid w:val="007B7E88"/>
    <w:rsid w:val="007C12CD"/>
    <w:rsid w:val="007C13B7"/>
    <w:rsid w:val="007C3424"/>
    <w:rsid w:val="007C5796"/>
    <w:rsid w:val="007C7195"/>
    <w:rsid w:val="007C7E9D"/>
    <w:rsid w:val="007D1A29"/>
    <w:rsid w:val="007D35B4"/>
    <w:rsid w:val="007D37A2"/>
    <w:rsid w:val="007D3D8B"/>
    <w:rsid w:val="007D41AA"/>
    <w:rsid w:val="007D4F5D"/>
    <w:rsid w:val="007E4C50"/>
    <w:rsid w:val="007E6921"/>
    <w:rsid w:val="007F03CA"/>
    <w:rsid w:val="007F10F2"/>
    <w:rsid w:val="007F1FA9"/>
    <w:rsid w:val="007F1FF4"/>
    <w:rsid w:val="007F3019"/>
    <w:rsid w:val="007F3531"/>
    <w:rsid w:val="0080073C"/>
    <w:rsid w:val="00801B9A"/>
    <w:rsid w:val="00802DAF"/>
    <w:rsid w:val="0080394F"/>
    <w:rsid w:val="00803BF8"/>
    <w:rsid w:val="00807B6C"/>
    <w:rsid w:val="00811847"/>
    <w:rsid w:val="008124E7"/>
    <w:rsid w:val="008130E6"/>
    <w:rsid w:val="00815A2F"/>
    <w:rsid w:val="00816267"/>
    <w:rsid w:val="00823A61"/>
    <w:rsid w:val="00823F58"/>
    <w:rsid w:val="00826267"/>
    <w:rsid w:val="0082697A"/>
    <w:rsid w:val="00832478"/>
    <w:rsid w:val="00833724"/>
    <w:rsid w:val="00834F9A"/>
    <w:rsid w:val="008404F8"/>
    <w:rsid w:val="0084170B"/>
    <w:rsid w:val="008428F2"/>
    <w:rsid w:val="0084299F"/>
    <w:rsid w:val="00842D75"/>
    <w:rsid w:val="00844FB5"/>
    <w:rsid w:val="008451E8"/>
    <w:rsid w:val="00850D70"/>
    <w:rsid w:val="00850D81"/>
    <w:rsid w:val="008516C9"/>
    <w:rsid w:val="00852F84"/>
    <w:rsid w:val="00854D13"/>
    <w:rsid w:val="00855407"/>
    <w:rsid w:val="0085588F"/>
    <w:rsid w:val="00855D10"/>
    <w:rsid w:val="00856E50"/>
    <w:rsid w:val="00857BE8"/>
    <w:rsid w:val="00862A28"/>
    <w:rsid w:val="00863445"/>
    <w:rsid w:val="008649F3"/>
    <w:rsid w:val="00864A13"/>
    <w:rsid w:val="0086697C"/>
    <w:rsid w:val="00871B23"/>
    <w:rsid w:val="00872AE7"/>
    <w:rsid w:val="0087353D"/>
    <w:rsid w:val="00873FE6"/>
    <w:rsid w:val="00874BDB"/>
    <w:rsid w:val="00875662"/>
    <w:rsid w:val="00876622"/>
    <w:rsid w:val="008767B8"/>
    <w:rsid w:val="00877F74"/>
    <w:rsid w:val="0088288C"/>
    <w:rsid w:val="008874AA"/>
    <w:rsid w:val="008879BF"/>
    <w:rsid w:val="00896091"/>
    <w:rsid w:val="00897AF0"/>
    <w:rsid w:val="008A0F1F"/>
    <w:rsid w:val="008A1369"/>
    <w:rsid w:val="008A14D7"/>
    <w:rsid w:val="008A1C53"/>
    <w:rsid w:val="008A33FD"/>
    <w:rsid w:val="008A6B03"/>
    <w:rsid w:val="008B2474"/>
    <w:rsid w:val="008B264B"/>
    <w:rsid w:val="008B2A8D"/>
    <w:rsid w:val="008B2DBB"/>
    <w:rsid w:val="008B5A7B"/>
    <w:rsid w:val="008B71B1"/>
    <w:rsid w:val="008B752C"/>
    <w:rsid w:val="008C1BD3"/>
    <w:rsid w:val="008C2A97"/>
    <w:rsid w:val="008C52D7"/>
    <w:rsid w:val="008C632C"/>
    <w:rsid w:val="008C68B3"/>
    <w:rsid w:val="008C6F60"/>
    <w:rsid w:val="008D2E31"/>
    <w:rsid w:val="008D3FC9"/>
    <w:rsid w:val="008D6E55"/>
    <w:rsid w:val="008E1F4B"/>
    <w:rsid w:val="008E54E6"/>
    <w:rsid w:val="008F2554"/>
    <w:rsid w:val="008F2DAE"/>
    <w:rsid w:val="008F5547"/>
    <w:rsid w:val="008F7CD8"/>
    <w:rsid w:val="00900649"/>
    <w:rsid w:val="0090101F"/>
    <w:rsid w:val="009014E1"/>
    <w:rsid w:val="00901FED"/>
    <w:rsid w:val="00903F8F"/>
    <w:rsid w:val="00904715"/>
    <w:rsid w:val="00905379"/>
    <w:rsid w:val="00905AE1"/>
    <w:rsid w:val="00907637"/>
    <w:rsid w:val="00910B6B"/>
    <w:rsid w:val="00912B94"/>
    <w:rsid w:val="00912EBF"/>
    <w:rsid w:val="009172D6"/>
    <w:rsid w:val="00917CA5"/>
    <w:rsid w:val="00917F26"/>
    <w:rsid w:val="009206F5"/>
    <w:rsid w:val="00921C81"/>
    <w:rsid w:val="00924B0C"/>
    <w:rsid w:val="00925E77"/>
    <w:rsid w:val="009336CC"/>
    <w:rsid w:val="0093517F"/>
    <w:rsid w:val="009351F7"/>
    <w:rsid w:val="00935713"/>
    <w:rsid w:val="00940111"/>
    <w:rsid w:val="0094170F"/>
    <w:rsid w:val="00941C44"/>
    <w:rsid w:val="00943049"/>
    <w:rsid w:val="00944E5D"/>
    <w:rsid w:val="0094532C"/>
    <w:rsid w:val="00946C49"/>
    <w:rsid w:val="00946CD2"/>
    <w:rsid w:val="009473C9"/>
    <w:rsid w:val="00950263"/>
    <w:rsid w:val="00950E57"/>
    <w:rsid w:val="009518D6"/>
    <w:rsid w:val="009527C1"/>
    <w:rsid w:val="00952E54"/>
    <w:rsid w:val="00953804"/>
    <w:rsid w:val="0095689A"/>
    <w:rsid w:val="00957058"/>
    <w:rsid w:val="009574DA"/>
    <w:rsid w:val="00957625"/>
    <w:rsid w:val="00960F4E"/>
    <w:rsid w:val="0096249A"/>
    <w:rsid w:val="00964E8F"/>
    <w:rsid w:val="0096699C"/>
    <w:rsid w:val="00970662"/>
    <w:rsid w:val="00971022"/>
    <w:rsid w:val="00974F1E"/>
    <w:rsid w:val="0097562C"/>
    <w:rsid w:val="0097580A"/>
    <w:rsid w:val="00976384"/>
    <w:rsid w:val="0097789D"/>
    <w:rsid w:val="00980E45"/>
    <w:rsid w:val="00981906"/>
    <w:rsid w:val="00984AC9"/>
    <w:rsid w:val="009851A7"/>
    <w:rsid w:val="009851BE"/>
    <w:rsid w:val="009851CA"/>
    <w:rsid w:val="00990782"/>
    <w:rsid w:val="00991B9A"/>
    <w:rsid w:val="009955B0"/>
    <w:rsid w:val="009959B2"/>
    <w:rsid w:val="00995E06"/>
    <w:rsid w:val="00997422"/>
    <w:rsid w:val="00997766"/>
    <w:rsid w:val="009978C2"/>
    <w:rsid w:val="009A0D5D"/>
    <w:rsid w:val="009A1D11"/>
    <w:rsid w:val="009A22E1"/>
    <w:rsid w:val="009A3837"/>
    <w:rsid w:val="009A390F"/>
    <w:rsid w:val="009A4281"/>
    <w:rsid w:val="009A6FC2"/>
    <w:rsid w:val="009B1C46"/>
    <w:rsid w:val="009B3F8A"/>
    <w:rsid w:val="009B4BE8"/>
    <w:rsid w:val="009B4D27"/>
    <w:rsid w:val="009B562D"/>
    <w:rsid w:val="009B6208"/>
    <w:rsid w:val="009B6556"/>
    <w:rsid w:val="009B6FD5"/>
    <w:rsid w:val="009C03FC"/>
    <w:rsid w:val="009C166B"/>
    <w:rsid w:val="009C23A7"/>
    <w:rsid w:val="009C2A79"/>
    <w:rsid w:val="009C3C60"/>
    <w:rsid w:val="009C49BE"/>
    <w:rsid w:val="009C72E7"/>
    <w:rsid w:val="009D06C6"/>
    <w:rsid w:val="009D1C35"/>
    <w:rsid w:val="009D2D6A"/>
    <w:rsid w:val="009D3128"/>
    <w:rsid w:val="009D55B2"/>
    <w:rsid w:val="009D57D9"/>
    <w:rsid w:val="009D6739"/>
    <w:rsid w:val="009D6B5B"/>
    <w:rsid w:val="009D6BB0"/>
    <w:rsid w:val="009E0671"/>
    <w:rsid w:val="009E271D"/>
    <w:rsid w:val="009E4898"/>
    <w:rsid w:val="009E4A28"/>
    <w:rsid w:val="009E4EDC"/>
    <w:rsid w:val="009E6082"/>
    <w:rsid w:val="009E6891"/>
    <w:rsid w:val="009E7E4D"/>
    <w:rsid w:val="009F0E79"/>
    <w:rsid w:val="009F3C16"/>
    <w:rsid w:val="009F4619"/>
    <w:rsid w:val="009F4AF1"/>
    <w:rsid w:val="009F598C"/>
    <w:rsid w:val="00A02A2E"/>
    <w:rsid w:val="00A0469E"/>
    <w:rsid w:val="00A10ECF"/>
    <w:rsid w:val="00A11E35"/>
    <w:rsid w:val="00A12038"/>
    <w:rsid w:val="00A1360B"/>
    <w:rsid w:val="00A13ADD"/>
    <w:rsid w:val="00A15500"/>
    <w:rsid w:val="00A15AF1"/>
    <w:rsid w:val="00A212A5"/>
    <w:rsid w:val="00A22A96"/>
    <w:rsid w:val="00A251DE"/>
    <w:rsid w:val="00A303EB"/>
    <w:rsid w:val="00A30610"/>
    <w:rsid w:val="00A30FAA"/>
    <w:rsid w:val="00A3109A"/>
    <w:rsid w:val="00A31574"/>
    <w:rsid w:val="00A31A94"/>
    <w:rsid w:val="00A31BC3"/>
    <w:rsid w:val="00A3363D"/>
    <w:rsid w:val="00A40775"/>
    <w:rsid w:val="00A44514"/>
    <w:rsid w:val="00A44954"/>
    <w:rsid w:val="00A454AC"/>
    <w:rsid w:val="00A46602"/>
    <w:rsid w:val="00A50BD0"/>
    <w:rsid w:val="00A5133B"/>
    <w:rsid w:val="00A53B26"/>
    <w:rsid w:val="00A55386"/>
    <w:rsid w:val="00A5654F"/>
    <w:rsid w:val="00A579D2"/>
    <w:rsid w:val="00A6059F"/>
    <w:rsid w:val="00A611BF"/>
    <w:rsid w:val="00A61511"/>
    <w:rsid w:val="00A61A0E"/>
    <w:rsid w:val="00A62F40"/>
    <w:rsid w:val="00A64500"/>
    <w:rsid w:val="00A66440"/>
    <w:rsid w:val="00A66E0F"/>
    <w:rsid w:val="00A70A18"/>
    <w:rsid w:val="00A72767"/>
    <w:rsid w:val="00A734FF"/>
    <w:rsid w:val="00A741DA"/>
    <w:rsid w:val="00A75185"/>
    <w:rsid w:val="00A751A2"/>
    <w:rsid w:val="00A75BC8"/>
    <w:rsid w:val="00A8085D"/>
    <w:rsid w:val="00A80EB7"/>
    <w:rsid w:val="00A82306"/>
    <w:rsid w:val="00A82584"/>
    <w:rsid w:val="00A843B1"/>
    <w:rsid w:val="00A86406"/>
    <w:rsid w:val="00A9227D"/>
    <w:rsid w:val="00A922F4"/>
    <w:rsid w:val="00A92852"/>
    <w:rsid w:val="00A948BD"/>
    <w:rsid w:val="00A95E94"/>
    <w:rsid w:val="00AA1F5F"/>
    <w:rsid w:val="00AA3A85"/>
    <w:rsid w:val="00AA4884"/>
    <w:rsid w:val="00AA5012"/>
    <w:rsid w:val="00AA73A6"/>
    <w:rsid w:val="00AB1749"/>
    <w:rsid w:val="00AB2211"/>
    <w:rsid w:val="00AB3261"/>
    <w:rsid w:val="00AB47B4"/>
    <w:rsid w:val="00AB6ED1"/>
    <w:rsid w:val="00AB71EF"/>
    <w:rsid w:val="00AC0925"/>
    <w:rsid w:val="00AC6889"/>
    <w:rsid w:val="00AC6AD2"/>
    <w:rsid w:val="00AC7CC3"/>
    <w:rsid w:val="00AD34D2"/>
    <w:rsid w:val="00AD5D8A"/>
    <w:rsid w:val="00AD67F3"/>
    <w:rsid w:val="00AD76F3"/>
    <w:rsid w:val="00AE280E"/>
    <w:rsid w:val="00AE4B60"/>
    <w:rsid w:val="00AE7430"/>
    <w:rsid w:val="00AE7D38"/>
    <w:rsid w:val="00AF2546"/>
    <w:rsid w:val="00AF276A"/>
    <w:rsid w:val="00AF654A"/>
    <w:rsid w:val="00B00637"/>
    <w:rsid w:val="00B067B4"/>
    <w:rsid w:val="00B10B49"/>
    <w:rsid w:val="00B12ABC"/>
    <w:rsid w:val="00B12C88"/>
    <w:rsid w:val="00B2654C"/>
    <w:rsid w:val="00B30B54"/>
    <w:rsid w:val="00B30C9C"/>
    <w:rsid w:val="00B313FE"/>
    <w:rsid w:val="00B34DE1"/>
    <w:rsid w:val="00B374FF"/>
    <w:rsid w:val="00B40267"/>
    <w:rsid w:val="00B416F4"/>
    <w:rsid w:val="00B420E0"/>
    <w:rsid w:val="00B44A23"/>
    <w:rsid w:val="00B458EE"/>
    <w:rsid w:val="00B46961"/>
    <w:rsid w:val="00B46D33"/>
    <w:rsid w:val="00B47020"/>
    <w:rsid w:val="00B4766D"/>
    <w:rsid w:val="00B476A2"/>
    <w:rsid w:val="00B47FD6"/>
    <w:rsid w:val="00B52F1F"/>
    <w:rsid w:val="00B53909"/>
    <w:rsid w:val="00B54905"/>
    <w:rsid w:val="00B54DAF"/>
    <w:rsid w:val="00B55D2D"/>
    <w:rsid w:val="00B56CF7"/>
    <w:rsid w:val="00B63576"/>
    <w:rsid w:val="00B63895"/>
    <w:rsid w:val="00B6562D"/>
    <w:rsid w:val="00B67593"/>
    <w:rsid w:val="00B7019A"/>
    <w:rsid w:val="00B711B5"/>
    <w:rsid w:val="00B7321D"/>
    <w:rsid w:val="00B8167C"/>
    <w:rsid w:val="00B8183F"/>
    <w:rsid w:val="00B83B1B"/>
    <w:rsid w:val="00B85255"/>
    <w:rsid w:val="00B8644E"/>
    <w:rsid w:val="00B867CF"/>
    <w:rsid w:val="00B91BFB"/>
    <w:rsid w:val="00B92F54"/>
    <w:rsid w:val="00B931EB"/>
    <w:rsid w:val="00B94F79"/>
    <w:rsid w:val="00B9512D"/>
    <w:rsid w:val="00B962AC"/>
    <w:rsid w:val="00B971EA"/>
    <w:rsid w:val="00B97FCA"/>
    <w:rsid w:val="00BA27F1"/>
    <w:rsid w:val="00BA4E37"/>
    <w:rsid w:val="00BA5E76"/>
    <w:rsid w:val="00BA6A06"/>
    <w:rsid w:val="00BA6FF8"/>
    <w:rsid w:val="00BA701D"/>
    <w:rsid w:val="00BB052F"/>
    <w:rsid w:val="00BB16F4"/>
    <w:rsid w:val="00BB755A"/>
    <w:rsid w:val="00BC0012"/>
    <w:rsid w:val="00BC2275"/>
    <w:rsid w:val="00BC35AC"/>
    <w:rsid w:val="00BC3810"/>
    <w:rsid w:val="00BC45C7"/>
    <w:rsid w:val="00BC47AC"/>
    <w:rsid w:val="00BC5D68"/>
    <w:rsid w:val="00BC6207"/>
    <w:rsid w:val="00BD00B8"/>
    <w:rsid w:val="00BD23DB"/>
    <w:rsid w:val="00BD474B"/>
    <w:rsid w:val="00BD50BB"/>
    <w:rsid w:val="00BD5539"/>
    <w:rsid w:val="00BD5574"/>
    <w:rsid w:val="00BD5D7C"/>
    <w:rsid w:val="00BD5FA5"/>
    <w:rsid w:val="00BE200A"/>
    <w:rsid w:val="00BE4FFA"/>
    <w:rsid w:val="00BE5EDB"/>
    <w:rsid w:val="00BF1031"/>
    <w:rsid w:val="00BF1A21"/>
    <w:rsid w:val="00BF3507"/>
    <w:rsid w:val="00BF75AB"/>
    <w:rsid w:val="00C03830"/>
    <w:rsid w:val="00C04BC0"/>
    <w:rsid w:val="00C06700"/>
    <w:rsid w:val="00C1038B"/>
    <w:rsid w:val="00C11712"/>
    <w:rsid w:val="00C1413C"/>
    <w:rsid w:val="00C14B53"/>
    <w:rsid w:val="00C14E3B"/>
    <w:rsid w:val="00C20D10"/>
    <w:rsid w:val="00C21DE6"/>
    <w:rsid w:val="00C21DF3"/>
    <w:rsid w:val="00C22EFA"/>
    <w:rsid w:val="00C232EE"/>
    <w:rsid w:val="00C2630A"/>
    <w:rsid w:val="00C27E31"/>
    <w:rsid w:val="00C3059D"/>
    <w:rsid w:val="00C30729"/>
    <w:rsid w:val="00C34643"/>
    <w:rsid w:val="00C361EE"/>
    <w:rsid w:val="00C36264"/>
    <w:rsid w:val="00C37CF6"/>
    <w:rsid w:val="00C41D18"/>
    <w:rsid w:val="00C4236B"/>
    <w:rsid w:val="00C42A62"/>
    <w:rsid w:val="00C42B7E"/>
    <w:rsid w:val="00C43386"/>
    <w:rsid w:val="00C435F1"/>
    <w:rsid w:val="00C46BBF"/>
    <w:rsid w:val="00C47FD8"/>
    <w:rsid w:val="00C50EA6"/>
    <w:rsid w:val="00C52F8C"/>
    <w:rsid w:val="00C55F99"/>
    <w:rsid w:val="00C5637A"/>
    <w:rsid w:val="00C574AB"/>
    <w:rsid w:val="00C60A79"/>
    <w:rsid w:val="00C61086"/>
    <w:rsid w:val="00C64DD2"/>
    <w:rsid w:val="00C65184"/>
    <w:rsid w:val="00C707A0"/>
    <w:rsid w:val="00C713BC"/>
    <w:rsid w:val="00C73E09"/>
    <w:rsid w:val="00C773AC"/>
    <w:rsid w:val="00C77AEF"/>
    <w:rsid w:val="00C81D8F"/>
    <w:rsid w:val="00C826CA"/>
    <w:rsid w:val="00C839A1"/>
    <w:rsid w:val="00C839E5"/>
    <w:rsid w:val="00C85748"/>
    <w:rsid w:val="00C87EDA"/>
    <w:rsid w:val="00C904C4"/>
    <w:rsid w:val="00C94E7A"/>
    <w:rsid w:val="00C95373"/>
    <w:rsid w:val="00C96C12"/>
    <w:rsid w:val="00CA27FD"/>
    <w:rsid w:val="00CA2F4E"/>
    <w:rsid w:val="00CA3B8D"/>
    <w:rsid w:val="00CA4F6D"/>
    <w:rsid w:val="00CA6AF7"/>
    <w:rsid w:val="00CA6CBE"/>
    <w:rsid w:val="00CB02CF"/>
    <w:rsid w:val="00CB4DE7"/>
    <w:rsid w:val="00CB591F"/>
    <w:rsid w:val="00CB5D48"/>
    <w:rsid w:val="00CB5ED1"/>
    <w:rsid w:val="00CB75D5"/>
    <w:rsid w:val="00CC2A44"/>
    <w:rsid w:val="00CC3C13"/>
    <w:rsid w:val="00CC5479"/>
    <w:rsid w:val="00CD1724"/>
    <w:rsid w:val="00CD4844"/>
    <w:rsid w:val="00CD4A57"/>
    <w:rsid w:val="00CD5F25"/>
    <w:rsid w:val="00CD7DC0"/>
    <w:rsid w:val="00CE0598"/>
    <w:rsid w:val="00CE1934"/>
    <w:rsid w:val="00CE4460"/>
    <w:rsid w:val="00CE6492"/>
    <w:rsid w:val="00CE6589"/>
    <w:rsid w:val="00CE6F82"/>
    <w:rsid w:val="00CE7085"/>
    <w:rsid w:val="00CE72C7"/>
    <w:rsid w:val="00CE7598"/>
    <w:rsid w:val="00CE7925"/>
    <w:rsid w:val="00CF042E"/>
    <w:rsid w:val="00CF12B4"/>
    <w:rsid w:val="00CF12EF"/>
    <w:rsid w:val="00CF28EE"/>
    <w:rsid w:val="00CF3458"/>
    <w:rsid w:val="00CF6EFB"/>
    <w:rsid w:val="00CF772B"/>
    <w:rsid w:val="00D004C6"/>
    <w:rsid w:val="00D01292"/>
    <w:rsid w:val="00D016DE"/>
    <w:rsid w:val="00D01CD7"/>
    <w:rsid w:val="00D021AE"/>
    <w:rsid w:val="00D0363B"/>
    <w:rsid w:val="00D0396B"/>
    <w:rsid w:val="00D05F83"/>
    <w:rsid w:val="00D1023F"/>
    <w:rsid w:val="00D12A1B"/>
    <w:rsid w:val="00D16A3A"/>
    <w:rsid w:val="00D20687"/>
    <w:rsid w:val="00D20FF3"/>
    <w:rsid w:val="00D222B5"/>
    <w:rsid w:val="00D2425F"/>
    <w:rsid w:val="00D259D8"/>
    <w:rsid w:val="00D25B1A"/>
    <w:rsid w:val="00D273A0"/>
    <w:rsid w:val="00D2770F"/>
    <w:rsid w:val="00D27A86"/>
    <w:rsid w:val="00D30243"/>
    <w:rsid w:val="00D304A8"/>
    <w:rsid w:val="00D32BAE"/>
    <w:rsid w:val="00D35650"/>
    <w:rsid w:val="00D36E0F"/>
    <w:rsid w:val="00D40C4C"/>
    <w:rsid w:val="00D40D8A"/>
    <w:rsid w:val="00D44161"/>
    <w:rsid w:val="00D465F3"/>
    <w:rsid w:val="00D46927"/>
    <w:rsid w:val="00D4697B"/>
    <w:rsid w:val="00D46C32"/>
    <w:rsid w:val="00D4715D"/>
    <w:rsid w:val="00D51A90"/>
    <w:rsid w:val="00D522D5"/>
    <w:rsid w:val="00D56BB4"/>
    <w:rsid w:val="00D56C12"/>
    <w:rsid w:val="00D56C7D"/>
    <w:rsid w:val="00D605ED"/>
    <w:rsid w:val="00D61F98"/>
    <w:rsid w:val="00D66917"/>
    <w:rsid w:val="00D675B5"/>
    <w:rsid w:val="00D70EA5"/>
    <w:rsid w:val="00D712DC"/>
    <w:rsid w:val="00D716F7"/>
    <w:rsid w:val="00D733A1"/>
    <w:rsid w:val="00D75607"/>
    <w:rsid w:val="00D80B68"/>
    <w:rsid w:val="00D81EFA"/>
    <w:rsid w:val="00D83854"/>
    <w:rsid w:val="00D85240"/>
    <w:rsid w:val="00D87679"/>
    <w:rsid w:val="00D87A0F"/>
    <w:rsid w:val="00D904A6"/>
    <w:rsid w:val="00D91FF7"/>
    <w:rsid w:val="00D92037"/>
    <w:rsid w:val="00D93A70"/>
    <w:rsid w:val="00D9433E"/>
    <w:rsid w:val="00D9596B"/>
    <w:rsid w:val="00DA0EF8"/>
    <w:rsid w:val="00DA3453"/>
    <w:rsid w:val="00DA3978"/>
    <w:rsid w:val="00DA646E"/>
    <w:rsid w:val="00DB0E61"/>
    <w:rsid w:val="00DB1366"/>
    <w:rsid w:val="00DB14A6"/>
    <w:rsid w:val="00DB4509"/>
    <w:rsid w:val="00DB5286"/>
    <w:rsid w:val="00DB578E"/>
    <w:rsid w:val="00DB5E28"/>
    <w:rsid w:val="00DB6227"/>
    <w:rsid w:val="00DB68D5"/>
    <w:rsid w:val="00DB7C26"/>
    <w:rsid w:val="00DC142F"/>
    <w:rsid w:val="00DC3E1E"/>
    <w:rsid w:val="00DC4256"/>
    <w:rsid w:val="00DC4DB5"/>
    <w:rsid w:val="00DC5B20"/>
    <w:rsid w:val="00DD1ADC"/>
    <w:rsid w:val="00DD26DD"/>
    <w:rsid w:val="00DD43C1"/>
    <w:rsid w:val="00DD6215"/>
    <w:rsid w:val="00DD6C08"/>
    <w:rsid w:val="00DE4846"/>
    <w:rsid w:val="00DF0531"/>
    <w:rsid w:val="00DF165E"/>
    <w:rsid w:val="00DF26A2"/>
    <w:rsid w:val="00DF3C7A"/>
    <w:rsid w:val="00DF56AA"/>
    <w:rsid w:val="00DF66EE"/>
    <w:rsid w:val="00DF7AF4"/>
    <w:rsid w:val="00E01E77"/>
    <w:rsid w:val="00E033AE"/>
    <w:rsid w:val="00E0378A"/>
    <w:rsid w:val="00E0682B"/>
    <w:rsid w:val="00E06EA2"/>
    <w:rsid w:val="00E1156C"/>
    <w:rsid w:val="00E11B41"/>
    <w:rsid w:val="00E141B5"/>
    <w:rsid w:val="00E153B5"/>
    <w:rsid w:val="00E15F78"/>
    <w:rsid w:val="00E16173"/>
    <w:rsid w:val="00E20943"/>
    <w:rsid w:val="00E21D59"/>
    <w:rsid w:val="00E23F06"/>
    <w:rsid w:val="00E24CDC"/>
    <w:rsid w:val="00E24EE7"/>
    <w:rsid w:val="00E25D9B"/>
    <w:rsid w:val="00E27340"/>
    <w:rsid w:val="00E33BC9"/>
    <w:rsid w:val="00E35222"/>
    <w:rsid w:val="00E35B25"/>
    <w:rsid w:val="00E37253"/>
    <w:rsid w:val="00E43FF2"/>
    <w:rsid w:val="00E44B90"/>
    <w:rsid w:val="00E46CE4"/>
    <w:rsid w:val="00E50613"/>
    <w:rsid w:val="00E53087"/>
    <w:rsid w:val="00E53E4D"/>
    <w:rsid w:val="00E55CD5"/>
    <w:rsid w:val="00E56F33"/>
    <w:rsid w:val="00E6042A"/>
    <w:rsid w:val="00E61A07"/>
    <w:rsid w:val="00E63578"/>
    <w:rsid w:val="00E636E4"/>
    <w:rsid w:val="00E65CDC"/>
    <w:rsid w:val="00E675EA"/>
    <w:rsid w:val="00E70BB4"/>
    <w:rsid w:val="00E729BC"/>
    <w:rsid w:val="00E72E4D"/>
    <w:rsid w:val="00E73475"/>
    <w:rsid w:val="00E7562D"/>
    <w:rsid w:val="00E757D2"/>
    <w:rsid w:val="00E76B3C"/>
    <w:rsid w:val="00E76DA6"/>
    <w:rsid w:val="00E773AE"/>
    <w:rsid w:val="00E7789D"/>
    <w:rsid w:val="00E77C1B"/>
    <w:rsid w:val="00E77EF2"/>
    <w:rsid w:val="00E8178F"/>
    <w:rsid w:val="00E81FC1"/>
    <w:rsid w:val="00E827A3"/>
    <w:rsid w:val="00E8326B"/>
    <w:rsid w:val="00E84724"/>
    <w:rsid w:val="00E87C60"/>
    <w:rsid w:val="00E90222"/>
    <w:rsid w:val="00E913DC"/>
    <w:rsid w:val="00E92E68"/>
    <w:rsid w:val="00E937D3"/>
    <w:rsid w:val="00E94365"/>
    <w:rsid w:val="00E967A5"/>
    <w:rsid w:val="00EA0DD6"/>
    <w:rsid w:val="00EA105A"/>
    <w:rsid w:val="00EA188B"/>
    <w:rsid w:val="00EA1C7D"/>
    <w:rsid w:val="00EA4016"/>
    <w:rsid w:val="00EA5FBC"/>
    <w:rsid w:val="00EA613E"/>
    <w:rsid w:val="00EA6F69"/>
    <w:rsid w:val="00EA7B5F"/>
    <w:rsid w:val="00EA7BFE"/>
    <w:rsid w:val="00EB0CFC"/>
    <w:rsid w:val="00EB13D5"/>
    <w:rsid w:val="00EB3D53"/>
    <w:rsid w:val="00EB4B41"/>
    <w:rsid w:val="00EB5138"/>
    <w:rsid w:val="00EB5348"/>
    <w:rsid w:val="00EB6C15"/>
    <w:rsid w:val="00EB71A0"/>
    <w:rsid w:val="00EC0A76"/>
    <w:rsid w:val="00EC0C0E"/>
    <w:rsid w:val="00EC1B9F"/>
    <w:rsid w:val="00EC1E49"/>
    <w:rsid w:val="00EC54D9"/>
    <w:rsid w:val="00EC65FB"/>
    <w:rsid w:val="00EC7F19"/>
    <w:rsid w:val="00ED0F1E"/>
    <w:rsid w:val="00ED1D39"/>
    <w:rsid w:val="00ED7EC3"/>
    <w:rsid w:val="00EE0293"/>
    <w:rsid w:val="00EE2DBF"/>
    <w:rsid w:val="00EE4B88"/>
    <w:rsid w:val="00EE4BA2"/>
    <w:rsid w:val="00EE51EE"/>
    <w:rsid w:val="00EF0565"/>
    <w:rsid w:val="00EF2ABA"/>
    <w:rsid w:val="00EF4690"/>
    <w:rsid w:val="00EF6374"/>
    <w:rsid w:val="00F02179"/>
    <w:rsid w:val="00F02FDF"/>
    <w:rsid w:val="00F06963"/>
    <w:rsid w:val="00F07D8D"/>
    <w:rsid w:val="00F101F8"/>
    <w:rsid w:val="00F11171"/>
    <w:rsid w:val="00F11F73"/>
    <w:rsid w:val="00F125BE"/>
    <w:rsid w:val="00F12A7C"/>
    <w:rsid w:val="00F12AFC"/>
    <w:rsid w:val="00F134B5"/>
    <w:rsid w:val="00F13627"/>
    <w:rsid w:val="00F1604B"/>
    <w:rsid w:val="00F161FF"/>
    <w:rsid w:val="00F16D36"/>
    <w:rsid w:val="00F176A5"/>
    <w:rsid w:val="00F17EF5"/>
    <w:rsid w:val="00F2724A"/>
    <w:rsid w:val="00F305F5"/>
    <w:rsid w:val="00F32D95"/>
    <w:rsid w:val="00F36674"/>
    <w:rsid w:val="00F37C71"/>
    <w:rsid w:val="00F41F56"/>
    <w:rsid w:val="00F42ECC"/>
    <w:rsid w:val="00F45AC9"/>
    <w:rsid w:val="00F47261"/>
    <w:rsid w:val="00F52E23"/>
    <w:rsid w:val="00F552C6"/>
    <w:rsid w:val="00F55891"/>
    <w:rsid w:val="00F611F1"/>
    <w:rsid w:val="00F64C2A"/>
    <w:rsid w:val="00F66004"/>
    <w:rsid w:val="00F66199"/>
    <w:rsid w:val="00F67895"/>
    <w:rsid w:val="00F702D6"/>
    <w:rsid w:val="00F72414"/>
    <w:rsid w:val="00F81CB8"/>
    <w:rsid w:val="00F8377A"/>
    <w:rsid w:val="00F86C7C"/>
    <w:rsid w:val="00F876C7"/>
    <w:rsid w:val="00F87886"/>
    <w:rsid w:val="00F9012A"/>
    <w:rsid w:val="00F9060B"/>
    <w:rsid w:val="00F91DE6"/>
    <w:rsid w:val="00F92F7A"/>
    <w:rsid w:val="00F93970"/>
    <w:rsid w:val="00F95493"/>
    <w:rsid w:val="00FA0A80"/>
    <w:rsid w:val="00FA117E"/>
    <w:rsid w:val="00FA5507"/>
    <w:rsid w:val="00FB438D"/>
    <w:rsid w:val="00FB5E67"/>
    <w:rsid w:val="00FB6D4C"/>
    <w:rsid w:val="00FB7BBE"/>
    <w:rsid w:val="00FB7FC8"/>
    <w:rsid w:val="00FC10C0"/>
    <w:rsid w:val="00FC330D"/>
    <w:rsid w:val="00FC373B"/>
    <w:rsid w:val="00FC49CC"/>
    <w:rsid w:val="00FC61DB"/>
    <w:rsid w:val="00FC6D28"/>
    <w:rsid w:val="00FC758F"/>
    <w:rsid w:val="00FD073B"/>
    <w:rsid w:val="00FD0D2E"/>
    <w:rsid w:val="00FD1DE0"/>
    <w:rsid w:val="00FD4CEC"/>
    <w:rsid w:val="00FD4F89"/>
    <w:rsid w:val="00FD6D14"/>
    <w:rsid w:val="00FE127B"/>
    <w:rsid w:val="00FE14AC"/>
    <w:rsid w:val="00FE28AC"/>
    <w:rsid w:val="00FE2E33"/>
    <w:rsid w:val="00FE3A66"/>
    <w:rsid w:val="00FE4850"/>
    <w:rsid w:val="00FE5B45"/>
    <w:rsid w:val="00FE5D7D"/>
    <w:rsid w:val="00FE6233"/>
    <w:rsid w:val="00FE7BBF"/>
    <w:rsid w:val="00FF6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F98"/>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1F98"/>
    <w:pPr>
      <w:tabs>
        <w:tab w:val="center" w:pos="4677"/>
        <w:tab w:val="right" w:pos="9355"/>
      </w:tabs>
    </w:pPr>
  </w:style>
  <w:style w:type="character" w:customStyle="1" w:styleId="a4">
    <w:name w:val="Верхний колонтитул Знак"/>
    <w:basedOn w:val="a0"/>
    <w:link w:val="a3"/>
    <w:rsid w:val="00D61F98"/>
    <w:rPr>
      <w:rFonts w:ascii="Arial" w:eastAsia="Times New Roman" w:hAnsi="Arial" w:cs="Times New Roman"/>
      <w:sz w:val="20"/>
      <w:szCs w:val="20"/>
      <w:lang w:eastAsia="ru-RU"/>
    </w:rPr>
  </w:style>
  <w:style w:type="character" w:styleId="a5">
    <w:name w:val="page number"/>
    <w:basedOn w:val="a0"/>
    <w:rsid w:val="00D61F98"/>
  </w:style>
  <w:style w:type="paragraph" w:styleId="a6">
    <w:name w:val="List Paragraph"/>
    <w:basedOn w:val="a"/>
    <w:uiPriority w:val="34"/>
    <w:qFormat/>
    <w:rsid w:val="00606E4A"/>
    <w:pPr>
      <w:ind w:left="720"/>
      <w:contextualSpacing/>
    </w:pPr>
  </w:style>
  <w:style w:type="character" w:customStyle="1" w:styleId="apple-converted-space">
    <w:name w:val="apple-converted-space"/>
    <w:basedOn w:val="a0"/>
    <w:rsid w:val="00015322"/>
  </w:style>
  <w:style w:type="character" w:styleId="a7">
    <w:name w:val="Emphasis"/>
    <w:basedOn w:val="a0"/>
    <w:qFormat/>
    <w:rsid w:val="00015322"/>
    <w:rPr>
      <w:i/>
      <w:iCs/>
    </w:rPr>
  </w:style>
  <w:style w:type="paragraph" w:styleId="2">
    <w:name w:val="Body Text 2"/>
    <w:basedOn w:val="a"/>
    <w:link w:val="20"/>
    <w:rsid w:val="0084299F"/>
    <w:pPr>
      <w:jc w:val="both"/>
    </w:pPr>
    <w:rPr>
      <w:rFonts w:ascii="Times New Roman" w:hAnsi="Times New Roman"/>
      <w:bCs/>
      <w:sz w:val="24"/>
    </w:rPr>
  </w:style>
  <w:style w:type="character" w:customStyle="1" w:styleId="20">
    <w:name w:val="Основной текст 2 Знак"/>
    <w:basedOn w:val="a0"/>
    <w:link w:val="2"/>
    <w:rsid w:val="0084299F"/>
    <w:rPr>
      <w:rFonts w:ascii="Times New Roman" w:eastAsia="Times New Roman" w:hAnsi="Times New Roman"/>
      <w:bCs/>
      <w:sz w:val="24"/>
    </w:rPr>
  </w:style>
  <w:style w:type="paragraph" w:styleId="a8">
    <w:name w:val="footer"/>
    <w:basedOn w:val="a"/>
    <w:link w:val="a9"/>
    <w:uiPriority w:val="99"/>
    <w:semiHidden/>
    <w:unhideWhenUsed/>
    <w:rsid w:val="0097789D"/>
    <w:pPr>
      <w:tabs>
        <w:tab w:val="center" w:pos="4677"/>
        <w:tab w:val="right" w:pos="9355"/>
      </w:tabs>
    </w:pPr>
  </w:style>
  <w:style w:type="character" w:customStyle="1" w:styleId="a9">
    <w:name w:val="Нижний колонтитул Знак"/>
    <w:basedOn w:val="a0"/>
    <w:link w:val="a8"/>
    <w:uiPriority w:val="99"/>
    <w:semiHidden/>
    <w:rsid w:val="0097789D"/>
    <w:rPr>
      <w:rFonts w:ascii="Arial" w:eastAsia="Times New Roman" w:hAnsi="Arial"/>
    </w:rPr>
  </w:style>
  <w:style w:type="paragraph" w:customStyle="1" w:styleId="ConsPlusTitle">
    <w:name w:val="ConsPlusTitle"/>
    <w:rsid w:val="00A64500"/>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A64500"/>
    <w:pPr>
      <w:autoSpaceDE w:val="0"/>
      <w:autoSpaceDN w:val="0"/>
      <w:adjustRightInd w:val="0"/>
    </w:pPr>
    <w:rPr>
      <w:rFonts w:ascii="Times New Roman" w:eastAsia="Times New Roman" w:hAnsi="Times New Roman"/>
      <w:sz w:val="28"/>
      <w:szCs w:val="28"/>
    </w:rPr>
  </w:style>
  <w:style w:type="paragraph" w:styleId="aa">
    <w:name w:val="Balloon Text"/>
    <w:basedOn w:val="a"/>
    <w:link w:val="ab"/>
    <w:uiPriority w:val="99"/>
    <w:semiHidden/>
    <w:unhideWhenUsed/>
    <w:rsid w:val="004E740B"/>
    <w:rPr>
      <w:rFonts w:ascii="Tahoma" w:hAnsi="Tahoma" w:cs="Tahoma"/>
      <w:sz w:val="16"/>
      <w:szCs w:val="16"/>
    </w:rPr>
  </w:style>
  <w:style w:type="character" w:customStyle="1" w:styleId="ab">
    <w:name w:val="Текст выноски Знак"/>
    <w:basedOn w:val="a0"/>
    <w:link w:val="aa"/>
    <w:uiPriority w:val="99"/>
    <w:semiHidden/>
    <w:rsid w:val="004E740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2E70F6C1E96915710A1A451878E0A92C971BF3B32EA64CE47D9D363ABFC416AE9DE465A34AD2248A5311T906H" TargetMode="External"/><Relationship Id="rId18" Type="http://schemas.openxmlformats.org/officeDocument/2006/relationships/hyperlink" Target="consultantplus://offline/ref=5E2E70F6C1E96915710A1A451878E0A92C971BF3B423A64BE47D9D363ABFC416AE9DE465A34AD2248A5312T90FH" TargetMode="External"/><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consultantplus://offline/ref=5E2E70F6C1E96915710A1A451878E0A92C971BF3B423A64BE47D9D363ABFC416AE9DE465A34AD2248A5312T90FH" TargetMode="External"/><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consultantplus://offline/ref=5E2E70F6C1E96915710A1A451878E0A92C971BF3B32EA64CE47D9D363ABFC416AE9DE465A34AD2248A5313T90BH" TargetMode="External"/><Relationship Id="rId20" Type="http://schemas.openxmlformats.org/officeDocument/2006/relationships/hyperlink" Target="consultantplus://offline/ref=5E2E70F6C1E96915710A1A451878E0A92C971BF3B423A64BE47D9D363ABFC416AE9DE465A34AD2248A5312T90F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E2E70F6C1E96915710A04480E14BEA52B9B45FFB220A91EB922C66B6DB6CE41E9D2BD23EFT401H" TargetMode="Externa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image" Target="media/image3.png"/><Relationship Id="rId19" Type="http://schemas.openxmlformats.org/officeDocument/2006/relationships/hyperlink" Target="consultantplus://offline/ref=5E2E70F6C1E96915710A1A451878E0A92C971BF3B423A64BE47D9D363ABFC416AE9DE465A34AD2248A5312T90F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5E2E70F6C1E96915710A1A451878E0A92C971BF3B62FA54DE37D9D363ABFC416TA0EH"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06316-C0DF-403A-8848-31047C6E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8529</Words>
  <Characters>48616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57031</CharactersWithSpaces>
  <SharedDoc>false</SharedDoc>
  <HLinks>
    <vt:vector size="54" baseType="variant">
      <vt:variant>
        <vt:i4>589908</vt:i4>
      </vt:variant>
      <vt:variant>
        <vt:i4>333</vt:i4>
      </vt:variant>
      <vt:variant>
        <vt:i4>0</vt:i4>
      </vt:variant>
      <vt:variant>
        <vt:i4>5</vt:i4>
      </vt:variant>
      <vt:variant>
        <vt:lpwstr>consultantplus://offline/ref=5E2E70F6C1E96915710A1A451878E0A92C971BF3B423A64BE47D9D363ABFC416AE9DE465A34AD2248A5312T90FH</vt:lpwstr>
      </vt:variant>
      <vt:variant>
        <vt:lpwstr/>
      </vt:variant>
      <vt:variant>
        <vt:i4>589908</vt:i4>
      </vt:variant>
      <vt:variant>
        <vt:i4>330</vt:i4>
      </vt:variant>
      <vt:variant>
        <vt:i4>0</vt:i4>
      </vt:variant>
      <vt:variant>
        <vt:i4>5</vt:i4>
      </vt:variant>
      <vt:variant>
        <vt:lpwstr>consultantplus://offline/ref=5E2E70F6C1E96915710A1A451878E0A92C971BF3B423A64BE47D9D363ABFC416AE9DE465A34AD2248A5312T90FH</vt:lpwstr>
      </vt:variant>
      <vt:variant>
        <vt:lpwstr/>
      </vt:variant>
      <vt:variant>
        <vt:i4>589908</vt:i4>
      </vt:variant>
      <vt:variant>
        <vt:i4>327</vt:i4>
      </vt:variant>
      <vt:variant>
        <vt:i4>0</vt:i4>
      </vt:variant>
      <vt:variant>
        <vt:i4>5</vt:i4>
      </vt:variant>
      <vt:variant>
        <vt:lpwstr>consultantplus://offline/ref=5E2E70F6C1E96915710A1A451878E0A92C971BF3B423A64BE47D9D363ABFC416AE9DE465A34AD2248A5312T90FH</vt:lpwstr>
      </vt:variant>
      <vt:variant>
        <vt:lpwstr/>
      </vt:variant>
      <vt:variant>
        <vt:i4>589908</vt:i4>
      </vt:variant>
      <vt:variant>
        <vt:i4>324</vt:i4>
      </vt:variant>
      <vt:variant>
        <vt:i4>0</vt:i4>
      </vt:variant>
      <vt:variant>
        <vt:i4>5</vt:i4>
      </vt:variant>
      <vt:variant>
        <vt:lpwstr>consultantplus://offline/ref=5E2E70F6C1E96915710A1A451878E0A92C971BF3B423A64BE47D9D363ABFC416AE9DE465A34AD2248A5312T90FH</vt:lpwstr>
      </vt:variant>
      <vt:variant>
        <vt:lpwstr/>
      </vt:variant>
      <vt:variant>
        <vt:i4>589825</vt:i4>
      </vt:variant>
      <vt:variant>
        <vt:i4>321</vt:i4>
      </vt:variant>
      <vt:variant>
        <vt:i4>0</vt:i4>
      </vt:variant>
      <vt:variant>
        <vt:i4>5</vt:i4>
      </vt:variant>
      <vt:variant>
        <vt:lpwstr>consultantplus://offline/ref=5E2E70F6C1E96915710A1A451878E0A92C971BF3B32EA64CE47D9D363ABFC416AE9DE465A34AD2248A5313T90BH</vt:lpwstr>
      </vt:variant>
      <vt:variant>
        <vt:lpwstr/>
      </vt:variant>
      <vt:variant>
        <vt:i4>6422577</vt:i4>
      </vt:variant>
      <vt:variant>
        <vt:i4>318</vt:i4>
      </vt:variant>
      <vt:variant>
        <vt:i4>0</vt:i4>
      </vt:variant>
      <vt:variant>
        <vt:i4>5</vt:i4>
      </vt:variant>
      <vt:variant>
        <vt:lpwstr/>
      </vt:variant>
      <vt:variant>
        <vt:lpwstr>Par132</vt:lpwstr>
      </vt:variant>
      <vt:variant>
        <vt:i4>5570645</vt:i4>
      </vt:variant>
      <vt:variant>
        <vt:i4>315</vt:i4>
      </vt:variant>
      <vt:variant>
        <vt:i4>0</vt:i4>
      </vt:variant>
      <vt:variant>
        <vt:i4>5</vt:i4>
      </vt:variant>
      <vt:variant>
        <vt:lpwstr>consultantplus://offline/ref=5E2E70F6C1E96915710A04480E14BEA52B9B45FFB220A91EB922C66B6DB6CE41E9D2BD23EFT401H</vt:lpwstr>
      </vt:variant>
      <vt:variant>
        <vt:lpwstr/>
      </vt:variant>
      <vt:variant>
        <vt:i4>3997806</vt:i4>
      </vt:variant>
      <vt:variant>
        <vt:i4>312</vt:i4>
      </vt:variant>
      <vt:variant>
        <vt:i4>0</vt:i4>
      </vt:variant>
      <vt:variant>
        <vt:i4>5</vt:i4>
      </vt:variant>
      <vt:variant>
        <vt:lpwstr>consultantplus://offline/ref=5E2E70F6C1E96915710A1A451878E0A92C971BF3B62FA54DE37D9D363ABFC416TA0EH</vt:lpwstr>
      </vt:variant>
      <vt:variant>
        <vt:lpwstr/>
      </vt:variant>
      <vt:variant>
        <vt:i4>589911</vt:i4>
      </vt:variant>
      <vt:variant>
        <vt:i4>309</vt:i4>
      </vt:variant>
      <vt:variant>
        <vt:i4>0</vt:i4>
      </vt:variant>
      <vt:variant>
        <vt:i4>5</vt:i4>
      </vt:variant>
      <vt:variant>
        <vt:lpwstr>consultantplus://offline/ref=5E2E70F6C1E96915710A1A451878E0A92C971BF3B32EA64CE47D9D363ABFC416AE9DE465A34AD2248A5311T906H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ГлДоходник</dc:creator>
  <cp:lastModifiedBy>1</cp:lastModifiedBy>
  <cp:revision>3</cp:revision>
  <cp:lastPrinted>2017-06-14T08:05:00Z</cp:lastPrinted>
  <dcterms:created xsi:type="dcterms:W3CDTF">2017-06-14T08:07:00Z</dcterms:created>
  <dcterms:modified xsi:type="dcterms:W3CDTF">2017-06-14T08:25:00Z</dcterms:modified>
</cp:coreProperties>
</file>