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="00AE5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</w:t>
      </w:r>
      <w:r w:rsidR="00AE5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участк</w:t>
      </w:r>
      <w:r w:rsidR="00AE5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151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151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233260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514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2C6FFC" w:rsidRDefault="0082295E" w:rsidP="002C6FF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4C7BF5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="000772ED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4C7BF5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772ED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4C7BF5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</w:t>
      </w:r>
      <w:r w:rsidR="000772ED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№1 - 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лот №2 – в 1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лот №3 – в 11-00,</w:t>
      </w:r>
      <w:r w:rsidR="0041514A" w:rsidRP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№4 – в 11-30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местному </w:t>
      </w:r>
      <w:r w:rsidR="00EF2B80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времени</w:t>
      </w:r>
      <w:r w:rsidR="00670CA8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FFC" w:rsidRPr="002C6FFC" w:rsidRDefault="00EF2B80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6FFC" w:rsidRPr="002C6FFC">
        <w:rPr>
          <w:rFonts w:ascii="Times New Roman" w:hAnsi="Times New Roman" w:cs="Times New Roman"/>
          <w:sz w:val="24"/>
          <w:szCs w:val="24"/>
        </w:rPr>
        <w:t xml:space="preserve">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участниками аукциона могут являться только граждане.</w:t>
      </w:r>
    </w:p>
    <w:p w:rsidR="00EF2B80" w:rsidRPr="002C6FFC" w:rsidRDefault="00EF2B80" w:rsidP="002C6FF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2C6F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8302B2" w:rsidRPr="00B40A7B" w:rsidRDefault="00771A71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Calibri" w:hAnsi="Times New Roman" w:cs="Times New Roman"/>
          <w:b/>
          <w:sz w:val="24"/>
          <w:szCs w:val="24"/>
        </w:rPr>
        <w:t>Лот №1</w:t>
      </w:r>
      <w:r w:rsidRPr="002C6FF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E5F17" w:rsidRPr="002C6FFC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22:41:030401:38, общей площадью 2500 кв.м., категория земель: земли населенных пунктов, разрешенное использование: для ведения личного подсобного хозяйства, расположенный</w:t>
      </w:r>
      <w:r w:rsidR="00AE5F17" w:rsidRPr="00AE5F17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proofErr w:type="gramStart"/>
      <w:r w:rsidR="00AE5F17" w:rsidRPr="00AE5F17">
        <w:rPr>
          <w:rFonts w:ascii="Times New Roman" w:eastAsia="Calibri" w:hAnsi="Times New Roman" w:cs="Times New Roman"/>
          <w:sz w:val="24"/>
          <w:szCs w:val="24"/>
        </w:rPr>
        <w:t>Алтайский край, Смоленский район, с. Новотырышкино, ул. Комарова, 7, цель использования: для ведения личного подсобного хозяйства с возведением жилого дома, производственных, бытовых и иных зданий, строений, сооружений</w:t>
      </w:r>
      <w:r w:rsidR="008302B2" w:rsidRPr="00B40A7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E5C1F" w:rsidRPr="004F0E5F" w:rsidRDefault="005B60EB" w:rsidP="004F0E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E5F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4F0E5F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4F0E5F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4F0E5F">
        <w:rPr>
          <w:rFonts w:ascii="Times New Roman" w:hAnsi="Times New Roman" w:cs="Times New Roman"/>
          <w:sz w:val="24"/>
          <w:szCs w:val="24"/>
        </w:rPr>
        <w:t xml:space="preserve">: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– 30%</w:t>
      </w:r>
      <w:r w:rsidR="004F0E5F">
        <w:rPr>
          <w:rFonts w:ascii="Times New Roman" w:hAnsi="Times New Roman" w:cs="Times New Roman"/>
          <w:sz w:val="24"/>
          <w:szCs w:val="24"/>
        </w:rPr>
        <w:t>.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 Допускается для ведения ЛПХ выделение части ЗУ до установленной </w:t>
      </w:r>
      <w:r w:rsidR="00653A32" w:rsidRPr="004F0E5F">
        <w:rPr>
          <w:rFonts w:ascii="Times New Roman" w:eastAsia="Calibri" w:hAnsi="Times New Roman" w:cs="Times New Roman"/>
          <w:sz w:val="24"/>
          <w:szCs w:val="24"/>
          <w:lang w:val="en-US"/>
        </w:rPr>
        <w:t>max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 нормы, за пределами жилой зоны (п.2.14 Нормативов). Этажность - до 3 </w:t>
      </w:r>
      <w:proofErr w:type="spellStart"/>
      <w:r w:rsidR="00653A32" w:rsidRPr="004F0E5F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653A32" w:rsidRPr="004F0E5F">
        <w:rPr>
          <w:rFonts w:ascii="Times New Roman" w:eastAsia="Calibri" w:hAnsi="Times New Roman" w:cs="Times New Roman"/>
          <w:sz w:val="24"/>
          <w:szCs w:val="24"/>
        </w:rPr>
        <w:t>. Минимальный отступ от красной линии улиц – 5 м, от прое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з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дов – 3 м.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Расстояние от границ соседних участков жилого дома не менее 3м, вспомогательных строений не м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е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нее 1м.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Расстояние от окон жилых комнат до стен соседнего дома и вспомогательных построек, расположенных на </w:t>
      </w:r>
      <w:proofErr w:type="gramStart"/>
      <w:r w:rsidR="00653A32" w:rsidRPr="004F0E5F">
        <w:rPr>
          <w:rFonts w:ascii="Times New Roman" w:eastAsia="Calibri" w:hAnsi="Times New Roman" w:cs="Times New Roman"/>
          <w:sz w:val="24"/>
          <w:szCs w:val="24"/>
        </w:rPr>
        <w:t>соседнем</w:t>
      </w:r>
      <w:proofErr w:type="gramEnd"/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 ЗУ не м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е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нее 6м.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При определении места расположения ОКС на ЗУ наряду с градостроительными требов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а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на объектах защиты. Требования к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объемно-планировочным и конструктивным решениям и Пр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и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ложению</w:t>
      </w:r>
      <w:r w:rsidR="002F3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1</w:t>
      </w:r>
      <w:r w:rsidR="002F3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Федерального закона от 22 июля 2008 г. N123-ФЗ "Технический регламент о требованиях пожарной безопасности"</w:t>
      </w:r>
      <w:r w:rsidR="004F0E5F">
        <w:rPr>
          <w:rFonts w:ascii="Times New Roman" w:hAnsi="Times New Roman" w:cs="Times New Roman"/>
          <w:sz w:val="24"/>
          <w:szCs w:val="24"/>
        </w:rPr>
        <w:t xml:space="preserve">.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я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ет 6-15 м.</w:t>
      </w:r>
    </w:p>
    <w:p w:rsidR="00233260" w:rsidRPr="00D4044C" w:rsidRDefault="006F7423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44C">
        <w:rPr>
          <w:rFonts w:ascii="Times New Roman" w:hAnsi="Times New Roman" w:cs="Times New Roman"/>
          <w:sz w:val="24"/>
          <w:szCs w:val="24"/>
        </w:rPr>
        <w:t>Т</w:t>
      </w:r>
      <w:r w:rsidR="000E5C1F" w:rsidRPr="00D4044C">
        <w:rPr>
          <w:rFonts w:ascii="Times New Roman" w:hAnsi="Times New Roman" w:cs="Times New Roman"/>
          <w:sz w:val="24"/>
          <w:szCs w:val="24"/>
        </w:rPr>
        <w:t>ехнически</w:t>
      </w:r>
      <w:r w:rsidRPr="00D4044C">
        <w:rPr>
          <w:rFonts w:ascii="Times New Roman" w:hAnsi="Times New Roman" w:cs="Times New Roman"/>
          <w:sz w:val="24"/>
          <w:szCs w:val="24"/>
        </w:rPr>
        <w:t>е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D4044C">
        <w:rPr>
          <w:rFonts w:ascii="Times New Roman" w:hAnsi="Times New Roman" w:cs="Times New Roman"/>
          <w:sz w:val="24"/>
          <w:szCs w:val="24"/>
        </w:rPr>
        <w:t>максимальная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D404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0E5C1F" w:rsidRPr="00D4044C" w:rsidRDefault="00233260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44C">
        <w:rPr>
          <w:rFonts w:ascii="Times New Roman" w:hAnsi="Times New Roman" w:cs="Times New Roman"/>
          <w:sz w:val="24"/>
          <w:szCs w:val="24"/>
        </w:rPr>
        <w:t xml:space="preserve">- </w:t>
      </w:r>
      <w:r w:rsidR="006F7423" w:rsidRPr="00D4044C">
        <w:rPr>
          <w:rFonts w:ascii="Times New Roman" w:hAnsi="Times New Roman" w:cs="Times New Roman"/>
          <w:sz w:val="24"/>
          <w:szCs w:val="24"/>
        </w:rPr>
        <w:t>подключение к сетям холодного водоснабжения</w:t>
      </w:r>
      <w:r w:rsidR="00414412" w:rsidRPr="00D4044C">
        <w:rPr>
          <w:rFonts w:ascii="Times New Roman" w:hAnsi="Times New Roman" w:cs="Times New Roman"/>
          <w:sz w:val="24"/>
          <w:szCs w:val="24"/>
        </w:rPr>
        <w:t>,</w:t>
      </w:r>
      <w:r w:rsidR="006F7423" w:rsidRPr="00D4044C">
        <w:rPr>
          <w:rFonts w:ascii="Times New Roman" w:hAnsi="Times New Roman" w:cs="Times New Roman"/>
          <w:sz w:val="24"/>
          <w:szCs w:val="24"/>
        </w:rPr>
        <w:t xml:space="preserve"> к сетям центрального теплоснабжения</w:t>
      </w:r>
      <w:r w:rsidR="00D4044C" w:rsidRPr="00D4044C">
        <w:rPr>
          <w:rFonts w:ascii="Times New Roman" w:hAnsi="Times New Roman" w:cs="Times New Roman"/>
          <w:sz w:val="24"/>
          <w:szCs w:val="24"/>
        </w:rPr>
        <w:t xml:space="preserve"> возможности нет.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EF2B80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8302B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8478,00 руб. (Восемь тысяч четыреста семьдесят восемь рублей ноль копеек)</w:t>
      </w:r>
      <w:r w:rsidR="00CD5A37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254,34</w:t>
      </w:r>
      <w:r w:rsidR="002C6FFC">
        <w:rPr>
          <w:sz w:val="28"/>
          <w:szCs w:val="28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CD5A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B40A7B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1695,60</w:t>
      </w:r>
      <w:r w:rsidR="002C6FFC">
        <w:rPr>
          <w:rFonts w:ascii="Calibri" w:eastAsia="Calibri" w:hAnsi="Calibri" w:cs="Times New Roman"/>
          <w:sz w:val="28"/>
          <w:szCs w:val="28"/>
        </w:rPr>
        <w:t xml:space="preserve"> 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FFC" w:rsidRDefault="002C6FFC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A37" w:rsidRPr="00B40A7B" w:rsidRDefault="00CD5A37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Calibri" w:hAnsi="Times New Roman" w:cs="Times New Roman"/>
          <w:b/>
          <w:sz w:val="24"/>
          <w:szCs w:val="24"/>
        </w:rPr>
        <w:t>Лот №</w:t>
      </w:r>
      <w:r w:rsidR="000772ED" w:rsidRPr="002C6FF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40A7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22:41:030401:59, общей площадью 2500 кв.м., категория земель: земли населенных пунктов, разрешенное использование: для ведения личного подсобного хозяйства, расположенный по адресу: </w:t>
      </w:r>
      <w:proofErr w:type="gramStart"/>
      <w:r w:rsidR="002C6FFC" w:rsidRPr="002C6FFC">
        <w:rPr>
          <w:rFonts w:ascii="Times New Roman" w:eastAsia="Calibri" w:hAnsi="Times New Roman" w:cs="Times New Roman"/>
          <w:sz w:val="24"/>
          <w:szCs w:val="24"/>
        </w:rPr>
        <w:t>Алтайский край, Смоленский район, с. Новотырышкино, ул. Комарова, 15 «К», цель использования: для ведения личного подсобного хозяйства с возведением жилого дома, производственных, бытовых и иных зданий, строений, сооружений</w:t>
      </w:r>
      <w:r w:rsidRPr="002C6FF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F3D38" w:rsidRPr="004F0E5F" w:rsidRDefault="002F3D38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E5F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4F0E5F">
        <w:rPr>
          <w:rFonts w:ascii="Times New Roman" w:hAnsi="Times New Roman" w:cs="Times New Roman"/>
          <w:sz w:val="24"/>
          <w:szCs w:val="24"/>
        </w:rPr>
        <w:t xml:space="preserve">: </w:t>
      </w:r>
      <w:r w:rsidRPr="004F0E5F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– 30%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Допускается для ведения ЛПХ выделение части ЗУ до установленной </w:t>
      </w:r>
      <w:r w:rsidRPr="004F0E5F">
        <w:rPr>
          <w:rFonts w:ascii="Times New Roman" w:eastAsia="Calibri" w:hAnsi="Times New Roman" w:cs="Times New Roman"/>
          <w:sz w:val="24"/>
          <w:szCs w:val="24"/>
          <w:lang w:val="en-US"/>
        </w:rPr>
        <w:t>max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нормы, за пределами жилой зоны (п.2.14 Нормативов). Этажность - до 3 </w:t>
      </w:r>
      <w:proofErr w:type="spellStart"/>
      <w:r w:rsidRPr="004F0E5F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Pr="004F0E5F">
        <w:rPr>
          <w:rFonts w:ascii="Times New Roman" w:eastAsia="Calibri" w:hAnsi="Times New Roman" w:cs="Times New Roman"/>
          <w:sz w:val="24"/>
          <w:szCs w:val="24"/>
        </w:rPr>
        <w:t>. Минимальный отступ от красной линии улиц – 5 м, от прое</w:t>
      </w:r>
      <w:r w:rsidRPr="004F0E5F">
        <w:rPr>
          <w:rFonts w:ascii="Times New Roman" w:eastAsia="Calibri" w:hAnsi="Times New Roman" w:cs="Times New Roman"/>
          <w:sz w:val="24"/>
          <w:szCs w:val="24"/>
        </w:rPr>
        <w:t>з</w:t>
      </w:r>
      <w:r w:rsidRPr="004F0E5F">
        <w:rPr>
          <w:rFonts w:ascii="Times New Roman" w:eastAsia="Calibri" w:hAnsi="Times New Roman" w:cs="Times New Roman"/>
          <w:sz w:val="24"/>
          <w:szCs w:val="24"/>
        </w:rPr>
        <w:t>дов – 3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Расстояние от границ соседних участков жилого дома не менее 3м, вспомогательных строений не м</w:t>
      </w:r>
      <w:r w:rsidRPr="004F0E5F">
        <w:rPr>
          <w:rFonts w:ascii="Times New Roman" w:eastAsia="Calibri" w:hAnsi="Times New Roman" w:cs="Times New Roman"/>
          <w:sz w:val="24"/>
          <w:szCs w:val="24"/>
        </w:rPr>
        <w:t>е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нее 1м.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Расстояние от окон жилых комнат до стен соседнего дома и вспомогательных построек, расположенных на </w:t>
      </w:r>
      <w:proofErr w:type="gramStart"/>
      <w:r w:rsidRPr="004F0E5F">
        <w:rPr>
          <w:rFonts w:ascii="Times New Roman" w:eastAsia="Calibri" w:hAnsi="Times New Roman" w:cs="Times New Roman"/>
          <w:sz w:val="24"/>
          <w:szCs w:val="24"/>
        </w:rPr>
        <w:t>соседнем</w:t>
      </w:r>
      <w:proofErr w:type="gramEnd"/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ЗУ не м</w:t>
      </w:r>
      <w:r w:rsidRPr="004F0E5F">
        <w:rPr>
          <w:rFonts w:ascii="Times New Roman" w:eastAsia="Calibri" w:hAnsi="Times New Roman" w:cs="Times New Roman"/>
          <w:sz w:val="24"/>
          <w:szCs w:val="24"/>
        </w:rPr>
        <w:t>е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нее 6м.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При определении места расположения ОКС на ЗУ наряду с градостроительными требов</w:t>
      </w:r>
      <w:r w:rsidRPr="004F0E5F">
        <w:rPr>
          <w:rFonts w:ascii="Times New Roman" w:eastAsia="Calibri" w:hAnsi="Times New Roman" w:cs="Times New Roman"/>
          <w:sz w:val="24"/>
          <w:szCs w:val="24"/>
        </w:rPr>
        <w:t>а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на объектах защиты.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объемно-планировочным и конструктивным решениям и Пр</w:t>
      </w:r>
      <w:r w:rsidRPr="004F0E5F">
        <w:rPr>
          <w:rFonts w:ascii="Times New Roman" w:eastAsia="Calibri" w:hAnsi="Times New Roman" w:cs="Times New Roman"/>
          <w:sz w:val="24"/>
          <w:szCs w:val="24"/>
        </w:rPr>
        <w:t>и</w:t>
      </w:r>
      <w:r w:rsidRPr="004F0E5F">
        <w:rPr>
          <w:rFonts w:ascii="Times New Roman" w:eastAsia="Calibri" w:hAnsi="Times New Roman" w:cs="Times New Roman"/>
          <w:sz w:val="24"/>
          <w:szCs w:val="24"/>
        </w:rPr>
        <w:t>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Федерального закона от 22 июля 2008 г. N123-ФЗ "Технический регламент о требованиях пожарной безопасности"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0E5F">
        <w:rPr>
          <w:rFonts w:ascii="Times New Roman" w:eastAsia="Calibri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</w:t>
      </w:r>
      <w:r w:rsidRPr="004F0E5F">
        <w:rPr>
          <w:rFonts w:ascii="Times New Roman" w:eastAsia="Calibri" w:hAnsi="Times New Roman" w:cs="Times New Roman"/>
          <w:sz w:val="24"/>
          <w:szCs w:val="24"/>
        </w:rPr>
        <w:t>я</w:t>
      </w:r>
      <w:r w:rsidRPr="004F0E5F">
        <w:rPr>
          <w:rFonts w:ascii="Times New Roman" w:eastAsia="Calibri" w:hAnsi="Times New Roman" w:cs="Times New Roman"/>
          <w:sz w:val="24"/>
          <w:szCs w:val="24"/>
        </w:rPr>
        <w:t>ет 6-15 м.</w:t>
      </w:r>
    </w:p>
    <w:p w:rsidR="00CD5A37" w:rsidRDefault="00CD5A37" w:rsidP="00CD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2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CD5A37" w:rsidRDefault="00CD5A37" w:rsidP="00CD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подключение к сетям холодного водоснабжения, к сетям центрального теплоснабжения </w:t>
      </w:r>
      <w:r w:rsidR="000772ED">
        <w:rPr>
          <w:rFonts w:ascii="Times New Roman" w:hAnsi="Times New Roman" w:cs="Times New Roman"/>
          <w:sz w:val="24"/>
          <w:szCs w:val="24"/>
        </w:rPr>
        <w:t>возможно</w:t>
      </w:r>
      <w:r w:rsidR="00D4044C">
        <w:rPr>
          <w:rFonts w:ascii="Times New Roman" w:hAnsi="Times New Roman" w:cs="Times New Roman"/>
          <w:sz w:val="24"/>
          <w:szCs w:val="24"/>
        </w:rPr>
        <w:t>сти нет.</w:t>
      </w:r>
    </w:p>
    <w:p w:rsidR="00CD5A37" w:rsidRPr="00771A71" w:rsidRDefault="00CD5A37" w:rsidP="00CD5A3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(двадцать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лет.</w:t>
      </w:r>
    </w:p>
    <w:p w:rsidR="00CD5A37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A37" w:rsidRPr="002C6FFC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3404,76 руб. (Три тысячи четыреста четыре рубля семьдесят шесть копеек)</w:t>
      </w:r>
      <w:r w:rsidRPr="002C6FFC">
        <w:rPr>
          <w:rFonts w:ascii="Times New Roman" w:hAnsi="Times New Roman" w:cs="Times New Roman"/>
          <w:sz w:val="24"/>
          <w:szCs w:val="24"/>
        </w:rPr>
        <w:t>.</w:t>
      </w:r>
    </w:p>
    <w:p w:rsidR="00CD5A37" w:rsidRPr="000E5C1F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102,14</w:t>
      </w:r>
      <w:r w:rsidR="002C6FFC" w:rsidRPr="00BE1D72">
        <w:rPr>
          <w:rFonts w:ascii="Calibri" w:eastAsia="Calibri" w:hAnsi="Calibri" w:cs="Times New Roman"/>
          <w:sz w:val="28"/>
          <w:szCs w:val="28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D5A37" w:rsidRPr="000E5C1F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680,95</w:t>
      </w:r>
      <w:r w:rsidR="002C6FFC">
        <w:rPr>
          <w:rFonts w:ascii="Calibri" w:eastAsia="Calibri" w:hAnsi="Calibri" w:cs="Times New Roman"/>
          <w:sz w:val="28"/>
          <w:szCs w:val="28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2C6FFC" w:rsidRDefault="002C6FFC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FFC" w:rsidRPr="00B40A7B" w:rsidRDefault="002C6FFC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Calibri" w:hAnsi="Times New Roman" w:cs="Times New Roman"/>
          <w:b/>
          <w:sz w:val="24"/>
          <w:szCs w:val="24"/>
        </w:rPr>
        <w:t>Лот №3</w:t>
      </w:r>
      <w:r w:rsidRPr="00B40A7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C6FFC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22:41:030401:58, общей площадью 1004 кв.м., категория земель: земли населенных пунктов, разрешенное использование: для ведения личного подсобного хозяйства, расположенный по адресу: </w:t>
      </w:r>
      <w:proofErr w:type="gramStart"/>
      <w:r w:rsidRPr="002C6FFC">
        <w:rPr>
          <w:rFonts w:ascii="Times New Roman" w:eastAsia="Calibri" w:hAnsi="Times New Roman" w:cs="Times New Roman"/>
          <w:sz w:val="24"/>
          <w:szCs w:val="24"/>
        </w:rPr>
        <w:t>Алтайский край, Смоленский район, с. Новотырышкино, ул. Комарова, 15 «Л», цель использования: для ведения личного подсобного хозяйства с возведением жилого дома, производственных, бытовых и иных зданий, строений, сооружений.</w:t>
      </w:r>
      <w:proofErr w:type="gramEnd"/>
    </w:p>
    <w:p w:rsidR="002F3D38" w:rsidRPr="004F0E5F" w:rsidRDefault="002F3D38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E5F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4F0E5F">
        <w:rPr>
          <w:rFonts w:ascii="Times New Roman" w:hAnsi="Times New Roman" w:cs="Times New Roman"/>
          <w:sz w:val="24"/>
          <w:szCs w:val="24"/>
        </w:rPr>
        <w:t xml:space="preserve">: </w:t>
      </w:r>
      <w:r w:rsidRPr="004F0E5F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– 30%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Допускается для ведения ЛПХ выделение части ЗУ до установленной </w:t>
      </w:r>
      <w:r w:rsidRPr="004F0E5F">
        <w:rPr>
          <w:rFonts w:ascii="Times New Roman" w:eastAsia="Calibri" w:hAnsi="Times New Roman" w:cs="Times New Roman"/>
          <w:sz w:val="24"/>
          <w:szCs w:val="24"/>
          <w:lang w:val="en-US"/>
        </w:rPr>
        <w:t>max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нормы, за пределами жилой зоны (п.2.14 Нормативов). Этажность - до 3 </w:t>
      </w:r>
      <w:proofErr w:type="spellStart"/>
      <w:r w:rsidRPr="004F0E5F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Pr="004F0E5F">
        <w:rPr>
          <w:rFonts w:ascii="Times New Roman" w:eastAsia="Calibri" w:hAnsi="Times New Roman" w:cs="Times New Roman"/>
          <w:sz w:val="24"/>
          <w:szCs w:val="24"/>
        </w:rPr>
        <w:t>. Минимальный отступ от красной линии улиц – 5 м, от прое</w:t>
      </w:r>
      <w:r w:rsidRPr="004F0E5F">
        <w:rPr>
          <w:rFonts w:ascii="Times New Roman" w:eastAsia="Calibri" w:hAnsi="Times New Roman" w:cs="Times New Roman"/>
          <w:sz w:val="24"/>
          <w:szCs w:val="24"/>
        </w:rPr>
        <w:t>з</w:t>
      </w:r>
      <w:r w:rsidRPr="004F0E5F">
        <w:rPr>
          <w:rFonts w:ascii="Times New Roman" w:eastAsia="Calibri" w:hAnsi="Times New Roman" w:cs="Times New Roman"/>
          <w:sz w:val="24"/>
          <w:szCs w:val="24"/>
        </w:rPr>
        <w:t>дов – 3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Расстояние от границ соседних участков жилого дома не менее 3м, вспомогательных строений не м</w:t>
      </w:r>
      <w:r w:rsidRPr="004F0E5F">
        <w:rPr>
          <w:rFonts w:ascii="Times New Roman" w:eastAsia="Calibri" w:hAnsi="Times New Roman" w:cs="Times New Roman"/>
          <w:sz w:val="24"/>
          <w:szCs w:val="24"/>
        </w:rPr>
        <w:t>е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нее 1м.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Расстояние от окон жилых комнат до стен соседнего дома и вспомогательных построек, расположенных на </w:t>
      </w:r>
      <w:proofErr w:type="gramStart"/>
      <w:r w:rsidRPr="004F0E5F">
        <w:rPr>
          <w:rFonts w:ascii="Times New Roman" w:eastAsia="Calibri" w:hAnsi="Times New Roman" w:cs="Times New Roman"/>
          <w:sz w:val="24"/>
          <w:szCs w:val="24"/>
        </w:rPr>
        <w:t>соседнем</w:t>
      </w:r>
      <w:proofErr w:type="gramEnd"/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ЗУ не м</w:t>
      </w:r>
      <w:r w:rsidRPr="004F0E5F">
        <w:rPr>
          <w:rFonts w:ascii="Times New Roman" w:eastAsia="Calibri" w:hAnsi="Times New Roman" w:cs="Times New Roman"/>
          <w:sz w:val="24"/>
          <w:szCs w:val="24"/>
        </w:rPr>
        <w:t>е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нее </w:t>
      </w:r>
      <w:r w:rsidRPr="004F0E5F">
        <w:rPr>
          <w:rFonts w:ascii="Times New Roman" w:eastAsia="Calibri" w:hAnsi="Times New Roman" w:cs="Times New Roman"/>
          <w:sz w:val="24"/>
          <w:szCs w:val="24"/>
        </w:rPr>
        <w:lastRenderedPageBreak/>
        <w:t>6м.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При определении места расположения ОКС на ЗУ наряду с градостроительными требов</w:t>
      </w:r>
      <w:r w:rsidRPr="004F0E5F">
        <w:rPr>
          <w:rFonts w:ascii="Times New Roman" w:eastAsia="Calibri" w:hAnsi="Times New Roman" w:cs="Times New Roman"/>
          <w:sz w:val="24"/>
          <w:szCs w:val="24"/>
        </w:rPr>
        <w:t>а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на объектах защиты.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объемно-планировочным и конструктивным решениям и Пр</w:t>
      </w:r>
      <w:r w:rsidRPr="004F0E5F">
        <w:rPr>
          <w:rFonts w:ascii="Times New Roman" w:eastAsia="Calibri" w:hAnsi="Times New Roman" w:cs="Times New Roman"/>
          <w:sz w:val="24"/>
          <w:szCs w:val="24"/>
        </w:rPr>
        <w:t>и</w:t>
      </w:r>
      <w:r w:rsidRPr="004F0E5F">
        <w:rPr>
          <w:rFonts w:ascii="Times New Roman" w:eastAsia="Calibri" w:hAnsi="Times New Roman" w:cs="Times New Roman"/>
          <w:sz w:val="24"/>
          <w:szCs w:val="24"/>
        </w:rPr>
        <w:t>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Федерального закона от 22 июля 2008 г. N123-ФЗ "Технический регламент о требованиях пожарной безопасности"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0E5F">
        <w:rPr>
          <w:rFonts w:ascii="Times New Roman" w:eastAsia="Calibri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</w:t>
      </w:r>
      <w:r w:rsidRPr="004F0E5F">
        <w:rPr>
          <w:rFonts w:ascii="Times New Roman" w:eastAsia="Calibri" w:hAnsi="Times New Roman" w:cs="Times New Roman"/>
          <w:sz w:val="24"/>
          <w:szCs w:val="24"/>
        </w:rPr>
        <w:t>я</w:t>
      </w:r>
      <w:r w:rsidRPr="004F0E5F">
        <w:rPr>
          <w:rFonts w:ascii="Times New Roman" w:eastAsia="Calibri" w:hAnsi="Times New Roman" w:cs="Times New Roman"/>
          <w:sz w:val="24"/>
          <w:szCs w:val="24"/>
        </w:rPr>
        <w:t>ет 6-15 м.</w:t>
      </w:r>
    </w:p>
    <w:p w:rsidR="002C6FFC" w:rsidRDefault="002C6FFC" w:rsidP="002C6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2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2C6FFC" w:rsidRDefault="002C6FFC" w:rsidP="002C6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подключение к сетям холодного водоснабжения, к сетям центрального теплоснабжения возможности нет.</w:t>
      </w:r>
    </w:p>
    <w:p w:rsidR="002C6FFC" w:rsidRPr="00771A71" w:rsidRDefault="002C6FFC" w:rsidP="002C6FF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(двадцать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лет.</w:t>
      </w:r>
    </w:p>
    <w:p w:rsidR="002C6FFC" w:rsidRDefault="002C6FFC" w:rsidP="002C6FFC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FFC" w:rsidRPr="002C6FFC" w:rsidRDefault="002C6FFC" w:rsidP="002C6FFC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C6FFC">
        <w:rPr>
          <w:rFonts w:ascii="Times New Roman" w:eastAsia="Calibri" w:hAnsi="Times New Roman" w:cs="Times New Roman"/>
          <w:sz w:val="24"/>
          <w:szCs w:val="24"/>
        </w:rPr>
        <w:t>3445,46 руб. (Три тысячи четыреста сорок пять рублей сорок шесть копеек)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FFC" w:rsidRPr="000E5C1F" w:rsidRDefault="002C6FFC" w:rsidP="002C6FFC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Pr="002C6FFC">
        <w:rPr>
          <w:rFonts w:ascii="Times New Roman" w:eastAsia="Calibri" w:hAnsi="Times New Roman" w:cs="Times New Roman"/>
          <w:sz w:val="24"/>
          <w:szCs w:val="24"/>
        </w:rPr>
        <w:t>103,36</w:t>
      </w:r>
      <w:r w:rsidRPr="00BE1D72">
        <w:rPr>
          <w:rFonts w:ascii="Calibri" w:eastAsia="Calibri" w:hAnsi="Calibri" w:cs="Times New Roman"/>
          <w:sz w:val="28"/>
          <w:szCs w:val="28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C6FFC" w:rsidRPr="000E5C1F" w:rsidRDefault="002C6FFC" w:rsidP="002C6FFC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C6FFC">
        <w:rPr>
          <w:rFonts w:ascii="Times New Roman" w:eastAsia="Calibri" w:hAnsi="Times New Roman" w:cs="Times New Roman"/>
          <w:sz w:val="24"/>
          <w:szCs w:val="24"/>
        </w:rPr>
        <w:t>689,09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CD5A37" w:rsidRDefault="00CD5A37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FFC" w:rsidRPr="00B40A7B" w:rsidRDefault="002C6FFC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Calibri" w:hAnsi="Times New Roman" w:cs="Times New Roman"/>
          <w:b/>
          <w:sz w:val="24"/>
          <w:szCs w:val="24"/>
        </w:rPr>
        <w:t>Лот №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40A7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C6FFC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22:41:030419:99, общей площадью 2000 кв.м., категория земель: земли населенных пунктов, разрешенное использование: для ведения личного подсобного хозяйства, расположенный по адресу: </w:t>
      </w:r>
      <w:proofErr w:type="gramStart"/>
      <w:r w:rsidRPr="002C6FFC">
        <w:rPr>
          <w:rFonts w:ascii="Times New Roman" w:eastAsia="Calibri" w:hAnsi="Times New Roman" w:cs="Times New Roman"/>
          <w:sz w:val="24"/>
          <w:szCs w:val="24"/>
        </w:rPr>
        <w:t>Алтайский край, Смоленский район, с. Новотырышкино, пер. Восточный, 12, цель использования: для ведения личного подсобного хозяйства с возведением жилого дома, производственных, бытовых и иных зданий, строений, сооружений.</w:t>
      </w:r>
      <w:proofErr w:type="gramEnd"/>
    </w:p>
    <w:p w:rsidR="002F3D38" w:rsidRPr="004F0E5F" w:rsidRDefault="002F3D38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E5F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4F0E5F">
        <w:rPr>
          <w:rFonts w:ascii="Times New Roman" w:hAnsi="Times New Roman" w:cs="Times New Roman"/>
          <w:sz w:val="24"/>
          <w:szCs w:val="24"/>
        </w:rPr>
        <w:t xml:space="preserve">: </w:t>
      </w:r>
      <w:r w:rsidRPr="004F0E5F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– 30%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Допускается для ведения ЛПХ выделение части ЗУ до установленной </w:t>
      </w:r>
      <w:r w:rsidRPr="004F0E5F">
        <w:rPr>
          <w:rFonts w:ascii="Times New Roman" w:eastAsia="Calibri" w:hAnsi="Times New Roman" w:cs="Times New Roman"/>
          <w:sz w:val="24"/>
          <w:szCs w:val="24"/>
          <w:lang w:val="en-US"/>
        </w:rPr>
        <w:t>max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нормы, за пределами жилой зоны (п.2.14 Нормативов). Этажность - до 3 </w:t>
      </w:r>
      <w:proofErr w:type="spellStart"/>
      <w:r w:rsidRPr="004F0E5F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Pr="004F0E5F">
        <w:rPr>
          <w:rFonts w:ascii="Times New Roman" w:eastAsia="Calibri" w:hAnsi="Times New Roman" w:cs="Times New Roman"/>
          <w:sz w:val="24"/>
          <w:szCs w:val="24"/>
        </w:rPr>
        <w:t>. Минимальный отступ от красной линии улиц – 5 м, от прое</w:t>
      </w:r>
      <w:r w:rsidRPr="004F0E5F">
        <w:rPr>
          <w:rFonts w:ascii="Times New Roman" w:eastAsia="Calibri" w:hAnsi="Times New Roman" w:cs="Times New Roman"/>
          <w:sz w:val="24"/>
          <w:szCs w:val="24"/>
        </w:rPr>
        <w:t>з</w:t>
      </w:r>
      <w:r w:rsidRPr="004F0E5F">
        <w:rPr>
          <w:rFonts w:ascii="Times New Roman" w:eastAsia="Calibri" w:hAnsi="Times New Roman" w:cs="Times New Roman"/>
          <w:sz w:val="24"/>
          <w:szCs w:val="24"/>
        </w:rPr>
        <w:t>дов – 3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Расстояние от границ соседних участков жилого дома не менее 3м, вспомогательных строений не м</w:t>
      </w:r>
      <w:r w:rsidRPr="004F0E5F">
        <w:rPr>
          <w:rFonts w:ascii="Times New Roman" w:eastAsia="Calibri" w:hAnsi="Times New Roman" w:cs="Times New Roman"/>
          <w:sz w:val="24"/>
          <w:szCs w:val="24"/>
        </w:rPr>
        <w:t>е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нее 1м.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Расстояние от окон жилых комнат до стен соседнего дома и вспомогательных построек, расположенных на </w:t>
      </w:r>
      <w:proofErr w:type="gramStart"/>
      <w:r w:rsidRPr="004F0E5F">
        <w:rPr>
          <w:rFonts w:ascii="Times New Roman" w:eastAsia="Calibri" w:hAnsi="Times New Roman" w:cs="Times New Roman"/>
          <w:sz w:val="24"/>
          <w:szCs w:val="24"/>
        </w:rPr>
        <w:t>соседнем</w:t>
      </w:r>
      <w:proofErr w:type="gramEnd"/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ЗУ не м</w:t>
      </w:r>
      <w:r w:rsidRPr="004F0E5F">
        <w:rPr>
          <w:rFonts w:ascii="Times New Roman" w:eastAsia="Calibri" w:hAnsi="Times New Roman" w:cs="Times New Roman"/>
          <w:sz w:val="24"/>
          <w:szCs w:val="24"/>
        </w:rPr>
        <w:t>е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нее 6м.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При определении места расположения ОКС на ЗУ наряду с градостроительными требов</w:t>
      </w:r>
      <w:r w:rsidRPr="004F0E5F">
        <w:rPr>
          <w:rFonts w:ascii="Times New Roman" w:eastAsia="Calibri" w:hAnsi="Times New Roman" w:cs="Times New Roman"/>
          <w:sz w:val="24"/>
          <w:szCs w:val="24"/>
        </w:rPr>
        <w:t>а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на объектах защиты.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объемно-планировочным и конструктивным решениям и Пр</w:t>
      </w:r>
      <w:r w:rsidRPr="004F0E5F">
        <w:rPr>
          <w:rFonts w:ascii="Times New Roman" w:eastAsia="Calibri" w:hAnsi="Times New Roman" w:cs="Times New Roman"/>
          <w:sz w:val="24"/>
          <w:szCs w:val="24"/>
        </w:rPr>
        <w:t>и</w:t>
      </w:r>
      <w:r w:rsidRPr="004F0E5F">
        <w:rPr>
          <w:rFonts w:ascii="Times New Roman" w:eastAsia="Calibri" w:hAnsi="Times New Roman" w:cs="Times New Roman"/>
          <w:sz w:val="24"/>
          <w:szCs w:val="24"/>
        </w:rPr>
        <w:t>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Федерального закона от 22 июля 2008 г. N123-ФЗ "Технический регламент о требованиях пожарной безопасности"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0E5F">
        <w:rPr>
          <w:rFonts w:ascii="Times New Roman" w:eastAsia="Calibri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</w:t>
      </w:r>
      <w:r w:rsidRPr="004F0E5F">
        <w:rPr>
          <w:rFonts w:ascii="Times New Roman" w:eastAsia="Calibri" w:hAnsi="Times New Roman" w:cs="Times New Roman"/>
          <w:sz w:val="24"/>
          <w:szCs w:val="24"/>
        </w:rPr>
        <w:t>я</w:t>
      </w:r>
      <w:r w:rsidRPr="004F0E5F">
        <w:rPr>
          <w:rFonts w:ascii="Times New Roman" w:eastAsia="Calibri" w:hAnsi="Times New Roman" w:cs="Times New Roman"/>
          <w:sz w:val="24"/>
          <w:szCs w:val="24"/>
        </w:rPr>
        <w:t>ет 6-15 м.</w:t>
      </w:r>
    </w:p>
    <w:p w:rsidR="002C6FFC" w:rsidRDefault="002C6FFC" w:rsidP="002C6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2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2C6FFC" w:rsidRDefault="002C6FFC" w:rsidP="002C6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подключение к сетям холодного водоснабжения, к сетям центрального теплоснабжения возможности нет.</w:t>
      </w:r>
    </w:p>
    <w:p w:rsidR="002C6FFC" w:rsidRPr="00771A71" w:rsidRDefault="002C6FFC" w:rsidP="002C6FF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(двадцать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лет.</w:t>
      </w:r>
    </w:p>
    <w:p w:rsidR="002C6FFC" w:rsidRDefault="002C6FFC" w:rsidP="002C6FFC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FFC" w:rsidRPr="002C6FFC" w:rsidRDefault="002C6FFC" w:rsidP="002C6FFC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C6FFC">
        <w:rPr>
          <w:rFonts w:ascii="Times New Roman" w:eastAsia="Calibri" w:hAnsi="Times New Roman" w:cs="Times New Roman"/>
          <w:sz w:val="24"/>
          <w:szCs w:val="24"/>
        </w:rPr>
        <w:t>6782,40 руб. (Шесть тысяч семьсот восемьдесят два рубля сорок копеек)</w:t>
      </w:r>
      <w:r w:rsidRPr="002C6FFC">
        <w:rPr>
          <w:rFonts w:ascii="Times New Roman" w:hAnsi="Times New Roman" w:cs="Times New Roman"/>
          <w:sz w:val="24"/>
          <w:szCs w:val="24"/>
        </w:rPr>
        <w:t>.</w:t>
      </w:r>
    </w:p>
    <w:p w:rsidR="002C6FFC" w:rsidRPr="000E5C1F" w:rsidRDefault="002C6FFC" w:rsidP="002C6FFC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Pr="002C6FFC">
        <w:rPr>
          <w:rFonts w:ascii="Times New Roman" w:eastAsia="Calibri" w:hAnsi="Times New Roman" w:cs="Times New Roman"/>
          <w:sz w:val="24"/>
          <w:szCs w:val="24"/>
        </w:rPr>
        <w:t>203,47</w:t>
      </w:r>
      <w:r w:rsidRPr="00BE1D72">
        <w:rPr>
          <w:rFonts w:ascii="Calibri" w:eastAsia="Calibri" w:hAnsi="Calibri" w:cs="Times New Roman"/>
          <w:sz w:val="28"/>
          <w:szCs w:val="28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C6FFC" w:rsidRPr="000E5C1F" w:rsidRDefault="002C6FFC" w:rsidP="002C6FFC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C6FFC">
        <w:rPr>
          <w:rFonts w:ascii="Times New Roman" w:eastAsia="Calibri" w:hAnsi="Times New Roman" w:cs="Times New Roman"/>
          <w:sz w:val="24"/>
          <w:szCs w:val="24"/>
        </w:rPr>
        <w:t>1356,48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2C6FFC" w:rsidRPr="000E5C1F" w:rsidRDefault="002C6FFC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2A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bookmarkStart w:id="0" w:name="_GoBack"/>
      <w:bookmarkEnd w:id="0"/>
      <w:r w:rsidR="002A196D"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7BF5"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C7BF5"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C7BF5"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A196D"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C7BF5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2A196D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4C7BF5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4C7BF5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4C7BF5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7B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2A196D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4C7BF5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4C7BF5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4C7BF5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B31437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 по местному времени.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1E5" w:rsidRDefault="00B401E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86" w:rsidRDefault="0085008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86" w:rsidRDefault="0085008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FFC" w:rsidRDefault="002C6FF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FFC" w:rsidRDefault="002C6FF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FFC" w:rsidRDefault="002C6FF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BF5" w:rsidRDefault="004C7BF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BF5" w:rsidRDefault="004C7BF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BF5" w:rsidRDefault="004C7BF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BF5" w:rsidRDefault="004C7BF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D0FC5" w:rsidRPr="00BD0FC5" w:rsidRDefault="00BD0FC5" w:rsidP="00BD0F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   »            201</w:t>
      </w:r>
      <w:r w:rsidR="004C7BF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spellStart"/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BD0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района Моисеевой Людмилы Васильевны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 w:rsidRPr="00BD0FC5">
        <w:rPr>
          <w:rFonts w:ascii="Times New Roman" w:hAnsi="Times New Roman" w:cs="Times New Roman"/>
          <w:b/>
          <w:color w:val="000000"/>
          <w:sz w:val="24"/>
          <w:szCs w:val="24"/>
        </w:rPr>
        <w:t>гражданин Российской Федерации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0FC5">
        <w:rPr>
          <w:rFonts w:ascii="Times New Roman" w:hAnsi="Times New Roman" w:cs="Times New Roman"/>
          <w:sz w:val="24"/>
          <w:szCs w:val="24"/>
        </w:rPr>
        <w:t>201</w:t>
      </w:r>
      <w:r w:rsidR="002F3D38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1.1 Арендодатель сдает, а Арендатор принимает в пользование на условиях аренды сроком на 20 (двадцать) лет,  с «   »          201</w:t>
      </w:r>
      <w:r w:rsidR="0041514A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 по «   »          203</w:t>
      </w:r>
      <w:r w:rsidR="0041514A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</w:t>
      </w:r>
      <w:r w:rsidR="00202AB6">
        <w:rPr>
          <w:rFonts w:ascii="Times New Roman" w:hAnsi="Times New Roman" w:cs="Times New Roman"/>
          <w:sz w:val="24"/>
          <w:szCs w:val="24"/>
        </w:rPr>
        <w:t>______</w:t>
      </w:r>
      <w:r w:rsidRPr="00BD0FC5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(______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квадратных метров,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 Алтайский край, Смоленский район,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. Смоленское, </w:t>
      </w:r>
      <w:r w:rsidR="00202AB6"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 ведения личного подсобного хозяйства с возведением</w:t>
      </w:r>
      <w:r>
        <w:rPr>
          <w:rFonts w:ascii="Times New Roman" w:hAnsi="Times New Roman" w:cs="Times New Roman"/>
          <w:sz w:val="24"/>
          <w:szCs w:val="24"/>
        </w:rPr>
        <w:t xml:space="preserve"> жилого дома, </w:t>
      </w:r>
      <w:r w:rsidRPr="00BD0FC5">
        <w:rPr>
          <w:rFonts w:ascii="Times New Roman" w:hAnsi="Times New Roman" w:cs="Times New Roman"/>
          <w:sz w:val="24"/>
          <w:szCs w:val="24"/>
        </w:rPr>
        <w:t>производственных, бытовых и иных зданий, строений, сооружений.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 для ведения личного подсобного хозяйства.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2.1.</w:t>
      </w:r>
      <w:r w:rsidRPr="0098774F">
        <w:rPr>
          <w:rFonts w:ascii="Times New Roman" w:hAnsi="Times New Roman" w:cs="Times New Roman"/>
          <w:sz w:val="24"/>
          <w:szCs w:val="24"/>
        </w:rPr>
        <w:t xml:space="preserve">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41514A">
        <w:rPr>
          <w:rFonts w:ascii="Times New Roman" w:hAnsi="Times New Roman" w:cs="Times New Roman"/>
          <w:sz w:val="24"/>
          <w:szCs w:val="24"/>
        </w:rPr>
        <w:t>8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FC5" w:rsidRPr="0098774F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________________ (_________) </w:t>
      </w:r>
      <w:proofErr w:type="gramEnd"/>
      <w:r w:rsidRPr="004D5059">
        <w:rPr>
          <w:rFonts w:ascii="Times New Roman" w:hAnsi="Times New Roman" w:cs="Times New Roman"/>
          <w:sz w:val="24"/>
          <w:szCs w:val="24"/>
        </w:rPr>
        <w:t>рублей ___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02AB6">
        <w:rPr>
          <w:rFonts w:ascii="Times New Roman" w:hAnsi="Times New Roman" w:cs="Times New Roman"/>
          <w:sz w:val="24"/>
          <w:szCs w:val="24"/>
        </w:rPr>
        <w:t>2</w:t>
      </w:r>
      <w:r w:rsidRPr="00BD0FC5">
        <w:rPr>
          <w:rFonts w:ascii="Times New Roman" w:hAnsi="Times New Roman" w:cs="Times New Roman"/>
          <w:sz w:val="24"/>
          <w:szCs w:val="24"/>
        </w:rPr>
        <w:t xml:space="preserve">. Размер арендной платы </w:t>
      </w:r>
      <w:r w:rsidR="00202AB6">
        <w:rPr>
          <w:rFonts w:ascii="Times New Roman" w:hAnsi="Times New Roman" w:cs="Times New Roman"/>
          <w:sz w:val="24"/>
          <w:szCs w:val="24"/>
        </w:rPr>
        <w:t>не</w:t>
      </w:r>
      <w:r w:rsidRPr="00BD0FC5">
        <w:rPr>
          <w:rFonts w:ascii="Times New Roman" w:hAnsi="Times New Roman" w:cs="Times New Roman"/>
          <w:sz w:val="24"/>
          <w:szCs w:val="24"/>
        </w:rPr>
        <w:t xml:space="preserve"> изменяться</w:t>
      </w:r>
      <w:r w:rsidR="00202AB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31437">
        <w:rPr>
          <w:rFonts w:ascii="Times New Roman" w:hAnsi="Times New Roman" w:cs="Times New Roman"/>
          <w:sz w:val="24"/>
          <w:szCs w:val="24"/>
        </w:rPr>
        <w:t>всего срока</w:t>
      </w:r>
      <w:r w:rsidR="00202AB6">
        <w:rPr>
          <w:rFonts w:ascii="Times New Roman" w:hAnsi="Times New Roman" w:cs="Times New Roman"/>
          <w:sz w:val="24"/>
          <w:szCs w:val="24"/>
        </w:rPr>
        <w:t xml:space="preserve"> действия Договора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2F3D38" w:rsidRPr="00850086" w:rsidRDefault="00BD0FC5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02AB6">
        <w:rPr>
          <w:rFonts w:ascii="Times New Roman" w:hAnsi="Times New Roman" w:cs="Times New Roman"/>
          <w:sz w:val="24"/>
          <w:szCs w:val="24"/>
        </w:rPr>
        <w:t>3</w:t>
      </w:r>
      <w:r w:rsidRPr="00BD0F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3D38" w:rsidRPr="00850086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№ 40101810100000010001 отделение Барнаул г. Барнаул УФК по Алтайскому краю</w:t>
      </w:r>
      <w:r w:rsidR="002F3D38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ИНН 227100</w:t>
      </w:r>
      <w:r w:rsidR="002F3D38">
        <w:rPr>
          <w:rFonts w:ascii="Times New Roman" w:hAnsi="Times New Roman" w:cs="Times New Roman"/>
          <w:sz w:val="24"/>
          <w:szCs w:val="24"/>
        </w:rPr>
        <w:t>3351</w:t>
      </w:r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код ОКТМО 0164</w:t>
      </w:r>
      <w:r w:rsidR="002F3D38" w:rsidRPr="008E1A15">
        <w:rPr>
          <w:rFonts w:ascii="Times New Roman" w:hAnsi="Times New Roman" w:cs="Times New Roman"/>
          <w:sz w:val="24"/>
          <w:szCs w:val="24"/>
        </w:rPr>
        <w:t>044</w:t>
      </w:r>
      <w:r w:rsidR="002F3D3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КПП 227101001 БИК 040173001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2F3D38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2F3D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="002F3D38" w:rsidRPr="00850086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D0FC5" w:rsidRPr="00BD0FC5" w:rsidRDefault="00BD0FC5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F3D38">
        <w:rPr>
          <w:rFonts w:ascii="Times New Roman" w:hAnsi="Times New Roman" w:cs="Times New Roman"/>
          <w:sz w:val="24"/>
          <w:szCs w:val="24"/>
        </w:rPr>
        <w:t>4</w:t>
      </w:r>
      <w:r w:rsidRPr="00BD0FC5">
        <w:rPr>
          <w:rFonts w:ascii="Times New Roman" w:hAnsi="Times New Roman" w:cs="Times New Roman"/>
          <w:sz w:val="24"/>
          <w:szCs w:val="24"/>
        </w:rPr>
        <w:t>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BD0FC5" w:rsidRPr="00BD0FC5" w:rsidRDefault="00BD0FC5" w:rsidP="00BD0FC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F3D38">
        <w:rPr>
          <w:rFonts w:ascii="Times New Roman" w:hAnsi="Times New Roman" w:cs="Times New Roman"/>
          <w:sz w:val="24"/>
          <w:szCs w:val="24"/>
        </w:rPr>
        <w:t>5</w:t>
      </w:r>
      <w:r w:rsidRPr="00BD0FC5">
        <w:rPr>
          <w:rFonts w:ascii="Times New Roman" w:hAnsi="Times New Roman" w:cs="Times New Roman"/>
          <w:sz w:val="24"/>
          <w:szCs w:val="24"/>
        </w:rPr>
        <w:t>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BD0FC5" w:rsidRPr="00BD0FC5" w:rsidRDefault="00BD0FC5" w:rsidP="00BD0FC5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4.2.4. </w:t>
      </w:r>
      <w:r w:rsidRPr="00BD0FC5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4.2.5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BD0FC5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назначением земель и с согласия Арендодателя.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</w:t>
      </w: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судебной защитой.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6.2. Если арендатор продолжает пользоваться земельным участком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 (</w:t>
      </w:r>
      <w:hyperlink r:id="rId9" w:anchor="sub_610#sub_610" w:history="1">
        <w:r w:rsidRPr="00BD0FC5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статья 610</w:t>
        </w:r>
      </w:hyperlink>
      <w:r w:rsidRPr="00BD0FC5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6.3. Досрочное расторжение настоящего договора допускается по основаниям, предусмотренным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6.4.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8. ДОПОЛНИТЕЛЬНЫЕ УСЛОВИЯ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BD0FC5">
        <w:rPr>
          <w:rFonts w:ascii="Times New Roman" w:hAnsi="Times New Roman" w:cs="Times New Roman"/>
          <w:sz w:val="24"/>
          <w:szCs w:val="24"/>
        </w:rPr>
        <w:t xml:space="preserve">: </w:t>
      </w:r>
      <w:r w:rsidRPr="00BD0FC5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 Алтайского края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Глава района: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Моисеева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М.П.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220B79" w:rsidRPr="00BD0FC5" w:rsidRDefault="00220B7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BD0FC5" w:rsidRDefault="004D505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38" w:rsidRDefault="002F3D38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F5" w:rsidRDefault="004C7BF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Pr="00EF2B80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Pr="00EF2B80" w:rsidRDefault="00EF2B80" w:rsidP="0041514A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sectPr w:rsidR="004D5979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4526E"/>
    <w:rsid w:val="00070EA9"/>
    <w:rsid w:val="000772ED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02AB6"/>
    <w:rsid w:val="00220B79"/>
    <w:rsid w:val="00233260"/>
    <w:rsid w:val="002503AB"/>
    <w:rsid w:val="00267161"/>
    <w:rsid w:val="0027271E"/>
    <w:rsid w:val="002741BE"/>
    <w:rsid w:val="002A196D"/>
    <w:rsid w:val="002B1D18"/>
    <w:rsid w:val="002B2EEF"/>
    <w:rsid w:val="002C6FFC"/>
    <w:rsid w:val="002F3D38"/>
    <w:rsid w:val="00332B06"/>
    <w:rsid w:val="00357FB5"/>
    <w:rsid w:val="00366BA9"/>
    <w:rsid w:val="0037381D"/>
    <w:rsid w:val="003B0958"/>
    <w:rsid w:val="003B4199"/>
    <w:rsid w:val="003B5B74"/>
    <w:rsid w:val="003B7A27"/>
    <w:rsid w:val="003C3BF5"/>
    <w:rsid w:val="004129D0"/>
    <w:rsid w:val="00414412"/>
    <w:rsid w:val="0041514A"/>
    <w:rsid w:val="00421CD0"/>
    <w:rsid w:val="00432DB4"/>
    <w:rsid w:val="004409BA"/>
    <w:rsid w:val="004446AB"/>
    <w:rsid w:val="0044714B"/>
    <w:rsid w:val="00447F31"/>
    <w:rsid w:val="00462B7F"/>
    <w:rsid w:val="00480D08"/>
    <w:rsid w:val="004833D3"/>
    <w:rsid w:val="004B0F9A"/>
    <w:rsid w:val="004C7BF5"/>
    <w:rsid w:val="004D5059"/>
    <w:rsid w:val="004D5979"/>
    <w:rsid w:val="004F0E5F"/>
    <w:rsid w:val="005340E6"/>
    <w:rsid w:val="00547EBD"/>
    <w:rsid w:val="00555786"/>
    <w:rsid w:val="005B60EB"/>
    <w:rsid w:val="005C166A"/>
    <w:rsid w:val="005F4B73"/>
    <w:rsid w:val="0061242D"/>
    <w:rsid w:val="00653A32"/>
    <w:rsid w:val="00670CA8"/>
    <w:rsid w:val="00674656"/>
    <w:rsid w:val="0069730F"/>
    <w:rsid w:val="006B437A"/>
    <w:rsid w:val="006C68C9"/>
    <w:rsid w:val="006D556E"/>
    <w:rsid w:val="006E389A"/>
    <w:rsid w:val="006F7423"/>
    <w:rsid w:val="007125AE"/>
    <w:rsid w:val="00713D08"/>
    <w:rsid w:val="00723480"/>
    <w:rsid w:val="007279E8"/>
    <w:rsid w:val="00764F37"/>
    <w:rsid w:val="00771A71"/>
    <w:rsid w:val="007A434C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8774F"/>
    <w:rsid w:val="009A5472"/>
    <w:rsid w:val="009A6A20"/>
    <w:rsid w:val="009E2086"/>
    <w:rsid w:val="00A43277"/>
    <w:rsid w:val="00A76C71"/>
    <w:rsid w:val="00A86EC7"/>
    <w:rsid w:val="00A92F64"/>
    <w:rsid w:val="00AB18C1"/>
    <w:rsid w:val="00AD5E62"/>
    <w:rsid w:val="00AE5F17"/>
    <w:rsid w:val="00B13F53"/>
    <w:rsid w:val="00B2495F"/>
    <w:rsid w:val="00B27A4E"/>
    <w:rsid w:val="00B31437"/>
    <w:rsid w:val="00B401E5"/>
    <w:rsid w:val="00B40A7B"/>
    <w:rsid w:val="00B574F7"/>
    <w:rsid w:val="00B57715"/>
    <w:rsid w:val="00BD0FC5"/>
    <w:rsid w:val="00BE2961"/>
    <w:rsid w:val="00C15261"/>
    <w:rsid w:val="00C53AD5"/>
    <w:rsid w:val="00C6107F"/>
    <w:rsid w:val="00C936B6"/>
    <w:rsid w:val="00CB058D"/>
    <w:rsid w:val="00CC42B4"/>
    <w:rsid w:val="00CD5A37"/>
    <w:rsid w:val="00D4044C"/>
    <w:rsid w:val="00D54226"/>
    <w:rsid w:val="00D65011"/>
    <w:rsid w:val="00D6564C"/>
    <w:rsid w:val="00D76F1E"/>
    <w:rsid w:val="00D95E03"/>
    <w:rsid w:val="00DA6BCB"/>
    <w:rsid w:val="00E05C75"/>
    <w:rsid w:val="00EC20A5"/>
    <w:rsid w:val="00ED116F"/>
    <w:rsid w:val="00EF29CE"/>
    <w:rsid w:val="00EF2B80"/>
    <w:rsid w:val="00EF73A8"/>
    <w:rsid w:val="00F12241"/>
    <w:rsid w:val="00F22F13"/>
    <w:rsid w:val="00F72D1E"/>
    <w:rsid w:val="00F979AB"/>
    <w:rsid w:val="00FA2CA1"/>
    <w:rsid w:val="00FB773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0;&#1072;&#1085;&#1100;&#1096;&#1080;&#1085;&#1072;\&#1044;&#1086;&#1075;&#1086;&#1074;&#1086;&#1088;&#1072;%202016\&#1040;&#1088;&#1077;&#1085;&#1076;&#1072;\&#1058;&#1086;&#1095;&#1080;&#1083;&#1080;&#1085;&#1089;&#1082;&#1080;&#1081;%20&#1089;-&#1089;\&#1054;&#1041;&#1056;&#1040;&#1047;&#1045;&#1062;%20&#1057;&#1077;&#1084;&#1077;&#1081;&#1082;&#1080;&#1085;&#1072;%20&#1043;.&#1051;\&#1044;&#1086;&#1075;&#1086;&#1074;&#1086;&#1088;%20&#1072;&#1088;&#1077;&#1085;&#1076;&#1099;%20&#1052;&#1086;&#1090;&#1082;&#1072;&#1083;&#1102;&#1082;%20&#1042;.&#104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23</cp:revision>
  <cp:lastPrinted>2018-02-15T05:27:00Z</cp:lastPrinted>
  <dcterms:created xsi:type="dcterms:W3CDTF">2016-07-27T05:23:00Z</dcterms:created>
  <dcterms:modified xsi:type="dcterms:W3CDTF">2018-02-15T05:27:00Z</dcterms:modified>
</cp:coreProperties>
</file>