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Администрации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l.ru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20B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13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33260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20B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F3B13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A20B59">
        <w:rPr>
          <w:rFonts w:ascii="Times New Roman" w:eastAsia="Times New Roman" w:hAnsi="Times New Roman" w:cs="Times New Roman"/>
          <w:sz w:val="24"/>
          <w:szCs w:val="24"/>
          <w:lang w:eastAsia="ru-RU"/>
        </w:rPr>
        <w:t>780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4833D3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B574F7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F1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55786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44714B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EF2B80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 в 1</w:t>
      </w:r>
      <w:r w:rsidR="002F1C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7A0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 по местному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времени</w:t>
      </w:r>
      <w:r w:rsidR="00670CA8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771A7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F85190" w:rsidRPr="00F85190" w:rsidRDefault="00771A71" w:rsidP="00F8519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2B2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22:41:021206:30, общей площадью 1000 кв.м., категория земель: земли населенных пунктов, разрешенное использование: под промышленные и производственные объекты, расположенный по адресу: Алтайский край, Смоленский район, </w:t>
      </w:r>
      <w:proofErr w:type="gramStart"/>
      <w:r w:rsidR="00F85190" w:rsidRPr="00F851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85190" w:rsidRPr="00F85190">
        <w:rPr>
          <w:rFonts w:ascii="Times New Roman" w:hAnsi="Times New Roman" w:cs="Times New Roman"/>
          <w:sz w:val="24"/>
          <w:szCs w:val="24"/>
        </w:rPr>
        <w:t>. Смоленское, ул. Луговая, 21, цель использования: для строительства объекта по приему и переработке молока</w:t>
      </w:r>
      <w:r w:rsidR="008302B2" w:rsidRPr="00F851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5C1F" w:rsidRPr="00F85190" w:rsidRDefault="005B60EB" w:rsidP="00F851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190">
        <w:rPr>
          <w:rFonts w:ascii="Times New Roman" w:hAnsi="Times New Roman" w:cs="Times New Roman"/>
          <w:b/>
          <w:sz w:val="24"/>
          <w:szCs w:val="24"/>
        </w:rPr>
        <w:t>М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>аксимально и (или) минимально допустимы</w:t>
      </w:r>
      <w:r w:rsidRPr="00F85190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параметр</w:t>
      </w:r>
      <w:r w:rsidRPr="00F85190">
        <w:rPr>
          <w:rFonts w:ascii="Times New Roman" w:hAnsi="Times New Roman" w:cs="Times New Roman"/>
          <w:b/>
          <w:sz w:val="24"/>
          <w:szCs w:val="24"/>
        </w:rPr>
        <w:t>ы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разрешенного строительства объекта капитального строительства</w:t>
      </w:r>
      <w:r w:rsidRPr="00F85190">
        <w:rPr>
          <w:rFonts w:ascii="Times New Roman" w:hAnsi="Times New Roman" w:cs="Times New Roman"/>
          <w:sz w:val="24"/>
          <w:szCs w:val="24"/>
        </w:rPr>
        <w:t xml:space="preserve">: </w:t>
      </w:r>
      <w:r w:rsidR="00F85190" w:rsidRPr="00F85190">
        <w:rPr>
          <w:rFonts w:ascii="Times New Roman" w:hAnsi="Times New Roman" w:cs="Times New Roman"/>
          <w:sz w:val="24"/>
          <w:szCs w:val="24"/>
        </w:rPr>
        <w:t>максимальный процент застройки 75 %; максимальная этажность -3; минимальные отступы от границ земельных участков в целях определения мест допустимого размещения зданий, строений, сооружений – 1м. Участки санитарно–защитных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Параметры отступа от красной линии устанавливаются с учетом действующих норм и правил, с учетом реальной сложившейся градостроительной ситуации, архитектурно-планировочных, технологических решений объекта, местных норм градостроительного проектирования</w:t>
      </w:r>
    </w:p>
    <w:p w:rsidR="00233260" w:rsidRPr="00F85190" w:rsidRDefault="006F7423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190">
        <w:rPr>
          <w:rFonts w:ascii="Times New Roman" w:hAnsi="Times New Roman" w:cs="Times New Roman"/>
          <w:b/>
          <w:sz w:val="24"/>
          <w:szCs w:val="24"/>
        </w:rPr>
        <w:t>Т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>ехнически</w:t>
      </w:r>
      <w:r w:rsidRPr="00F85190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</w:t>
      </w:r>
      <w:proofErr w:type="gramStart"/>
      <w:r w:rsidRPr="00F85190">
        <w:rPr>
          <w:rFonts w:ascii="Times New Roman" w:hAnsi="Times New Roman" w:cs="Times New Roman"/>
          <w:b/>
          <w:sz w:val="24"/>
          <w:szCs w:val="24"/>
        </w:rPr>
        <w:t>максимальная</w:t>
      </w:r>
      <w:proofErr w:type="gramEnd"/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 w:rsidRPr="00F8519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E5C1F" w:rsidRDefault="00233260" w:rsidP="000E5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7423">
        <w:rPr>
          <w:rFonts w:ascii="Times New Roman" w:hAnsi="Times New Roman" w:cs="Times New Roman"/>
          <w:sz w:val="24"/>
          <w:szCs w:val="24"/>
        </w:rPr>
        <w:t xml:space="preserve">подключение к сетям холодного водоснабжения </w:t>
      </w:r>
      <w:r w:rsidR="00FF7B69">
        <w:rPr>
          <w:rFonts w:ascii="Times New Roman" w:hAnsi="Times New Roman" w:cs="Times New Roman"/>
          <w:sz w:val="24"/>
          <w:szCs w:val="24"/>
        </w:rPr>
        <w:t>возможно,</w:t>
      </w:r>
      <w:r w:rsidR="006F7423">
        <w:rPr>
          <w:rFonts w:ascii="Times New Roman" w:hAnsi="Times New Roman" w:cs="Times New Roman"/>
          <w:sz w:val="24"/>
          <w:szCs w:val="24"/>
        </w:rPr>
        <w:t xml:space="preserve"> подключение к сетям центрального теплоснабжения </w:t>
      </w:r>
      <w:r w:rsidR="00F85190">
        <w:rPr>
          <w:rFonts w:ascii="Times New Roman" w:hAnsi="Times New Roman" w:cs="Times New Roman"/>
          <w:sz w:val="24"/>
          <w:szCs w:val="24"/>
        </w:rPr>
        <w:t xml:space="preserve">не возможно ввиду удаленности </w:t>
      </w:r>
      <w:r w:rsidR="006F7423">
        <w:rPr>
          <w:rFonts w:ascii="Times New Roman" w:hAnsi="Times New Roman" w:cs="Times New Roman"/>
          <w:sz w:val="24"/>
          <w:szCs w:val="24"/>
        </w:rPr>
        <w:t xml:space="preserve">(письмо муниципального унитарного предприятия </w:t>
      </w:r>
      <w:r w:rsidR="00FF7B69">
        <w:rPr>
          <w:rFonts w:ascii="Times New Roman" w:hAnsi="Times New Roman" w:cs="Times New Roman"/>
          <w:sz w:val="24"/>
          <w:szCs w:val="24"/>
        </w:rPr>
        <w:t xml:space="preserve">«ТВС» Смоленского района </w:t>
      </w:r>
      <w:r w:rsidR="006F7423">
        <w:rPr>
          <w:rFonts w:ascii="Times New Roman" w:hAnsi="Times New Roman" w:cs="Times New Roman"/>
          <w:sz w:val="24"/>
          <w:szCs w:val="24"/>
        </w:rPr>
        <w:t xml:space="preserve">от </w:t>
      </w:r>
      <w:r w:rsidR="00FF7B69">
        <w:rPr>
          <w:rFonts w:ascii="Times New Roman" w:hAnsi="Times New Roman" w:cs="Times New Roman"/>
          <w:sz w:val="24"/>
          <w:szCs w:val="24"/>
        </w:rPr>
        <w:t>12</w:t>
      </w:r>
      <w:r w:rsidR="006F7423">
        <w:rPr>
          <w:rFonts w:ascii="Times New Roman" w:hAnsi="Times New Roman" w:cs="Times New Roman"/>
          <w:sz w:val="24"/>
          <w:szCs w:val="24"/>
        </w:rPr>
        <w:t>.0</w:t>
      </w:r>
      <w:r w:rsidR="00FF7B69">
        <w:rPr>
          <w:rFonts w:ascii="Times New Roman" w:hAnsi="Times New Roman" w:cs="Times New Roman"/>
          <w:sz w:val="24"/>
          <w:szCs w:val="24"/>
        </w:rPr>
        <w:t>9.2017</w:t>
      </w:r>
      <w:r w:rsidR="006F7423">
        <w:rPr>
          <w:rFonts w:ascii="Times New Roman" w:hAnsi="Times New Roman" w:cs="Times New Roman"/>
          <w:sz w:val="24"/>
          <w:szCs w:val="24"/>
        </w:rPr>
        <w:t xml:space="preserve"> г.)</w:t>
      </w:r>
      <w:r w:rsidR="00FF7B69">
        <w:rPr>
          <w:rFonts w:ascii="Times New Roman" w:hAnsi="Times New Roman" w:cs="Times New Roman"/>
          <w:sz w:val="24"/>
          <w:szCs w:val="24"/>
        </w:rPr>
        <w:t>.</w:t>
      </w:r>
    </w:p>
    <w:p w:rsidR="00EF2B80" w:rsidRPr="00771A71" w:rsidRDefault="00CB058D" w:rsidP="008302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 w:rsidR="00FF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F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восемнадцать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60EB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</w:t>
      </w:r>
      <w:r w:rsidR="00EF2B80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F85190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="00F85190" w:rsidRPr="00F85190">
        <w:rPr>
          <w:rFonts w:ascii="Times New Roman" w:hAnsi="Times New Roman" w:cs="Times New Roman"/>
          <w:sz w:val="24"/>
          <w:szCs w:val="24"/>
        </w:rPr>
        <w:t>14701,20 руб. (Четырнадцать тысяч семьсот один рубль двадцать копеек)</w:t>
      </w:r>
      <w:r w:rsidR="00F85190">
        <w:rPr>
          <w:rFonts w:ascii="Times New Roman" w:hAnsi="Times New Roman" w:cs="Times New Roman"/>
          <w:sz w:val="24"/>
          <w:szCs w:val="24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A20B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441,03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 w:rsidR="00A20B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20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2940,24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13F53"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Реквизиты для оплаты задатка: 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bookmarkStart w:id="0" w:name="_GoBack"/>
      <w:bookmarkEnd w:id="0"/>
      <w:r w:rsidR="00B76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</w:t>
      </w:r>
      <w:r w:rsidR="00B76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до 12-00 ч.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документами принимаются в рабочие дни с 9-00 до 17-00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13-00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40, </w:t>
      </w:r>
      <w:proofErr w:type="spellStart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2F1C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15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4833D3"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2F1C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9.00 часов по местному времени.</w:t>
      </w:r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2F1C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16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4833D3"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0.201</w:t>
      </w:r>
      <w:r w:rsidR="002F1C4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до 12.00 часов по местному времени.</w:t>
      </w:r>
    </w:p>
    <w:p w:rsidR="008302B2" w:rsidRPr="00C1526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302B2" w:rsidRPr="00AB18C1" w:rsidRDefault="008302B2" w:rsidP="0083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тел. 8(38536)21346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979AB">
        <w:t xml:space="preserve"> </w:t>
      </w:r>
      <w:r w:rsidRPr="00F979AB">
        <w:rPr>
          <w:rFonts w:ascii="Times New Roman" w:hAnsi="Times New Roman" w:cs="Times New Roman"/>
        </w:rPr>
        <w:t>и на официальном сайте Организатора</w:t>
      </w:r>
      <w:r w:rsidRPr="00F979AB">
        <w:t>:</w:t>
      </w: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50086">
        <w:rPr>
          <w:rFonts w:ascii="Times New Roman" w:hAnsi="Times New Roman" w:cs="Times New Roman"/>
          <w:b/>
          <w:sz w:val="36"/>
        </w:rPr>
        <w:t xml:space="preserve">Договор аренды земельного участка №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</w:rPr>
      </w:pPr>
    </w:p>
    <w:p w:rsidR="00850086" w:rsidRPr="00850086" w:rsidRDefault="00850086" w:rsidP="008302B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. Смоленское                       </w:t>
      </w:r>
      <w:r w:rsidR="008302B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_____________ 201</w:t>
      </w:r>
      <w:r w:rsidR="002F1C4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Смоленского района Алтайского края, находящаяся по адресу: с. Смоленское, ул. Титова, 40, ИНН 2271001315, КПП 227101001, ОГРН 1022202669763, </w:t>
      </w:r>
      <w:proofErr w:type="spellStart"/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"Арендодатель", 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Pr="00850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 Администрации района Моисеевой Людмилы Васильевны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с другой стороны, именуемый в дальнейшем «Арендатор»,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протокола ______________________________ </w:t>
      </w:r>
      <w:r w:rsidRPr="0085008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_________________2016 г. заключили настоящий договор о нижеследующем: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1. Предмет и срок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1.1 Арендодатель сдает, а Арендатор принимает в пользование на условиях аренды сроком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F7B69">
        <w:rPr>
          <w:rFonts w:ascii="Times New Roman" w:hAnsi="Times New Roman" w:cs="Times New Roman"/>
          <w:sz w:val="24"/>
          <w:szCs w:val="24"/>
        </w:rPr>
        <w:t>месяцев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>, с 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201</w:t>
      </w:r>
      <w:r w:rsidR="00FF7B69">
        <w:rPr>
          <w:rFonts w:ascii="Times New Roman" w:hAnsi="Times New Roman" w:cs="Times New Roman"/>
          <w:sz w:val="24"/>
          <w:szCs w:val="24"/>
        </w:rPr>
        <w:t>7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 по «____»__________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г., земельный участок с кадастровым номером 22:41: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50086">
        <w:rPr>
          <w:rFonts w:ascii="Times New Roman" w:hAnsi="Times New Roman" w:cs="Times New Roman"/>
          <w:sz w:val="24"/>
          <w:szCs w:val="24"/>
        </w:rPr>
        <w:t>) квадратных метров,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именуемый в дальнейшем «Участок» и расположенный в границах муниципального образования Смоленский сельсовет Смоленского района Алтайского края по адресу: Алтайский край, Смоленский район,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. Смоленское, ул.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1.2. Участок предоставляется в соответствии с планом границ земельного участка для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 </w:t>
      </w:r>
      <w:r w:rsidR="00A20B59">
        <w:rPr>
          <w:rFonts w:ascii="Times New Roman" w:hAnsi="Times New Roman" w:cs="Times New Roman"/>
          <w:sz w:val="24"/>
          <w:szCs w:val="24"/>
        </w:rPr>
        <w:t>объекта по приему и переработке молока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Приведенное описание цели Участка является окончательным.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1.3. Категория земель – земли населенных пунктов,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B59">
        <w:rPr>
          <w:rFonts w:ascii="Times New Roman" w:hAnsi="Times New Roman" w:cs="Times New Roman"/>
          <w:sz w:val="24"/>
          <w:szCs w:val="24"/>
        </w:rPr>
        <w:t>под промышленные и производственные объекты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1.4. В границах участка объектов недвижимости не имеется.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1.5. Настоящий договор вступает в силу с момента его регистрации в Управлении Федеральной службы государственной регистрации, кадастра и картографии по Алтайскому краю и имеет силу акта приема-передачи.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Особые условия Договора: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1.6. Арендатор обязуется в течение 30 (тридцати) календарных дней с момента подписания договора аренды подать заявление для его регистрации в Управление Федеральной службы государственной регистрации, кадастра и картографии по Алтайскому краю, если договор заключен на срок более одного года.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1.7. Арендатор обязуется обеспечить  беспрепятственный допуск на арендуемый участок коммунальным службам для эксплуатации и ремонта инженерных коммуникаций.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2. АРЕНДНЫЕ ПЛАТЕЖИ.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2.1. Арендные платежи начисляются на основании </w:t>
      </w:r>
      <w:r>
        <w:rPr>
          <w:rFonts w:ascii="Times New Roman" w:hAnsi="Times New Roman" w:cs="Times New Roman"/>
          <w:sz w:val="24"/>
          <w:szCs w:val="24"/>
        </w:rPr>
        <w:t>протокола _______________</w:t>
      </w:r>
    </w:p>
    <w:p w:rsidR="00850086" w:rsidRPr="00850086" w:rsidRDefault="00850086" w:rsidP="001020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201</w:t>
      </w:r>
      <w:r w:rsidR="00A20B59">
        <w:rPr>
          <w:rFonts w:ascii="Times New Roman" w:hAnsi="Times New Roman" w:cs="Times New Roman"/>
          <w:sz w:val="24"/>
          <w:szCs w:val="24"/>
        </w:rPr>
        <w:t>7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2.2. Общая сумма арендной платы в год составляет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 w:rsidR="001020B1">
        <w:rPr>
          <w:rFonts w:ascii="Times New Roman" w:hAnsi="Times New Roman" w:cs="Times New Roman"/>
          <w:sz w:val="24"/>
          <w:szCs w:val="24"/>
        </w:rPr>
        <w:t>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 w:rsidR="001020B1">
        <w:rPr>
          <w:rFonts w:ascii="Times New Roman" w:hAnsi="Times New Roman" w:cs="Times New Roman"/>
          <w:sz w:val="24"/>
          <w:szCs w:val="24"/>
        </w:rPr>
        <w:t>______________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рубль </w:t>
      </w:r>
      <w:r w:rsidR="001020B1">
        <w:rPr>
          <w:rFonts w:ascii="Times New Roman" w:hAnsi="Times New Roman" w:cs="Times New Roman"/>
          <w:sz w:val="24"/>
          <w:szCs w:val="24"/>
        </w:rPr>
        <w:t>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2.3. Размер арендной платы </w:t>
      </w:r>
      <w:r w:rsidR="00A20B59">
        <w:rPr>
          <w:rFonts w:ascii="Times New Roman" w:hAnsi="Times New Roman" w:cs="Times New Roman"/>
          <w:sz w:val="24"/>
          <w:szCs w:val="24"/>
        </w:rPr>
        <w:t>не</w:t>
      </w:r>
      <w:r w:rsidRPr="00850086">
        <w:rPr>
          <w:rFonts w:ascii="Times New Roman" w:hAnsi="Times New Roman" w:cs="Times New Roman"/>
          <w:sz w:val="24"/>
          <w:szCs w:val="24"/>
        </w:rPr>
        <w:t xml:space="preserve"> изменяться</w:t>
      </w:r>
      <w:r w:rsidR="00A20B59">
        <w:rPr>
          <w:rFonts w:ascii="Times New Roman" w:hAnsi="Times New Roman" w:cs="Times New Roman"/>
          <w:sz w:val="24"/>
          <w:szCs w:val="24"/>
        </w:rPr>
        <w:t xml:space="preserve"> в период всего срока действия договора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 Арендатором на расчетный счет № 40101810100000010001 отделение Барнаул г. Барнаул УФК МФ РФ по Алтайскому краю ИНН 2271001393 код ОКТМО 01640456 КПП 227101001 комитет</w:t>
      </w:r>
      <w:r w:rsidR="001020B1">
        <w:rPr>
          <w:rFonts w:ascii="Times New Roman" w:hAnsi="Times New Roman" w:cs="Times New Roman"/>
          <w:sz w:val="24"/>
          <w:szCs w:val="24"/>
        </w:rPr>
        <w:t xml:space="preserve"> администрации Смоленского района</w:t>
      </w:r>
      <w:r w:rsidRPr="00850086">
        <w:rPr>
          <w:rFonts w:ascii="Times New Roman" w:hAnsi="Times New Roman" w:cs="Times New Roman"/>
          <w:sz w:val="24"/>
          <w:szCs w:val="24"/>
        </w:rPr>
        <w:t xml:space="preserve"> по финансам, налоговой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и кредитной политике БИК 040173001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092 111 05013 10 0000 120 – арендная плата за землю. </w:t>
      </w:r>
      <w:r w:rsidRPr="00850086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2.5. Платежные документы должны содержать следующие реквизиты: ИНН и КПП плательщика, код бюджетной классификации и назначение платежа, номер и дату договора аренды, а также информацию, за какой период произведен платеж. При отсутствии в платежном документе этих сведений платеж считается произведенным ненадлежащим образом.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2.6. В случае неуплаты арендных платежей в установленный договором срок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 ПРАВА И ОБЯЗАННОСТИ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3.1. Арендодатель имеет право: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3.1.1. Досрочно расторгнуть  договор и произвести изъятие земельного участка в порядке и случаях, предусмотренных действующим законодательством;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3.1.2. Вносить по согласованию с Арендатором необходимые изменения и уточнения в договор;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3.1.3. Требовать приостановления работ, ведущихся Арендатором на участке с нарушением условий настоящего договора;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3.1.4. Беспрепятственно посещать и обследовать земельный участок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3.2. Арендодатель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3.2.1.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3.2.2. В случаях, связанных с необходимостью изъятия земельного участка для государственных, муниципальных, а также общественных нужд, гарантировать Арендатору соблюдение его прав, предусмотренных земельным  и иным законодательством РФ;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 ПРАВА И ОБЯЗАННОСТИ АРЕНДАТОРА.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4.1. Арендатор имеет право: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4.1.1. Использовать Участок в установленном порядке в соответствии с условиями настоящего договора и законодательством Российской Федерации.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850086" w:rsidRPr="00850086" w:rsidRDefault="00850086" w:rsidP="00850086">
      <w:pPr>
        <w:spacing w:line="240" w:lineRule="auto"/>
        <w:ind w:right="-36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4.2. Арендатор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lastRenderedPageBreak/>
        <w:t>4.2.1. Приступить к использованию земельного участка после установления границ этого участка в натуре (на местности) и получения правоустанавливающих документов на земельный участок.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4.2.2.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4.2.3. Сохранять межевые, геодезические и другие специальные знаки, установленные на земельном участке в соответствии с законодательством не препятствовать размещению новых знаков.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4.2.4. </w:t>
      </w:r>
      <w:r w:rsidRPr="00850086">
        <w:rPr>
          <w:rFonts w:ascii="Times New Roman" w:hAnsi="Times New Roman" w:cs="Times New Roman"/>
          <w:b/>
          <w:sz w:val="24"/>
          <w:szCs w:val="24"/>
        </w:rPr>
        <w:t>Своевременно производить платежи за землю.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4.2.5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. Ежегодно в срок до 25 декабря производить </w:t>
      </w:r>
      <w:r w:rsidRPr="00850086">
        <w:rPr>
          <w:rFonts w:ascii="Times New Roman" w:hAnsi="Times New Roman" w:cs="Times New Roman"/>
          <w:sz w:val="24"/>
          <w:szCs w:val="24"/>
        </w:rPr>
        <w:t>сверку платежей арендной платы за землю, уточнять действующие ставки арендной платы на расчетный год и предоставлять копии платежных документов.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4.2.6. Соблюдать при использовании земельных участков требования экологических, санитарно-гигиенических, противопожарных и иных правил и нормативов.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4.2.7. Выполнять все условия настоящего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4.2.8.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 настоящего договора передать участок Арендодателю в состоянии и качестве не хуже первоначального. 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4.2.9. Обеспечить Арендодателю, органам государственного надзора и муниципального контроля свободный доступ на Участок по их требованию.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4.2.10.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4.2.11. При изменении юридического адреса или иных реквизитов в недельный срок направлять Арендодателю письменное уведомление об этом.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4.2.12.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4.2.13. 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4.2.14. Осуществлять строительство в соответствии с целевым  назначением земель и с согласия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санкции в соответствии с действующим законодательством или условиями настоящего договора.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5.2. За неисполнение или нарушение условий настоящего договора стороны несут  материальную, гражданско-правовую или уголовную ответственность в соответствии с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действующим законодательством РФ.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если Арендодатель допускает, </w:t>
      </w: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либо действия, которые могут привести к невозможности использования земельного участка, в результате чего Арендатору будет нанесен имущественный ущерб, последний вправе обратиться в установленном порядке за судебной защитой.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5.4. Арендодатель не несет ответственности по обязательствам Арендатора, а Арендатор не несет ответственности по обязательствам Арендодателя.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5.5. В случае, когда Арендатор более двух раз подряд по истечении установленного договором  срока платежа не вносит арендную плату, Арендодатель  вправе досрочно расторгнуть настоящий договор в установленном действующим законодательством порядке.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6. ИЗМЕНЕНИЕ И РАСТОРЖЕНИЕ ДОГОВОРА АРЕНДЫ.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6.1. Изменения, дополнения, поправки к условиям настоящего договора действительны при соблюдении их письменной формы и подписания уполномоченными представителями договаривающихся сторон.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6.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>. Досрочное расторжение настоящего договора допускается по основаниям, предусмотренным действующим законодательством.</w:t>
      </w:r>
    </w:p>
    <w:p w:rsidR="00850086" w:rsidRPr="00850086" w:rsidRDefault="004833D3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850086" w:rsidRPr="00850086">
        <w:rPr>
          <w:rFonts w:ascii="Times New Roman" w:hAnsi="Times New Roman" w:cs="Times New Roman"/>
          <w:sz w:val="24"/>
          <w:szCs w:val="24"/>
        </w:rPr>
        <w:t xml:space="preserve">. В случае невыполнения Арендатором условий настоящего договора, Арендодатель вправе досрочно расторгнуть договор и изъять земельный участок в установленном законодательством порядке.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7. РАЗРЕШЕНИЕ СПОРОВ.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7.1. Земельные споры, возникающие из реализации настоящего договора и не урегулированные добровольно между сторонами, разрешаются в судебном порядке.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8. ДОПОЛНИТЕЛЬНЫЕ УСЛОВИЯ ДОГОВОРА.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8.1. Договор составлен в трех экземплярах, имеющих одинаковую юридическую силу, по одному экземпляру для каждой Стороны и один для Управления Федеральной службы государственной регистрации, кадастра и картографии по Алтайскому краю.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9. ЮРИДИЧЕСКИЕ АДРЕСА И ПОДПИСИ СТОРОН: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850086">
        <w:rPr>
          <w:rFonts w:ascii="Times New Roman" w:hAnsi="Times New Roman" w:cs="Times New Roman"/>
          <w:sz w:val="24"/>
          <w:szCs w:val="24"/>
        </w:rPr>
        <w:t xml:space="preserve">: </w:t>
      </w:r>
      <w:r w:rsidRPr="00850086">
        <w:rPr>
          <w:rFonts w:ascii="Times New Roman" w:hAnsi="Times New Roman" w:cs="Times New Roman"/>
          <w:b/>
          <w:sz w:val="24"/>
          <w:szCs w:val="24"/>
        </w:rPr>
        <w:t>Администрация Смоленского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Адрес: Алтайский край, Смоленский район,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>. Смоленское, ул. Титова, 40, тел. 21-3-46.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Глава Администрации района: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____________________________Л.В. Моисеева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М.П.</w:t>
      </w: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850086" w:rsidRPr="00850086" w:rsidRDefault="00850086" w:rsidP="00850086">
      <w:pPr>
        <w:widowControl w:val="0"/>
        <w:tabs>
          <w:tab w:val="left" w:pos="225"/>
          <w:tab w:val="center" w:pos="4818"/>
        </w:tabs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Адрес:_____________________________________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0B79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EF2B80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Pr="00EF2B80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юридического лица на участие в аукционе 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EF2B80" w:rsidRPr="008E0B16" w:rsidRDefault="00EF2B80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EF2B80" w:rsidRPr="008E0B16" w:rsidRDefault="008E0B16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="00EF2B80"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EF2B80" w:rsidRPr="008E0B16" w:rsidRDefault="00EF2B80" w:rsidP="008E0B1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заявляем о своем согласии принять участие в торгах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право заключения договора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аренды земельного участка, находящегося в государственной собственности, из земель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EF2B80" w:rsidRPr="008E0B16" w:rsidRDefault="00EF2B80" w:rsidP="008E0B16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EF2B80" w:rsidP="008E0B16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164F07" w:rsidRPr="008E0B16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01DEC"/>
    <w:multiLevelType w:val="hybridMultilevel"/>
    <w:tmpl w:val="4C666B8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4526E"/>
    <w:rsid w:val="00070EA9"/>
    <w:rsid w:val="0008492D"/>
    <w:rsid w:val="00087DBD"/>
    <w:rsid w:val="00090CB3"/>
    <w:rsid w:val="000D3F71"/>
    <w:rsid w:val="000E4685"/>
    <w:rsid w:val="000E5C1F"/>
    <w:rsid w:val="000F0CDB"/>
    <w:rsid w:val="000F77D4"/>
    <w:rsid w:val="001020B1"/>
    <w:rsid w:val="00112C0C"/>
    <w:rsid w:val="00112C88"/>
    <w:rsid w:val="00116F54"/>
    <w:rsid w:val="001200E2"/>
    <w:rsid w:val="001430EA"/>
    <w:rsid w:val="00147127"/>
    <w:rsid w:val="00164F07"/>
    <w:rsid w:val="001A2B62"/>
    <w:rsid w:val="001B32ED"/>
    <w:rsid w:val="001B51A1"/>
    <w:rsid w:val="001D57B7"/>
    <w:rsid w:val="00220B79"/>
    <w:rsid w:val="00233260"/>
    <w:rsid w:val="002503AB"/>
    <w:rsid w:val="0027271E"/>
    <w:rsid w:val="002741BE"/>
    <w:rsid w:val="002B1D18"/>
    <w:rsid w:val="002B2EEF"/>
    <w:rsid w:val="002F1C4F"/>
    <w:rsid w:val="00332B06"/>
    <w:rsid w:val="00357FB5"/>
    <w:rsid w:val="00366BA9"/>
    <w:rsid w:val="0037381D"/>
    <w:rsid w:val="003B4199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80D08"/>
    <w:rsid w:val="004833D3"/>
    <w:rsid w:val="004B0F9A"/>
    <w:rsid w:val="004D5059"/>
    <w:rsid w:val="004D5979"/>
    <w:rsid w:val="005340E6"/>
    <w:rsid w:val="00547EBD"/>
    <w:rsid w:val="00555786"/>
    <w:rsid w:val="005B60EB"/>
    <w:rsid w:val="005C166A"/>
    <w:rsid w:val="005F4B73"/>
    <w:rsid w:val="0061242D"/>
    <w:rsid w:val="00670CA8"/>
    <w:rsid w:val="0069730F"/>
    <w:rsid w:val="006B437A"/>
    <w:rsid w:val="006C68C9"/>
    <w:rsid w:val="006D556E"/>
    <w:rsid w:val="006E389A"/>
    <w:rsid w:val="006F7423"/>
    <w:rsid w:val="007125AE"/>
    <w:rsid w:val="00723480"/>
    <w:rsid w:val="007279E8"/>
    <w:rsid w:val="00764F37"/>
    <w:rsid w:val="00771A71"/>
    <w:rsid w:val="007A0906"/>
    <w:rsid w:val="007A434C"/>
    <w:rsid w:val="007E5B33"/>
    <w:rsid w:val="0082295E"/>
    <w:rsid w:val="008302B2"/>
    <w:rsid w:val="00850086"/>
    <w:rsid w:val="00852353"/>
    <w:rsid w:val="00854355"/>
    <w:rsid w:val="008C6DA5"/>
    <w:rsid w:val="008E0B16"/>
    <w:rsid w:val="008E340B"/>
    <w:rsid w:val="00941AAC"/>
    <w:rsid w:val="009437E6"/>
    <w:rsid w:val="00944A51"/>
    <w:rsid w:val="0098774F"/>
    <w:rsid w:val="009A5472"/>
    <w:rsid w:val="009A6A20"/>
    <w:rsid w:val="009E2086"/>
    <w:rsid w:val="00A20B59"/>
    <w:rsid w:val="00A43277"/>
    <w:rsid w:val="00A76C71"/>
    <w:rsid w:val="00A86EC7"/>
    <w:rsid w:val="00A92F64"/>
    <w:rsid w:val="00AB18C1"/>
    <w:rsid w:val="00AD5E62"/>
    <w:rsid w:val="00B13F53"/>
    <w:rsid w:val="00B2495F"/>
    <w:rsid w:val="00B27A4E"/>
    <w:rsid w:val="00B401E5"/>
    <w:rsid w:val="00B574F7"/>
    <w:rsid w:val="00B57715"/>
    <w:rsid w:val="00B76C3F"/>
    <w:rsid w:val="00BE2961"/>
    <w:rsid w:val="00C15261"/>
    <w:rsid w:val="00C53AD5"/>
    <w:rsid w:val="00C6107F"/>
    <w:rsid w:val="00C8255C"/>
    <w:rsid w:val="00C936B6"/>
    <w:rsid w:val="00CB058D"/>
    <w:rsid w:val="00CC42B4"/>
    <w:rsid w:val="00D54226"/>
    <w:rsid w:val="00D65011"/>
    <w:rsid w:val="00D6564C"/>
    <w:rsid w:val="00D76F1E"/>
    <w:rsid w:val="00D95E03"/>
    <w:rsid w:val="00DA6BCB"/>
    <w:rsid w:val="00E05C75"/>
    <w:rsid w:val="00EC20A5"/>
    <w:rsid w:val="00ED116F"/>
    <w:rsid w:val="00EF29CE"/>
    <w:rsid w:val="00EF2B80"/>
    <w:rsid w:val="00EF73A8"/>
    <w:rsid w:val="00F12241"/>
    <w:rsid w:val="00F22F13"/>
    <w:rsid w:val="00F5409F"/>
    <w:rsid w:val="00F72D1E"/>
    <w:rsid w:val="00F85190"/>
    <w:rsid w:val="00F979AB"/>
    <w:rsid w:val="00FA2CA1"/>
    <w:rsid w:val="00FB7731"/>
    <w:rsid w:val="00FC0087"/>
    <w:rsid w:val="00FF3B13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F8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0DB-2DB8-4361-8D55-4BA0A9B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4232</Words>
  <Characters>24126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20</cp:revision>
  <cp:lastPrinted>2017-09-15T08:02:00Z</cp:lastPrinted>
  <dcterms:created xsi:type="dcterms:W3CDTF">2016-07-27T05:23:00Z</dcterms:created>
  <dcterms:modified xsi:type="dcterms:W3CDTF">2017-09-15T08:11:00Z</dcterms:modified>
</cp:coreProperties>
</file>