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1E" w:rsidRDefault="00453E1E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ДОГОВОР №</w:t>
      </w: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. Смоленское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E3777">
        <w:rPr>
          <w:rFonts w:ascii="Times New Roman" w:hAnsi="Times New Roman" w:cs="Times New Roman"/>
          <w:sz w:val="24"/>
          <w:szCs w:val="24"/>
        </w:rPr>
        <w:t xml:space="preserve">                    «____»_________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E37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______________________________________________, именуемый в дальнейшем «Покупатель», с другой стороны, заключили настоящий договор о нижеследующем: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ПРЕДМЕТ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«Продавец» продает, «Покупатель» покупает на условиях, изложенных в настоящем Договоре, в собственность ______________________________________________далее – именуемое «Имущество».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Основания: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– Федеральный закон от 21.12.2001 № 178-ФЗ «О приватизации государственного и муниципального имущества»;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– решение Смоленского районного Собрания депутатов Алтайского края от 27.10.2017 №87 «Об утверждении прогнозного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плана приватизации объектов муниципальной собственности муниципального образования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Смоленский район Алтайского края на 2018 год»;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- постановление Администрации Смоленс</w:t>
      </w:r>
      <w:r>
        <w:rPr>
          <w:rFonts w:ascii="Times New Roman" w:hAnsi="Times New Roman" w:cs="Times New Roman"/>
          <w:sz w:val="24"/>
          <w:szCs w:val="24"/>
        </w:rPr>
        <w:t xml:space="preserve">кого района Алтайского края от </w:t>
      </w:r>
      <w:r w:rsidRPr="00EE37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3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E3777">
        <w:rPr>
          <w:rFonts w:ascii="Times New Roman" w:hAnsi="Times New Roman" w:cs="Times New Roman"/>
          <w:sz w:val="24"/>
          <w:szCs w:val="24"/>
        </w:rPr>
        <w:t>0.201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E3777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137</w:t>
      </w:r>
      <w:r w:rsidRPr="00EE3777">
        <w:rPr>
          <w:rFonts w:ascii="Times New Roman" w:hAnsi="Times New Roman" w:cs="Times New Roman"/>
          <w:sz w:val="24"/>
          <w:szCs w:val="24"/>
        </w:rPr>
        <w:t xml:space="preserve"> «Об условиях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приватизации объектов недвижимого муниципального имущества Смоленского района Алтайского края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1.2. Имущество, указанное в п. 1.1. настоящего Договора, является объектом муниципальной собственности муниципального образования Смоленский район Алтайского края, о чем в Едином государственном реестре прав на недвижимое имущество и сделок с ним ___________________ сделана запись регистрации №______________________, что подтверждается свидетельством о государственной регистрации права серии ________ № ______________, выданным _____________________________________.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 ЦЕНА ИМУЩЕСТВА.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2.1. Цена первоначального предложения – __________________ (________________) рублей (в </w:t>
      </w:r>
      <w:proofErr w:type="spellStart"/>
      <w:r w:rsidRPr="00EE377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E3777">
        <w:rPr>
          <w:rFonts w:ascii="Times New Roman" w:hAnsi="Times New Roman" w:cs="Times New Roman"/>
          <w:sz w:val="24"/>
          <w:szCs w:val="24"/>
        </w:rPr>
        <w:t xml:space="preserve">. ______________________________) на основании отчета об оценке рыночной стоимости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 № __________, составленного независимым оценщиком __________________.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2.2. Цена продажи имущества на торгах составила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 __________________ (________________) 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рублей.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ОБЯЗАННОСТИ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3.1. Продавец обязан в течение трех рабочих дней после полной оплаты Покупателем продажной цены передать Покупателю Имущество в состоянии, существующем на день подписания настоящего Договора по Акту приема-передачи, составленному по форме, приведенной в Приложении №1 к настоящему Договору. Акт приема-передачи после подписания его Сторонами будет являться неотъемлемой частью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3.2.1. В течение 5-ти (пяти) рабочих дней с даты подписания настоящего Договора, оплатить цену продажи Имущества в размере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 ________________ (__________________) 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рублей.</w:t>
      </w: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учетом ранее перечисленной суммы задатка _________________ (______________________), остаток денежных средств перечислить платежными поручениями ______________ (__________________) рублей путем перечисления на расчетный счет 40101810</w:t>
      </w:r>
      <w:r w:rsidR="007B16AC">
        <w:rPr>
          <w:rFonts w:ascii="Times New Roman" w:hAnsi="Times New Roman" w:cs="Times New Roman"/>
          <w:sz w:val="24"/>
          <w:szCs w:val="24"/>
        </w:rPr>
        <w:t>35</w:t>
      </w:r>
      <w:r w:rsidRPr="00EE3777">
        <w:rPr>
          <w:rFonts w:ascii="Times New Roman" w:hAnsi="Times New Roman" w:cs="Times New Roman"/>
          <w:sz w:val="24"/>
          <w:szCs w:val="24"/>
        </w:rPr>
        <w:t>00</w:t>
      </w:r>
      <w:r w:rsidR="007B16AC">
        <w:rPr>
          <w:rFonts w:ascii="Times New Roman" w:hAnsi="Times New Roman" w:cs="Times New Roman"/>
          <w:sz w:val="24"/>
          <w:szCs w:val="24"/>
        </w:rPr>
        <w:t>41</w:t>
      </w:r>
      <w:r w:rsidRPr="00EE3777">
        <w:rPr>
          <w:rFonts w:ascii="Times New Roman" w:hAnsi="Times New Roman" w:cs="Times New Roman"/>
          <w:sz w:val="24"/>
          <w:szCs w:val="24"/>
        </w:rPr>
        <w:t xml:space="preserve">010001 в ОТДЕЛЕНИЕ БАРНАУЛ г. БАРНАУЛ, БИК 040173001, ИНН 2271003351, КПП 227101001 </w:t>
      </w:r>
      <w:r w:rsidRPr="00EE3777">
        <w:rPr>
          <w:rFonts w:ascii="Times New Roman" w:hAnsi="Times New Roman" w:cs="Times New Roman"/>
          <w:sz w:val="24"/>
          <w:szCs w:val="24"/>
        </w:rPr>
        <w:lastRenderedPageBreak/>
        <w:t>УФК по Алтайскому краю (Управление по земельным и имущественным отношениям Администрации Смоленского района Алтайского края) ОКТМО 01640000. код бюджетной классификации (КБК) 16611402053050000410, назначение платежа: доходы от реализации имущества, находящегося в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собственности муниципальных районов.</w:t>
      </w:r>
    </w:p>
    <w:p w:rsidR="00EE3777" w:rsidRPr="00EE3777" w:rsidRDefault="00EE3777" w:rsidP="00EE3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3.2.2. После полной оплаты продажной цены принять Имущество от Продавца в соответствии с п. 3.1.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3.2.3.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 ОБРЕМЕНЕНИЯ И СПОРЫ.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4.1. Обременения правами третьих лиц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4.2. Ограничения: 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4.3. До проведения торгов Покупатель произвел осмотр Имущества и не и</w:t>
      </w:r>
      <w:r>
        <w:rPr>
          <w:rFonts w:ascii="Times New Roman" w:hAnsi="Times New Roman" w:cs="Times New Roman"/>
          <w:sz w:val="24"/>
          <w:szCs w:val="24"/>
        </w:rPr>
        <w:t xml:space="preserve">меет </w:t>
      </w:r>
      <w:r w:rsidRPr="00EE3777">
        <w:rPr>
          <w:rFonts w:ascii="Times New Roman" w:hAnsi="Times New Roman" w:cs="Times New Roman"/>
          <w:sz w:val="24"/>
          <w:szCs w:val="24"/>
        </w:rPr>
        <w:t>претензий к его техническому и санитарному состоянию. Физический износ и состояние Имущества Покупателю известны.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 ПЕРЕХОД ПРАВА СОБСТВЕННОСТИ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5.1. В результате исполнения настоящего Договора Имущество становится собственностью Покупателя.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5.2. Право собственности на Имущество возникает у Покупателя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5.3. До перехода к Покупателю права собственности на имущество Покупатель не вправе им распоряжаться. Риск случайной гибели или случайного повреждения Имущества переходит к Покупателю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переходя права собственности на Имущество от Продавца к Покупателю.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 ОТВЕТСТВЕННОСТЬ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6.1. В случае нарушения Покупателем срока внесения цены продажи Имущества, на сумму долга начисляются пени в размере 0,5 % за каждый день просрочки платежа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 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6.2. 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6.3. 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 ЗАКЛЮЧИТЕЛЬНЫЕ ПОЛОЖЕНИЯ.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7.1. Споры по настоящему Договору разрешаются в судебном порядке.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7.2. Изменения и дополнения к настоящему Договору имеют силу, если они внесены и подписаны уполномоченными на то лицами.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7.3. Настоящий Договор составлен в трех экземплярах, имеющих одинаковую юридическую силу, один из которых находится у Продавца, один у Покупателя, третий – в органе, осуществляющем государственную регистрацию прав на недвижимое имущество и сделок с ним.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Приложение: акт приема-передачи на 1 листе.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8. АДРЕСА И РЕКВИЗИТЫ СТОРОН.</w:t>
      </w: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 договору 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№ _____________________________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АКТ ПРИЁМА-ПЕРЕДАЧИ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. Смоленское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E3777">
        <w:rPr>
          <w:rFonts w:ascii="Times New Roman" w:hAnsi="Times New Roman" w:cs="Times New Roman"/>
          <w:sz w:val="24"/>
          <w:szCs w:val="24"/>
        </w:rPr>
        <w:t xml:space="preserve">                              «______» ___________201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E37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_____________________________________________, именуемый в дальнейшем «Покупатель», с другой стороны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Продавец передаёт, а Покупатель принимает на основании договора купли-продажи недвижимого имущества в собственность _______________________ далее – именуемое «Имущество».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 Претензий по техническому и санитарному состоянию Имущества стороны не имеют.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Расчёты по договору купли-продажи недвижимого имущества произведены полностью, претензий друг к другу стороны не имеют.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4. Настоящий акт приёма-передачи является неотъемлемой частью договора № ______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_______________ и подлежит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передаче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АДРЕСА И РЕКВИЗИТЫ СТОРОН.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EE3777" w:rsidRPr="00EE3777" w:rsidSect="00EE3777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C7"/>
    <w:rsid w:val="001E623D"/>
    <w:rsid w:val="00453E1E"/>
    <w:rsid w:val="007B16AC"/>
    <w:rsid w:val="00DC70C7"/>
    <w:rsid w:val="00E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0893-EAAA-432D-A4FA-C57ECE92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2019-10-18T08:58:00Z</cp:lastPrinted>
  <dcterms:created xsi:type="dcterms:W3CDTF">2019-10-18T08:44:00Z</dcterms:created>
  <dcterms:modified xsi:type="dcterms:W3CDTF">2019-10-18T08:58:00Z</dcterms:modified>
</cp:coreProperties>
</file>