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EC209F" w:rsidTr="00A178EC">
        <w:trPr>
          <w:trHeight w:val="317"/>
        </w:trPr>
        <w:tc>
          <w:tcPr>
            <w:tcW w:w="10490" w:type="dxa"/>
          </w:tcPr>
          <w:p w:rsidR="00A178EC" w:rsidRPr="007959D6" w:rsidRDefault="00A178EC" w:rsidP="00A178EC">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22-</w:t>
            </w:r>
            <w:r>
              <w:rPr>
                <w:lang w:val="en-US"/>
              </w:rPr>
              <w:t>0</w:t>
            </w:r>
            <w:r w:rsidRPr="007959D6">
              <w:rPr>
                <w:lang w:val="en-US"/>
              </w:rPr>
              <w:t>-</w:t>
            </w:r>
            <w:r>
              <w:rPr>
                <w:lang w:val="en-US"/>
              </w:rPr>
              <w:t>46</w:t>
            </w:r>
          </w:p>
        </w:tc>
        <w:tc>
          <w:tcPr>
            <w:tcW w:w="3055" w:type="dxa"/>
          </w:tcPr>
          <w:p w:rsidR="00A178EC" w:rsidRPr="00955A73" w:rsidRDefault="00A178EC" w:rsidP="00A178EC">
            <w:pPr>
              <w:jc w:val="right"/>
              <w:rPr>
                <w:lang w:val="en-US"/>
              </w:rPr>
            </w:pPr>
          </w:p>
        </w:tc>
      </w:tr>
    </w:tbl>
    <w:p w:rsidR="00A178EC" w:rsidRPr="00955A73" w:rsidRDefault="00821C0A" w:rsidP="00A178EC">
      <w:pPr>
        <w:rPr>
          <w:lang w:val="en-US"/>
        </w:rPr>
      </w:pPr>
      <w:r w:rsidRPr="00821C0A">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EC209F"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864047" w:rsidRPr="00864047" w:rsidRDefault="00AF5606" w:rsidP="00864047">
      <w:pPr>
        <w:jc w:val="center"/>
        <w:rPr>
          <w:b/>
          <w:sz w:val="28"/>
          <w:szCs w:val="28"/>
        </w:rPr>
      </w:pPr>
      <w:r w:rsidRPr="00F11B20">
        <w:rPr>
          <w:lang w:val="en-US"/>
        </w:rPr>
        <w:t xml:space="preserve">         </w:t>
      </w:r>
      <w:r w:rsidR="005A7171" w:rsidRPr="00F11B20">
        <w:rPr>
          <w:lang w:val="en-US"/>
        </w:rPr>
        <w:t xml:space="preserve">   </w:t>
      </w:r>
      <w:r w:rsidR="00864047" w:rsidRPr="00864047">
        <w:rPr>
          <w:b/>
          <w:sz w:val="28"/>
          <w:szCs w:val="28"/>
        </w:rPr>
        <w:t>ЗАКЛЮЧЕНИЕ</w:t>
      </w:r>
    </w:p>
    <w:p w:rsidR="003E1C03"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3E1C03">
        <w:rPr>
          <w:b/>
          <w:sz w:val="28"/>
          <w:szCs w:val="28"/>
        </w:rPr>
        <w:t xml:space="preserve">муниципального образования </w:t>
      </w:r>
      <w:proofErr w:type="spellStart"/>
      <w:r w:rsidR="00AE7051">
        <w:rPr>
          <w:b/>
          <w:sz w:val="28"/>
          <w:szCs w:val="28"/>
        </w:rPr>
        <w:t>Точилинского</w:t>
      </w:r>
      <w:proofErr w:type="spellEnd"/>
      <w:r w:rsidR="00AE7051">
        <w:rPr>
          <w:b/>
          <w:sz w:val="28"/>
          <w:szCs w:val="28"/>
        </w:rPr>
        <w:t xml:space="preserve"> </w:t>
      </w:r>
      <w:r w:rsidR="008907BA">
        <w:rPr>
          <w:b/>
          <w:sz w:val="28"/>
          <w:szCs w:val="28"/>
        </w:rPr>
        <w:t>сельсовета</w:t>
      </w:r>
      <w:r w:rsidR="003E1C03">
        <w:rPr>
          <w:b/>
          <w:sz w:val="28"/>
          <w:szCs w:val="28"/>
        </w:rPr>
        <w:t xml:space="preserve"> Смоленского района Алтайского края</w:t>
      </w:r>
    </w:p>
    <w:p w:rsidR="00864047" w:rsidRPr="00864047" w:rsidRDefault="008907BA" w:rsidP="00864047">
      <w:pPr>
        <w:jc w:val="center"/>
        <w:rPr>
          <w:b/>
          <w:sz w:val="28"/>
          <w:szCs w:val="28"/>
        </w:rPr>
      </w:pPr>
      <w:r>
        <w:rPr>
          <w:b/>
          <w:sz w:val="28"/>
          <w:szCs w:val="28"/>
        </w:rPr>
        <w:t xml:space="preserve"> </w:t>
      </w:r>
      <w:r w:rsidR="00864047" w:rsidRPr="00864047">
        <w:rPr>
          <w:b/>
          <w:sz w:val="28"/>
          <w:szCs w:val="28"/>
        </w:rPr>
        <w:t>за 202</w:t>
      </w:r>
      <w:r w:rsidR="00F11B20">
        <w:rPr>
          <w:b/>
          <w:sz w:val="28"/>
          <w:szCs w:val="28"/>
        </w:rPr>
        <w:t>2</w:t>
      </w:r>
      <w:r w:rsidR="00864047"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8907BA">
        <w:rPr>
          <w:sz w:val="28"/>
          <w:szCs w:val="28"/>
        </w:rPr>
        <w:t xml:space="preserve">  </w:t>
      </w:r>
      <w:r w:rsidR="00F11B20">
        <w:rPr>
          <w:sz w:val="28"/>
          <w:szCs w:val="28"/>
        </w:rPr>
        <w:t>1</w:t>
      </w:r>
      <w:r w:rsidR="003E1C03">
        <w:rPr>
          <w:sz w:val="28"/>
          <w:szCs w:val="28"/>
        </w:rPr>
        <w:t>4</w:t>
      </w:r>
      <w:r w:rsidRPr="00864047">
        <w:rPr>
          <w:sz w:val="28"/>
          <w:szCs w:val="28"/>
        </w:rPr>
        <w:t xml:space="preserve"> </w:t>
      </w:r>
      <w:r w:rsidR="008907BA">
        <w:rPr>
          <w:sz w:val="28"/>
          <w:szCs w:val="28"/>
        </w:rPr>
        <w:t xml:space="preserve">марта </w:t>
      </w:r>
      <w:r w:rsidRPr="00864047">
        <w:rPr>
          <w:sz w:val="28"/>
          <w:szCs w:val="28"/>
        </w:rPr>
        <w:t>202</w:t>
      </w:r>
      <w:r w:rsidR="00F11B20">
        <w:rPr>
          <w:sz w:val="28"/>
          <w:szCs w:val="28"/>
        </w:rPr>
        <w:t>3</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AE7051">
        <w:rPr>
          <w:rFonts w:eastAsia="Calibri"/>
          <w:b w:val="0"/>
          <w:szCs w:val="28"/>
        </w:rPr>
        <w:t xml:space="preserve"> </w:t>
      </w:r>
      <w:r w:rsidR="003E1C03">
        <w:rPr>
          <w:rFonts w:eastAsia="Calibri"/>
          <w:b w:val="0"/>
          <w:szCs w:val="28"/>
        </w:rPr>
        <w:t xml:space="preserve">муниципального образования </w:t>
      </w:r>
      <w:proofErr w:type="spellStart"/>
      <w:r w:rsidR="00AE7051">
        <w:rPr>
          <w:rFonts w:eastAsia="Calibri"/>
          <w:b w:val="0"/>
          <w:szCs w:val="28"/>
        </w:rPr>
        <w:t>Точилинского</w:t>
      </w:r>
      <w:proofErr w:type="spellEnd"/>
      <w:r w:rsidR="00AE7051">
        <w:rPr>
          <w:rFonts w:eastAsia="Calibri"/>
          <w:b w:val="0"/>
          <w:szCs w:val="28"/>
        </w:rPr>
        <w:t xml:space="preserve"> сельсовета</w:t>
      </w:r>
      <w:r w:rsidR="003E1C03">
        <w:rPr>
          <w:rFonts w:eastAsia="Calibri"/>
          <w:b w:val="0"/>
          <w:szCs w:val="28"/>
        </w:rPr>
        <w:t xml:space="preserve"> Смоленского района Алтайского края</w:t>
      </w:r>
      <w:r w:rsidRPr="00864047">
        <w:rPr>
          <w:rFonts w:eastAsia="Calibri"/>
          <w:b w:val="0"/>
          <w:szCs w:val="28"/>
        </w:rPr>
        <w:t xml:space="preserve"> за 202</w:t>
      </w:r>
      <w:r w:rsidR="00F11B20">
        <w:rPr>
          <w:rFonts w:eastAsia="Calibri"/>
          <w:b w:val="0"/>
          <w:szCs w:val="28"/>
        </w:rPr>
        <w:t>2</w:t>
      </w:r>
      <w:r w:rsidRPr="00864047">
        <w:rPr>
          <w:rFonts w:eastAsia="Calibri"/>
          <w:b w:val="0"/>
          <w:szCs w:val="28"/>
        </w:rPr>
        <w:t xml:space="preserve"> год (далее – заключение) подготовлено в соответствии с  </w:t>
      </w:r>
      <w:proofErr w:type="gramStart"/>
      <w:r w:rsidRPr="00864047">
        <w:rPr>
          <w:rFonts w:eastAsia="Calibri"/>
          <w:b w:val="0"/>
          <w:szCs w:val="28"/>
        </w:rPr>
        <w:t>Бюджетным</w:t>
      </w:r>
      <w:proofErr w:type="gramEnd"/>
      <w:r w:rsidRPr="00864047">
        <w:rPr>
          <w:rFonts w:eastAsia="Calibri"/>
          <w:b w:val="0"/>
          <w:szCs w:val="28"/>
        </w:rPr>
        <w:t xml:space="preserve"> </w:t>
      </w:r>
      <w:proofErr w:type="gramStart"/>
      <w:r w:rsidRPr="00864047">
        <w:rPr>
          <w:rFonts w:eastAsia="Calibri"/>
          <w:b w:val="0"/>
          <w:szCs w:val="28"/>
        </w:rPr>
        <w:t xml:space="preserve">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proofErr w:type="spellStart"/>
      <w:r w:rsidR="00AE7051">
        <w:rPr>
          <w:b w:val="0"/>
          <w:color w:val="000000"/>
          <w:szCs w:val="28"/>
        </w:rPr>
        <w:t>Точилинский</w:t>
      </w:r>
      <w:proofErr w:type="spellEnd"/>
      <w:r w:rsidR="00AE7051">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AE7051">
        <w:rPr>
          <w:b w:val="0"/>
          <w:color w:val="000000" w:themeColor="text1"/>
          <w:szCs w:val="28"/>
        </w:rPr>
        <w:t>Точилинского</w:t>
      </w:r>
      <w:proofErr w:type="spellEnd"/>
      <w:r w:rsidR="00AE7051">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07722F">
        <w:rPr>
          <w:b w:val="0"/>
          <w:color w:val="000000" w:themeColor="text1"/>
          <w:szCs w:val="28"/>
        </w:rPr>
        <w:t>4</w:t>
      </w:r>
      <w:r w:rsidR="0007722F" w:rsidRPr="00455826">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AE7051">
        <w:rPr>
          <w:b w:val="0"/>
          <w:color w:val="000000" w:themeColor="text1"/>
          <w:szCs w:val="28"/>
        </w:rPr>
        <w:t>15</w:t>
      </w:r>
      <w:r w:rsidR="0007722F" w:rsidRPr="00455826">
        <w:rPr>
          <w:b w:val="0"/>
          <w:color w:val="000000" w:themeColor="text1"/>
          <w:szCs w:val="28"/>
        </w:rPr>
        <w:t xml:space="preserve">, </w:t>
      </w:r>
      <w:r w:rsidR="0007722F">
        <w:rPr>
          <w:b w:val="0"/>
          <w:color w:val="000000" w:themeColor="text1"/>
          <w:szCs w:val="28"/>
        </w:rPr>
        <w:t>Соглашением о передаче контрольно-счётной палате Смоленского района Собранием депутатов</w:t>
      </w:r>
      <w:proofErr w:type="gramEnd"/>
      <w:r w:rsidR="0007722F">
        <w:rPr>
          <w:b w:val="0"/>
          <w:color w:val="000000" w:themeColor="text1"/>
          <w:szCs w:val="28"/>
        </w:rPr>
        <w:t xml:space="preserve"> </w:t>
      </w:r>
      <w:proofErr w:type="spellStart"/>
      <w:r w:rsidR="00AE7051">
        <w:rPr>
          <w:b w:val="0"/>
          <w:color w:val="000000" w:themeColor="text1"/>
          <w:szCs w:val="28"/>
        </w:rPr>
        <w:t>Точилинского</w:t>
      </w:r>
      <w:proofErr w:type="spellEnd"/>
      <w:r w:rsidR="00AE7051">
        <w:rPr>
          <w:b w:val="0"/>
          <w:color w:val="000000" w:themeColor="text1"/>
          <w:szCs w:val="28"/>
        </w:rPr>
        <w:t xml:space="preserve">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7A2CD5">
        <w:rPr>
          <w:b w:val="0"/>
          <w:color w:val="000000" w:themeColor="text1"/>
          <w:szCs w:val="28"/>
        </w:rPr>
        <w:t>08</w:t>
      </w:r>
      <w:r w:rsidR="00AE7051">
        <w:rPr>
          <w:b w:val="0"/>
          <w:color w:val="000000" w:themeColor="text1"/>
          <w:szCs w:val="28"/>
        </w:rPr>
        <w:t>.0</w:t>
      </w:r>
      <w:r w:rsidR="007A2CD5">
        <w:rPr>
          <w:b w:val="0"/>
          <w:color w:val="000000" w:themeColor="text1"/>
          <w:szCs w:val="28"/>
        </w:rPr>
        <w:t>4</w:t>
      </w:r>
      <w:r w:rsidR="00AE7051">
        <w:rPr>
          <w:b w:val="0"/>
          <w:color w:val="000000" w:themeColor="text1"/>
          <w:szCs w:val="28"/>
        </w:rPr>
        <w:t>.2021</w:t>
      </w:r>
      <w:r w:rsidR="007A2CD5">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F11B20">
        <w:rPr>
          <w:rFonts w:eastAsia="Calibri"/>
          <w:b w:val="0"/>
          <w:szCs w:val="28"/>
        </w:rPr>
        <w:t>3</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F11B20">
        <w:rPr>
          <w:rFonts w:eastAsia="Calibri"/>
          <w:b w:val="0"/>
          <w:szCs w:val="28"/>
        </w:rPr>
        <w:t>27.1</w:t>
      </w:r>
      <w:r w:rsidR="0007722F">
        <w:rPr>
          <w:rFonts w:eastAsia="Calibri"/>
          <w:b w:val="0"/>
          <w:szCs w:val="28"/>
        </w:rPr>
        <w:t>2</w:t>
      </w:r>
      <w:r w:rsidR="00D5161C">
        <w:rPr>
          <w:rFonts w:eastAsia="Calibri"/>
          <w:b w:val="0"/>
          <w:szCs w:val="28"/>
        </w:rPr>
        <w:t>.202</w:t>
      </w:r>
      <w:r w:rsidR="0007722F">
        <w:rPr>
          <w:rFonts w:eastAsia="Calibri"/>
          <w:b w:val="0"/>
          <w:szCs w:val="28"/>
        </w:rPr>
        <w:t xml:space="preserve">2 </w:t>
      </w:r>
      <w:r w:rsidR="00D5161C">
        <w:rPr>
          <w:rFonts w:eastAsia="Calibri"/>
          <w:b w:val="0"/>
          <w:szCs w:val="28"/>
        </w:rPr>
        <w:t xml:space="preserve">№ </w:t>
      </w:r>
      <w:r w:rsidR="0007722F">
        <w:rPr>
          <w:rFonts w:eastAsia="Calibri"/>
          <w:b w:val="0"/>
          <w:szCs w:val="28"/>
        </w:rPr>
        <w:t>1</w:t>
      </w:r>
      <w:r w:rsidR="00F11B20">
        <w:rPr>
          <w:rFonts w:eastAsia="Calibri"/>
          <w:b w:val="0"/>
          <w:szCs w:val="28"/>
        </w:rPr>
        <w:t>8</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3E1C03">
        <w:rPr>
          <w:rFonts w:eastAsia="Calibri"/>
          <w:sz w:val="28"/>
          <w:szCs w:val="28"/>
          <w:lang w:eastAsia="en-US"/>
        </w:rPr>
        <w:t xml:space="preserve">муниципального образования </w:t>
      </w:r>
      <w:proofErr w:type="spellStart"/>
      <w:r w:rsidR="00663683">
        <w:rPr>
          <w:rFonts w:eastAsia="Calibri"/>
          <w:sz w:val="28"/>
          <w:szCs w:val="28"/>
          <w:lang w:eastAsia="en-US"/>
        </w:rPr>
        <w:t>Точилинского</w:t>
      </w:r>
      <w:proofErr w:type="spellEnd"/>
      <w:r w:rsidR="00663683">
        <w:rPr>
          <w:rFonts w:eastAsia="Calibri"/>
          <w:sz w:val="28"/>
          <w:szCs w:val="28"/>
          <w:lang w:eastAsia="en-US"/>
        </w:rPr>
        <w:t xml:space="preserve"> </w:t>
      </w:r>
      <w:r w:rsidR="0007722F">
        <w:rPr>
          <w:rFonts w:eastAsia="Calibri"/>
          <w:sz w:val="28"/>
          <w:szCs w:val="28"/>
          <w:lang w:eastAsia="en-US"/>
        </w:rPr>
        <w:t>сельсовета</w:t>
      </w:r>
      <w:r w:rsidR="003E1C03">
        <w:rPr>
          <w:rFonts w:eastAsia="Calibri"/>
          <w:sz w:val="28"/>
          <w:szCs w:val="28"/>
          <w:lang w:eastAsia="en-US"/>
        </w:rPr>
        <w:t xml:space="preserve"> Смоленского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3E1C03">
        <w:rPr>
          <w:rFonts w:eastAsia="Calibri"/>
          <w:sz w:val="28"/>
          <w:szCs w:val="28"/>
          <w:lang w:eastAsia="en-US"/>
        </w:rPr>
        <w:t xml:space="preserve"> муниципального образования </w:t>
      </w:r>
      <w:proofErr w:type="spellStart"/>
      <w:r w:rsidR="00663683">
        <w:rPr>
          <w:rFonts w:eastAsia="Calibri"/>
          <w:sz w:val="28"/>
          <w:szCs w:val="28"/>
          <w:lang w:eastAsia="en-US"/>
        </w:rPr>
        <w:t>Точилинского</w:t>
      </w:r>
      <w:proofErr w:type="spellEnd"/>
      <w:r w:rsidR="00663683">
        <w:rPr>
          <w:rFonts w:eastAsia="Calibri"/>
          <w:sz w:val="28"/>
          <w:szCs w:val="28"/>
          <w:lang w:eastAsia="en-US"/>
        </w:rPr>
        <w:t xml:space="preserve"> </w:t>
      </w:r>
      <w:r w:rsidR="000C27C7">
        <w:rPr>
          <w:rFonts w:eastAsia="Calibri"/>
          <w:sz w:val="28"/>
          <w:szCs w:val="28"/>
          <w:lang w:eastAsia="en-US"/>
        </w:rPr>
        <w:t>сельсовета</w:t>
      </w:r>
      <w:r w:rsidR="003E1C03">
        <w:rPr>
          <w:rFonts w:eastAsia="Calibri"/>
          <w:sz w:val="28"/>
          <w:szCs w:val="28"/>
          <w:lang w:eastAsia="en-US"/>
        </w:rPr>
        <w:t xml:space="preserve"> Смоленского района Алтайского края</w:t>
      </w:r>
      <w:r w:rsidRPr="00864047">
        <w:rPr>
          <w:rFonts w:eastAsia="Calibri"/>
          <w:sz w:val="28"/>
          <w:szCs w:val="28"/>
          <w:lang w:eastAsia="en-US"/>
        </w:rPr>
        <w:t xml:space="preserve"> за 20</w:t>
      </w:r>
      <w:r w:rsidR="00BB277B">
        <w:rPr>
          <w:rFonts w:eastAsia="Calibri"/>
          <w:sz w:val="28"/>
          <w:szCs w:val="28"/>
          <w:lang w:eastAsia="en-US"/>
        </w:rPr>
        <w:t>2</w:t>
      </w:r>
      <w:r w:rsidR="00F11B20">
        <w:rPr>
          <w:rFonts w:eastAsia="Calibri"/>
          <w:sz w:val="28"/>
          <w:szCs w:val="28"/>
          <w:lang w:eastAsia="en-US"/>
        </w:rPr>
        <w:t>2</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3E1C03">
        <w:rPr>
          <w:rFonts w:eastAsia="Calibri"/>
          <w:sz w:val="28"/>
          <w:szCs w:val="28"/>
          <w:lang w:eastAsia="en-US"/>
        </w:rPr>
        <w:t xml:space="preserve">муниципального образования </w:t>
      </w:r>
      <w:proofErr w:type="spellStart"/>
      <w:r w:rsidR="00663683">
        <w:rPr>
          <w:rFonts w:eastAsia="Calibri"/>
          <w:sz w:val="28"/>
          <w:szCs w:val="28"/>
          <w:lang w:eastAsia="en-US"/>
        </w:rPr>
        <w:t>Точилинского</w:t>
      </w:r>
      <w:proofErr w:type="spellEnd"/>
      <w:r w:rsidR="000C27C7">
        <w:rPr>
          <w:rFonts w:eastAsia="Calibri"/>
          <w:sz w:val="28"/>
          <w:szCs w:val="28"/>
          <w:lang w:eastAsia="en-US"/>
        </w:rPr>
        <w:t xml:space="preserve"> сельсовета</w:t>
      </w:r>
      <w:r w:rsidR="003E1C03">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F11B20">
        <w:rPr>
          <w:rFonts w:eastAsia="Calibri"/>
          <w:sz w:val="28"/>
          <w:szCs w:val="28"/>
          <w:lang w:eastAsia="en-US"/>
        </w:rPr>
        <w:t>2</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F11B20">
        <w:rPr>
          <w:rFonts w:eastAsia="Calibri"/>
          <w:sz w:val="28"/>
          <w:szCs w:val="28"/>
          <w:lang w:eastAsia="en-US"/>
        </w:rPr>
        <w:t>28.02</w:t>
      </w:r>
      <w:r w:rsidR="0063743A">
        <w:rPr>
          <w:rFonts w:eastAsia="Calibri"/>
          <w:sz w:val="28"/>
          <w:szCs w:val="28"/>
          <w:lang w:eastAsia="en-US"/>
        </w:rPr>
        <w:t>.202</w:t>
      </w:r>
      <w:r w:rsidR="00F11B20">
        <w:rPr>
          <w:rFonts w:eastAsia="Calibri"/>
          <w:sz w:val="28"/>
          <w:szCs w:val="28"/>
          <w:lang w:eastAsia="en-US"/>
        </w:rPr>
        <w:t>3</w:t>
      </w:r>
      <w:r w:rsidR="0063743A">
        <w:rPr>
          <w:rFonts w:eastAsia="Calibri"/>
          <w:sz w:val="28"/>
          <w:szCs w:val="28"/>
          <w:lang w:eastAsia="en-US"/>
        </w:rPr>
        <w:t xml:space="preserve">, </w:t>
      </w:r>
      <w:r w:rsidR="00F11B20">
        <w:rPr>
          <w:rFonts w:eastAsia="Calibri"/>
          <w:sz w:val="28"/>
          <w:szCs w:val="28"/>
          <w:lang w:eastAsia="en-US"/>
        </w:rPr>
        <w:t>что соответствует</w:t>
      </w:r>
      <w:r w:rsidR="0063743A">
        <w:rPr>
          <w:rFonts w:eastAsia="Calibri"/>
          <w:sz w:val="28"/>
          <w:szCs w:val="28"/>
          <w:lang w:eastAsia="en-US"/>
        </w:rPr>
        <w:t xml:space="preserve"> </w:t>
      </w:r>
      <w:r w:rsidRPr="00864047">
        <w:rPr>
          <w:rFonts w:eastAsia="Calibri"/>
          <w:sz w:val="28"/>
          <w:szCs w:val="28"/>
          <w:lang w:eastAsia="en-US"/>
        </w:rPr>
        <w:t>стать</w:t>
      </w:r>
      <w:r w:rsidR="003E1C03">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663683">
        <w:rPr>
          <w:sz w:val="28"/>
          <w:szCs w:val="28"/>
        </w:rPr>
        <w:t>Точилинский</w:t>
      </w:r>
      <w:proofErr w:type="spellEnd"/>
      <w:r w:rsidR="00663683">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663683">
        <w:rPr>
          <w:rFonts w:eastAsia="Calibri"/>
          <w:sz w:val="28"/>
          <w:szCs w:val="28"/>
          <w:lang w:eastAsia="en-US"/>
        </w:rPr>
        <w:t>Точилинского</w:t>
      </w:r>
      <w:proofErr w:type="spellEnd"/>
      <w:r w:rsidR="00663683">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3743A">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63683">
        <w:rPr>
          <w:rFonts w:eastAsia="Calibri"/>
          <w:sz w:val="28"/>
          <w:szCs w:val="28"/>
          <w:lang w:eastAsia="en-US"/>
        </w:rPr>
        <w:t>15</w:t>
      </w:r>
      <w:r w:rsidR="0063743A">
        <w:rPr>
          <w:rFonts w:eastAsia="Calibri"/>
          <w:sz w:val="28"/>
          <w:szCs w:val="28"/>
          <w:lang w:eastAsia="en-US"/>
        </w:rPr>
        <w:t xml:space="preserve"> </w:t>
      </w:r>
      <w:r w:rsidRPr="00864047">
        <w:rPr>
          <w:rFonts w:eastAsia="Calibri"/>
          <w:sz w:val="28"/>
          <w:szCs w:val="28"/>
          <w:lang w:eastAsia="en-US"/>
        </w:rPr>
        <w:t>(далее по</w:t>
      </w:r>
      <w:proofErr w:type="gramEnd"/>
      <w:r w:rsidRPr="00864047">
        <w:rPr>
          <w:rFonts w:eastAsia="Calibri"/>
          <w:sz w:val="28"/>
          <w:szCs w:val="28"/>
          <w:lang w:eastAsia="en-US"/>
        </w:rPr>
        <w:t xml:space="preserve"> тексту  – </w:t>
      </w:r>
      <w:r w:rsidR="0063743A" w:rsidRPr="0063743A">
        <w:rPr>
          <w:sz w:val="28"/>
          <w:szCs w:val="28"/>
        </w:rPr>
        <w:t>Положени</w:t>
      </w:r>
      <w:r w:rsidR="00AD1271">
        <w:rPr>
          <w:sz w:val="28"/>
          <w:szCs w:val="28"/>
        </w:rPr>
        <w:t>е</w:t>
      </w:r>
      <w:r w:rsidR="0063743A" w:rsidRPr="0063743A">
        <w:rPr>
          <w:sz w:val="28"/>
          <w:szCs w:val="28"/>
        </w:rPr>
        <w:t xml:space="preserve"> о бюджетном процессе и финансовом контроле в муниципальном образовании </w:t>
      </w:r>
      <w:proofErr w:type="spellStart"/>
      <w:r w:rsidR="00B6281D">
        <w:rPr>
          <w:sz w:val="28"/>
          <w:szCs w:val="28"/>
        </w:rPr>
        <w:t>Точилинский</w:t>
      </w:r>
      <w:proofErr w:type="spellEnd"/>
      <w:r w:rsidR="00B6281D">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F11B20" w:rsidRPr="00864047" w:rsidRDefault="00F11B20" w:rsidP="00F11B20">
      <w:pPr>
        <w:tabs>
          <w:tab w:val="left" w:pos="709"/>
        </w:tabs>
        <w:ind w:firstLine="709"/>
        <w:jc w:val="both"/>
        <w:rPr>
          <w:rFonts w:eastAsia="Calibri"/>
          <w:sz w:val="28"/>
          <w:szCs w:val="28"/>
          <w:lang w:eastAsia="en-US"/>
        </w:rPr>
      </w:pPr>
      <w:r>
        <w:rPr>
          <w:rFonts w:eastAsia="Calibri"/>
          <w:sz w:val="28"/>
          <w:szCs w:val="28"/>
          <w:lang w:eastAsia="en-US"/>
        </w:rPr>
        <w:t>П</w:t>
      </w:r>
      <w:r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Pr>
          <w:rFonts w:eastAsia="Calibri"/>
          <w:sz w:val="28"/>
          <w:szCs w:val="28"/>
          <w:lang w:eastAsia="en-US"/>
        </w:rPr>
        <w:t>18</w:t>
      </w:r>
      <w:r w:rsidRPr="00864047">
        <w:rPr>
          <w:rFonts w:eastAsia="Calibri"/>
          <w:sz w:val="28"/>
          <w:szCs w:val="28"/>
          <w:lang w:eastAsia="en-US"/>
        </w:rPr>
        <w:t xml:space="preserve"> </w:t>
      </w:r>
      <w:r>
        <w:rPr>
          <w:rFonts w:eastAsia="Calibri"/>
          <w:sz w:val="28"/>
          <w:szCs w:val="28"/>
          <w:lang w:eastAsia="en-US"/>
        </w:rPr>
        <w:t xml:space="preserve">Положения о бюджетном процессе и финансовом контроле в </w:t>
      </w:r>
      <w:r w:rsidRPr="0063743A">
        <w:rPr>
          <w:sz w:val="28"/>
          <w:szCs w:val="28"/>
        </w:rPr>
        <w:t xml:space="preserve">муниципальном образовании </w:t>
      </w:r>
      <w:proofErr w:type="spellStart"/>
      <w:r w:rsidR="003E1C03">
        <w:rPr>
          <w:sz w:val="28"/>
          <w:szCs w:val="28"/>
        </w:rPr>
        <w:t>Точилинский</w:t>
      </w:r>
      <w:proofErr w:type="spellEnd"/>
      <w:r w:rsidR="003E1C03">
        <w:rPr>
          <w:sz w:val="28"/>
          <w:szCs w:val="28"/>
        </w:rPr>
        <w:t xml:space="preserve"> </w:t>
      </w:r>
      <w:r w:rsidRPr="0063743A">
        <w:rPr>
          <w:sz w:val="28"/>
          <w:szCs w:val="28"/>
        </w:rPr>
        <w:t>сельсовет Смоленского района Алтайского края</w:t>
      </w:r>
      <w:r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3E1C03">
        <w:rPr>
          <w:rFonts w:eastAsia="Calibri"/>
          <w:b/>
          <w:color w:val="000000"/>
          <w:sz w:val="28"/>
          <w:szCs w:val="28"/>
          <w:lang w:eastAsia="en-US"/>
        </w:rPr>
        <w:t xml:space="preserve">муниципального образования </w:t>
      </w:r>
      <w:proofErr w:type="spellStart"/>
      <w:r w:rsidR="00663683">
        <w:rPr>
          <w:rFonts w:eastAsia="Calibri"/>
          <w:b/>
          <w:color w:val="000000"/>
          <w:sz w:val="28"/>
          <w:szCs w:val="28"/>
          <w:lang w:eastAsia="en-US"/>
        </w:rPr>
        <w:t>Точилинского</w:t>
      </w:r>
      <w:proofErr w:type="spellEnd"/>
      <w:r w:rsidR="009F60E5">
        <w:rPr>
          <w:rFonts w:eastAsia="Calibri"/>
          <w:b/>
          <w:color w:val="000000"/>
          <w:sz w:val="28"/>
          <w:szCs w:val="28"/>
          <w:lang w:eastAsia="en-US"/>
        </w:rPr>
        <w:t xml:space="preserve"> 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F11B20">
        <w:rPr>
          <w:rFonts w:eastAsia="Calibri"/>
          <w:b/>
          <w:color w:val="000000"/>
          <w:sz w:val="28"/>
          <w:szCs w:val="28"/>
          <w:lang w:eastAsia="en-US"/>
        </w:rPr>
        <w:t>2</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r w:rsidR="00663683">
        <w:rPr>
          <w:rFonts w:eastAsia="Calibri"/>
          <w:color w:val="000000"/>
          <w:sz w:val="28"/>
          <w:szCs w:val="28"/>
          <w:lang w:eastAsia="en-US"/>
        </w:rPr>
        <w:t>Точилинского</w:t>
      </w:r>
      <w:proofErr w:type="spellEnd"/>
      <w:r w:rsidR="00663683">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7C4412">
        <w:rPr>
          <w:rFonts w:eastAsia="Calibri"/>
          <w:color w:val="000000"/>
          <w:sz w:val="28"/>
          <w:szCs w:val="28"/>
          <w:lang w:eastAsia="en-US"/>
        </w:rPr>
        <w:t>3</w:t>
      </w:r>
      <w:r w:rsidR="00306011">
        <w:rPr>
          <w:rFonts w:eastAsia="Calibri"/>
          <w:color w:val="000000"/>
          <w:sz w:val="28"/>
          <w:szCs w:val="28"/>
          <w:lang w:eastAsia="en-US"/>
        </w:rPr>
        <w:t>.12.20</w:t>
      </w:r>
      <w:r w:rsidR="0029152C">
        <w:rPr>
          <w:rFonts w:eastAsia="Calibri"/>
          <w:color w:val="000000"/>
          <w:sz w:val="28"/>
          <w:szCs w:val="28"/>
          <w:lang w:eastAsia="en-US"/>
        </w:rPr>
        <w:t>2</w:t>
      </w:r>
      <w:r w:rsidR="007C4412">
        <w:rPr>
          <w:rFonts w:eastAsia="Calibri"/>
          <w:color w:val="000000"/>
          <w:sz w:val="28"/>
          <w:szCs w:val="28"/>
          <w:lang w:eastAsia="en-US"/>
        </w:rPr>
        <w:t>1</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7C4412">
        <w:rPr>
          <w:rFonts w:eastAsia="Calibri"/>
          <w:color w:val="000000"/>
          <w:sz w:val="28"/>
          <w:szCs w:val="28"/>
          <w:lang w:eastAsia="en-US"/>
        </w:rPr>
        <w:t>22</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7C4412">
        <w:rPr>
          <w:rFonts w:eastAsia="Calibri"/>
          <w:color w:val="000000"/>
          <w:sz w:val="28"/>
          <w:szCs w:val="28"/>
          <w:lang w:eastAsia="en-US"/>
        </w:rPr>
        <w:t>2</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663683">
        <w:rPr>
          <w:rFonts w:eastAsia="Calibri"/>
          <w:color w:val="000000"/>
          <w:sz w:val="28"/>
          <w:szCs w:val="28"/>
          <w:lang w:eastAsia="en-US"/>
        </w:rPr>
        <w:t>Точилинский</w:t>
      </w:r>
      <w:proofErr w:type="spellEnd"/>
      <w:r w:rsidR="0029152C">
        <w:rPr>
          <w:rFonts w:eastAsia="Calibri"/>
          <w:color w:val="000000"/>
          <w:sz w:val="28"/>
          <w:szCs w:val="28"/>
          <w:lang w:eastAsia="en-US"/>
        </w:rPr>
        <w:t xml:space="preserve"> сельсовет Смоленского района Алтайского края</w:t>
      </w:r>
      <w:r w:rsidRPr="00864047">
        <w:rPr>
          <w:rFonts w:eastAsia="Calibri"/>
          <w:color w:val="000000"/>
          <w:sz w:val="28"/>
          <w:szCs w:val="28"/>
          <w:lang w:eastAsia="en-US"/>
        </w:rPr>
        <w:t xml:space="preserve"> по доходам в сумме </w:t>
      </w:r>
      <w:r w:rsidR="0029152C">
        <w:rPr>
          <w:rFonts w:eastAsia="Calibri"/>
          <w:color w:val="000000"/>
          <w:sz w:val="28"/>
          <w:szCs w:val="28"/>
          <w:lang w:eastAsia="en-US"/>
        </w:rPr>
        <w:t>1</w:t>
      </w:r>
      <w:r w:rsidR="007C4412">
        <w:rPr>
          <w:rFonts w:eastAsia="Calibri"/>
          <w:color w:val="000000"/>
          <w:sz w:val="28"/>
          <w:szCs w:val="28"/>
          <w:lang w:eastAsia="en-US"/>
        </w:rPr>
        <w:t> 878,9</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8619C8">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29152C">
        <w:rPr>
          <w:rFonts w:eastAsia="Calibri"/>
          <w:color w:val="000000"/>
          <w:sz w:val="28"/>
          <w:szCs w:val="28"/>
          <w:lang w:eastAsia="en-US"/>
        </w:rPr>
        <w:t>1</w:t>
      </w:r>
      <w:r w:rsidR="007C4412">
        <w:rPr>
          <w:rFonts w:eastAsia="Calibri"/>
          <w:color w:val="000000"/>
          <w:sz w:val="28"/>
          <w:szCs w:val="28"/>
          <w:lang w:eastAsia="en-US"/>
        </w:rPr>
        <w:t> 878,9</w:t>
      </w:r>
      <w:r w:rsidRPr="00864047">
        <w:rPr>
          <w:rFonts w:eastAsia="Calibri"/>
          <w:color w:val="000000"/>
          <w:sz w:val="28"/>
          <w:szCs w:val="28"/>
          <w:lang w:eastAsia="en-US"/>
        </w:rPr>
        <w:t xml:space="preserve"> тыс. руб</w:t>
      </w:r>
      <w:r w:rsidR="008619C8">
        <w:rPr>
          <w:rFonts w:eastAsia="Calibri"/>
          <w:color w:val="000000"/>
          <w:sz w:val="28"/>
          <w:szCs w:val="28"/>
          <w:lang w:eastAsia="en-US"/>
        </w:rPr>
        <w:t xml:space="preserve">. </w:t>
      </w:r>
      <w:r w:rsidRPr="00864047">
        <w:rPr>
          <w:rFonts w:eastAsia="Calibri"/>
          <w:color w:val="000000"/>
          <w:sz w:val="28"/>
          <w:szCs w:val="28"/>
          <w:lang w:eastAsia="en-US"/>
        </w:rPr>
        <w:t xml:space="preserve">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BD59BF">
      <w:pPr>
        <w:ind w:firstLine="709"/>
        <w:jc w:val="both"/>
        <w:rPr>
          <w:rFonts w:eastAsia="Calibri"/>
          <w:sz w:val="28"/>
          <w:szCs w:val="28"/>
          <w:lang w:eastAsia="en-US"/>
        </w:rPr>
      </w:pPr>
      <w:r w:rsidRPr="0029152C">
        <w:rPr>
          <w:rFonts w:eastAsia="Calibri"/>
          <w:sz w:val="28"/>
          <w:szCs w:val="28"/>
          <w:lang w:eastAsia="en-US"/>
        </w:rPr>
        <w:t>В связи с корректировкой плановых показателей н</w:t>
      </w:r>
      <w:r w:rsidR="006D0B6C">
        <w:rPr>
          <w:rFonts w:eastAsia="Calibri"/>
          <w:sz w:val="28"/>
          <w:szCs w:val="28"/>
          <w:lang w:eastAsia="en-US"/>
        </w:rPr>
        <w:t>ен</w:t>
      </w:r>
      <w:r w:rsidRPr="0029152C">
        <w:rPr>
          <w:rFonts w:eastAsia="Calibri"/>
          <w:sz w:val="28"/>
          <w:szCs w:val="28"/>
          <w:lang w:eastAsia="en-US"/>
        </w:rPr>
        <w:t>алоговых доходов, безвозмездных поступлений</w:t>
      </w:r>
      <w:r w:rsidRPr="009F60E5">
        <w:rPr>
          <w:rFonts w:eastAsia="Calibri"/>
          <w:color w:val="FF0000"/>
          <w:sz w:val="28"/>
          <w:szCs w:val="28"/>
          <w:lang w:eastAsia="en-US"/>
        </w:rPr>
        <w:t xml:space="preserve"> </w:t>
      </w:r>
      <w:r w:rsidRPr="005B0A32">
        <w:rPr>
          <w:rFonts w:eastAsia="Calibri"/>
          <w:sz w:val="28"/>
          <w:szCs w:val="28"/>
          <w:lang w:eastAsia="en-US"/>
        </w:rPr>
        <w:t xml:space="preserve">и источников финансирования дефицита бюджета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3E1C03">
        <w:rPr>
          <w:rFonts w:eastAsia="Calibri"/>
          <w:sz w:val="28"/>
          <w:szCs w:val="28"/>
          <w:lang w:eastAsia="en-US"/>
        </w:rPr>
        <w:t>3</w:t>
      </w:r>
      <w:r w:rsidR="00306011" w:rsidRPr="0029152C">
        <w:rPr>
          <w:rFonts w:eastAsia="Calibri"/>
          <w:sz w:val="28"/>
          <w:szCs w:val="28"/>
          <w:lang w:eastAsia="en-US"/>
        </w:rPr>
        <w:t>.12.20</w:t>
      </w:r>
      <w:r w:rsidR="0029152C" w:rsidRPr="0029152C">
        <w:rPr>
          <w:rFonts w:eastAsia="Calibri"/>
          <w:sz w:val="28"/>
          <w:szCs w:val="28"/>
          <w:lang w:eastAsia="en-US"/>
        </w:rPr>
        <w:t>2</w:t>
      </w:r>
      <w:r w:rsidR="003E1C03">
        <w:rPr>
          <w:rFonts w:eastAsia="Calibri"/>
          <w:sz w:val="28"/>
          <w:szCs w:val="28"/>
          <w:lang w:eastAsia="en-US"/>
        </w:rPr>
        <w:t>1</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3E1C03">
        <w:rPr>
          <w:rFonts w:eastAsia="Calibri"/>
          <w:sz w:val="28"/>
          <w:szCs w:val="28"/>
          <w:lang w:eastAsia="en-US"/>
        </w:rPr>
        <w:t>22</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r w:rsidR="006964C9">
        <w:rPr>
          <w:rFonts w:eastAsia="Calibri"/>
          <w:sz w:val="28"/>
          <w:szCs w:val="28"/>
          <w:lang w:eastAsia="en-US"/>
        </w:rPr>
        <w:t>Точилинского</w:t>
      </w:r>
      <w:proofErr w:type="spellEnd"/>
      <w:r w:rsidR="006964C9">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AC65AB" w:rsidRPr="00BC3C84">
        <w:rPr>
          <w:rFonts w:eastAsia="Calibri"/>
          <w:sz w:val="28"/>
          <w:szCs w:val="28"/>
          <w:lang w:eastAsia="en-US"/>
        </w:rPr>
        <w:t>2</w:t>
      </w:r>
      <w:r w:rsidR="007C4412">
        <w:rPr>
          <w:rFonts w:eastAsia="Calibri"/>
          <w:sz w:val="28"/>
          <w:szCs w:val="28"/>
          <w:lang w:eastAsia="en-US"/>
        </w:rPr>
        <w:t>8</w:t>
      </w:r>
      <w:r w:rsidR="00AC65AB" w:rsidRPr="00BC3C84">
        <w:rPr>
          <w:rFonts w:eastAsia="Calibri"/>
          <w:sz w:val="28"/>
          <w:szCs w:val="28"/>
          <w:lang w:eastAsia="en-US"/>
        </w:rPr>
        <w:t>.0</w:t>
      </w:r>
      <w:r w:rsidR="007C4412">
        <w:rPr>
          <w:rFonts w:eastAsia="Calibri"/>
          <w:sz w:val="28"/>
          <w:szCs w:val="28"/>
          <w:lang w:eastAsia="en-US"/>
        </w:rPr>
        <w:t>4.2022</w:t>
      </w:r>
      <w:r w:rsidR="00AC65AB" w:rsidRPr="00BC3C84">
        <w:rPr>
          <w:rFonts w:eastAsia="Calibri"/>
          <w:sz w:val="28"/>
          <w:szCs w:val="28"/>
          <w:lang w:eastAsia="en-US"/>
        </w:rPr>
        <w:t xml:space="preserve"> № </w:t>
      </w:r>
      <w:r w:rsidR="007C4412">
        <w:rPr>
          <w:rFonts w:eastAsia="Calibri"/>
          <w:sz w:val="28"/>
          <w:szCs w:val="28"/>
          <w:lang w:eastAsia="en-US"/>
        </w:rPr>
        <w:t>6</w:t>
      </w:r>
      <w:r w:rsidR="00AC65AB" w:rsidRPr="00BC3C84">
        <w:rPr>
          <w:rFonts w:eastAsia="Calibri"/>
          <w:sz w:val="28"/>
          <w:szCs w:val="28"/>
          <w:lang w:eastAsia="en-US"/>
        </w:rPr>
        <w:t>; от 1</w:t>
      </w:r>
      <w:r w:rsidR="007C4412">
        <w:rPr>
          <w:rFonts w:eastAsia="Calibri"/>
          <w:sz w:val="28"/>
          <w:szCs w:val="28"/>
          <w:lang w:eastAsia="en-US"/>
        </w:rPr>
        <w:t>8</w:t>
      </w:r>
      <w:r w:rsidR="00306011" w:rsidRPr="00BC3C84">
        <w:rPr>
          <w:rFonts w:eastAsia="Calibri"/>
          <w:sz w:val="28"/>
          <w:szCs w:val="28"/>
          <w:lang w:eastAsia="en-US"/>
        </w:rPr>
        <w:t>.</w:t>
      </w:r>
      <w:r w:rsidR="007C4412">
        <w:rPr>
          <w:rFonts w:eastAsia="Calibri"/>
          <w:sz w:val="28"/>
          <w:szCs w:val="28"/>
          <w:lang w:eastAsia="en-US"/>
        </w:rPr>
        <w:t>08</w:t>
      </w:r>
      <w:r w:rsidR="00306011" w:rsidRPr="00BC3C84">
        <w:rPr>
          <w:rFonts w:eastAsia="Calibri"/>
          <w:sz w:val="28"/>
          <w:szCs w:val="28"/>
          <w:lang w:eastAsia="en-US"/>
        </w:rPr>
        <w:t>.202</w:t>
      </w:r>
      <w:r w:rsidR="007C4412">
        <w:rPr>
          <w:rFonts w:eastAsia="Calibri"/>
          <w:sz w:val="28"/>
          <w:szCs w:val="28"/>
          <w:lang w:eastAsia="en-US"/>
        </w:rPr>
        <w:t>2</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7C4412">
        <w:rPr>
          <w:rFonts w:eastAsia="Calibri"/>
          <w:sz w:val="28"/>
          <w:szCs w:val="28"/>
          <w:lang w:eastAsia="en-US"/>
        </w:rPr>
        <w:t>20</w:t>
      </w:r>
      <w:r w:rsidR="006964C9">
        <w:rPr>
          <w:rFonts w:eastAsia="Calibri"/>
          <w:sz w:val="28"/>
          <w:szCs w:val="28"/>
          <w:lang w:eastAsia="en-US"/>
        </w:rPr>
        <w:t>;</w:t>
      </w:r>
      <w:r w:rsidR="007C4412">
        <w:rPr>
          <w:rFonts w:eastAsia="Calibri"/>
          <w:sz w:val="28"/>
          <w:szCs w:val="28"/>
          <w:lang w:eastAsia="en-US"/>
        </w:rPr>
        <w:t xml:space="preserve"> от 17</w:t>
      </w:r>
      <w:r w:rsidR="00BC3C84" w:rsidRPr="00BC3C84">
        <w:rPr>
          <w:rFonts w:eastAsia="Calibri"/>
          <w:sz w:val="28"/>
          <w:szCs w:val="28"/>
          <w:lang w:eastAsia="en-US"/>
        </w:rPr>
        <w:t>.</w:t>
      </w:r>
      <w:r w:rsidR="007C4412">
        <w:rPr>
          <w:rFonts w:eastAsia="Calibri"/>
          <w:sz w:val="28"/>
          <w:szCs w:val="28"/>
          <w:lang w:eastAsia="en-US"/>
        </w:rPr>
        <w:t>11.2022</w:t>
      </w:r>
      <w:r w:rsidR="00BC3C84" w:rsidRPr="00BC3C84">
        <w:rPr>
          <w:rFonts w:eastAsia="Calibri"/>
          <w:sz w:val="28"/>
          <w:szCs w:val="28"/>
          <w:lang w:eastAsia="en-US"/>
        </w:rPr>
        <w:t xml:space="preserve"> № </w:t>
      </w:r>
      <w:r w:rsidR="007C4412">
        <w:rPr>
          <w:rFonts w:eastAsia="Calibri"/>
          <w:sz w:val="28"/>
          <w:szCs w:val="28"/>
          <w:lang w:eastAsia="en-US"/>
        </w:rPr>
        <w:t>41</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F637CE">
        <w:rPr>
          <w:rFonts w:eastAsia="Calibri"/>
          <w:sz w:val="28"/>
          <w:szCs w:val="28"/>
          <w:lang w:eastAsia="en-US"/>
        </w:rPr>
        <w:t xml:space="preserve"> муниципального образования </w:t>
      </w:r>
      <w:proofErr w:type="spellStart"/>
      <w:r w:rsidR="00A904AC">
        <w:rPr>
          <w:rFonts w:eastAsia="Calibri"/>
          <w:sz w:val="28"/>
          <w:szCs w:val="28"/>
          <w:lang w:eastAsia="en-US"/>
        </w:rPr>
        <w:t>Точилинск</w:t>
      </w:r>
      <w:r w:rsidR="00F637CE">
        <w:rPr>
          <w:rFonts w:eastAsia="Calibri"/>
          <w:sz w:val="28"/>
          <w:szCs w:val="28"/>
          <w:lang w:eastAsia="en-US"/>
        </w:rPr>
        <w:t>ий</w:t>
      </w:r>
      <w:proofErr w:type="spellEnd"/>
      <w:r w:rsidR="00A904AC">
        <w:rPr>
          <w:rFonts w:eastAsia="Calibri"/>
          <w:sz w:val="28"/>
          <w:szCs w:val="28"/>
          <w:lang w:eastAsia="en-US"/>
        </w:rPr>
        <w:t xml:space="preserve"> </w:t>
      </w:r>
      <w:r w:rsidR="0029152C">
        <w:rPr>
          <w:rFonts w:eastAsia="Calibri"/>
          <w:sz w:val="28"/>
          <w:szCs w:val="28"/>
          <w:lang w:eastAsia="en-US"/>
        </w:rPr>
        <w:t>сельсовет</w:t>
      </w:r>
      <w:r w:rsidRPr="0029152C">
        <w:rPr>
          <w:rFonts w:eastAsia="Calibri"/>
          <w:sz w:val="28"/>
          <w:szCs w:val="28"/>
          <w:lang w:eastAsia="en-US"/>
        </w:rPr>
        <w:t xml:space="preserve"> на 20</w:t>
      </w:r>
      <w:r w:rsidR="009E2D77" w:rsidRPr="0029152C">
        <w:rPr>
          <w:rFonts w:eastAsia="Calibri"/>
          <w:sz w:val="28"/>
          <w:szCs w:val="28"/>
          <w:lang w:eastAsia="en-US"/>
        </w:rPr>
        <w:t>2</w:t>
      </w:r>
      <w:r w:rsidR="00677314">
        <w:rPr>
          <w:rFonts w:eastAsia="Calibri"/>
          <w:sz w:val="28"/>
          <w:szCs w:val="28"/>
          <w:lang w:eastAsia="en-US"/>
        </w:rPr>
        <w:t>2</w:t>
      </w:r>
      <w:r w:rsidRPr="0029152C">
        <w:rPr>
          <w:rFonts w:eastAsia="Calibri"/>
          <w:sz w:val="28"/>
          <w:szCs w:val="28"/>
          <w:lang w:eastAsia="en-US"/>
        </w:rPr>
        <w:t xml:space="preserve"> год</w:t>
      </w:r>
      <w:r w:rsidR="003A1ED0" w:rsidRPr="0029152C">
        <w:rPr>
          <w:rFonts w:eastAsia="Calibri"/>
          <w:sz w:val="28"/>
          <w:szCs w:val="28"/>
          <w:lang w:eastAsia="en-US"/>
        </w:rPr>
        <w:t>: увеличены доходы  бюджета</w:t>
      </w:r>
      <w:r w:rsidR="0029152C">
        <w:rPr>
          <w:rFonts w:eastAsia="Calibri"/>
          <w:sz w:val="28"/>
          <w:szCs w:val="28"/>
          <w:lang w:eastAsia="en-US"/>
        </w:rPr>
        <w:t xml:space="preserve"> поселения</w:t>
      </w:r>
      <w:r w:rsidR="003A1ED0" w:rsidRPr="0029152C">
        <w:rPr>
          <w:rFonts w:eastAsia="Calibri"/>
          <w:sz w:val="28"/>
          <w:szCs w:val="28"/>
          <w:lang w:eastAsia="en-US"/>
        </w:rPr>
        <w:t xml:space="preserve"> на </w:t>
      </w:r>
      <w:r w:rsidR="00BD59BF">
        <w:rPr>
          <w:rFonts w:eastAsia="Calibri"/>
          <w:sz w:val="28"/>
          <w:szCs w:val="28"/>
          <w:lang w:eastAsia="en-US"/>
        </w:rPr>
        <w:t>8 216,1</w:t>
      </w:r>
      <w:r w:rsidR="00A904AC">
        <w:rPr>
          <w:rFonts w:eastAsia="Calibri"/>
          <w:sz w:val="28"/>
          <w:szCs w:val="28"/>
          <w:lang w:eastAsia="en-US"/>
        </w:rPr>
        <w:t xml:space="preserve"> </w:t>
      </w:r>
      <w:r w:rsidR="003A1ED0" w:rsidRPr="0029152C">
        <w:rPr>
          <w:rFonts w:eastAsia="Calibri"/>
          <w:sz w:val="28"/>
          <w:szCs w:val="28"/>
          <w:lang w:eastAsia="en-US"/>
        </w:rPr>
        <w:t>тыс. руб</w:t>
      </w:r>
      <w:r w:rsidR="007A2CD5">
        <w:rPr>
          <w:rFonts w:eastAsia="Calibri"/>
          <w:sz w:val="28"/>
          <w:szCs w:val="28"/>
          <w:lang w:eastAsia="en-US"/>
        </w:rPr>
        <w:t>.</w:t>
      </w:r>
      <w:r w:rsidR="003A1ED0" w:rsidRPr="0029152C">
        <w:rPr>
          <w:rFonts w:eastAsia="Calibri"/>
          <w:sz w:val="28"/>
          <w:szCs w:val="28"/>
          <w:lang w:eastAsia="en-US"/>
        </w:rPr>
        <w:t xml:space="preserve"> (</w:t>
      </w:r>
      <w:r w:rsidR="003E1C03">
        <w:rPr>
          <w:rFonts w:eastAsia="Calibri"/>
          <w:sz w:val="28"/>
          <w:szCs w:val="28"/>
          <w:lang w:eastAsia="en-US"/>
        </w:rPr>
        <w:t>4</w:t>
      </w:r>
      <w:r w:rsidR="00BD59BF">
        <w:rPr>
          <w:rFonts w:eastAsia="Calibri"/>
          <w:sz w:val="28"/>
          <w:szCs w:val="28"/>
          <w:lang w:eastAsia="en-US"/>
        </w:rPr>
        <w:t>3</w:t>
      </w:r>
      <w:r w:rsidR="00A904AC">
        <w:rPr>
          <w:rFonts w:eastAsia="Calibri"/>
          <w:sz w:val="28"/>
          <w:szCs w:val="28"/>
          <w:lang w:eastAsia="en-US"/>
        </w:rPr>
        <w:t>7</w:t>
      </w:r>
      <w:r w:rsidR="003A1ED0" w:rsidRPr="0029152C">
        <w:rPr>
          <w:rFonts w:eastAsia="Calibri"/>
          <w:sz w:val="28"/>
          <w:szCs w:val="28"/>
          <w:lang w:eastAsia="en-US"/>
        </w:rPr>
        <w:t xml:space="preserve">%), расходы – на </w:t>
      </w:r>
      <w:r w:rsidR="00BD59BF">
        <w:rPr>
          <w:rFonts w:eastAsia="Calibri"/>
          <w:sz w:val="28"/>
          <w:szCs w:val="28"/>
          <w:lang w:eastAsia="en-US"/>
        </w:rPr>
        <w:t>8 216,1</w:t>
      </w:r>
      <w:r w:rsidR="003A1ED0" w:rsidRPr="0029152C">
        <w:rPr>
          <w:rFonts w:eastAsia="Calibri"/>
          <w:sz w:val="28"/>
          <w:szCs w:val="28"/>
          <w:lang w:eastAsia="en-US"/>
        </w:rPr>
        <w:t xml:space="preserve"> тыс. руб</w:t>
      </w:r>
      <w:r w:rsidR="007A2CD5">
        <w:rPr>
          <w:rFonts w:eastAsia="Calibri"/>
          <w:sz w:val="28"/>
          <w:szCs w:val="28"/>
          <w:lang w:eastAsia="en-US"/>
        </w:rPr>
        <w:t>.</w:t>
      </w:r>
      <w:r w:rsidR="003A1ED0" w:rsidRPr="0029152C">
        <w:rPr>
          <w:rFonts w:eastAsia="Calibri"/>
          <w:sz w:val="28"/>
          <w:szCs w:val="28"/>
          <w:lang w:eastAsia="en-US"/>
        </w:rPr>
        <w:t xml:space="preserve"> (</w:t>
      </w:r>
      <w:r w:rsidR="003E1C03">
        <w:rPr>
          <w:rFonts w:eastAsia="Calibri"/>
          <w:sz w:val="28"/>
          <w:szCs w:val="28"/>
          <w:lang w:eastAsia="en-US"/>
        </w:rPr>
        <w:t>4</w:t>
      </w:r>
      <w:r w:rsidR="00BD59BF">
        <w:rPr>
          <w:rFonts w:eastAsia="Calibri"/>
          <w:sz w:val="28"/>
          <w:szCs w:val="28"/>
          <w:lang w:eastAsia="en-US"/>
        </w:rPr>
        <w:t>37</w:t>
      </w:r>
      <w:r w:rsidR="003A1ED0" w:rsidRPr="0029152C">
        <w:rPr>
          <w:rFonts w:eastAsia="Calibri"/>
          <w:sz w:val="28"/>
          <w:szCs w:val="28"/>
          <w:lang w:eastAsia="en-US"/>
        </w:rPr>
        <w:t>%), дефицит</w:t>
      </w:r>
      <w:r w:rsidR="005B0A32">
        <w:rPr>
          <w:rFonts w:eastAsia="Calibri"/>
          <w:sz w:val="28"/>
          <w:szCs w:val="28"/>
          <w:lang w:eastAsia="en-US"/>
        </w:rPr>
        <w:t xml:space="preserve"> </w:t>
      </w:r>
      <w:r w:rsidR="00A904AC">
        <w:rPr>
          <w:rFonts w:eastAsia="Calibri"/>
          <w:sz w:val="28"/>
          <w:szCs w:val="28"/>
          <w:lang w:eastAsia="en-US"/>
        </w:rPr>
        <w:t>составил 0,0</w:t>
      </w:r>
      <w:r w:rsidR="003A1ED0" w:rsidRPr="0029152C">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3E1C03">
        <w:rPr>
          <w:rFonts w:eastAsia="Calibri"/>
          <w:color w:val="000000"/>
          <w:sz w:val="28"/>
          <w:szCs w:val="28"/>
          <w:lang w:eastAsia="en-US"/>
        </w:rPr>
        <w:t xml:space="preserve">муниципального образования </w:t>
      </w:r>
      <w:proofErr w:type="spellStart"/>
      <w:r w:rsidR="00A904AC">
        <w:rPr>
          <w:rFonts w:eastAsia="Calibri"/>
          <w:color w:val="000000"/>
          <w:sz w:val="28"/>
          <w:szCs w:val="28"/>
          <w:lang w:eastAsia="en-US"/>
        </w:rPr>
        <w:t>Точилинского</w:t>
      </w:r>
      <w:proofErr w:type="spellEnd"/>
      <w:r w:rsidR="00A904AC">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B365A4">
        <w:rPr>
          <w:rFonts w:eastAsia="Calibri"/>
          <w:color w:val="000000"/>
          <w:sz w:val="28"/>
          <w:szCs w:val="28"/>
          <w:lang w:eastAsia="en-US"/>
        </w:rPr>
        <w:t>2</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3A607F">
        <w:trPr>
          <w:trHeight w:val="1674"/>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2B7155">
              <w:rPr>
                <w:rFonts w:eastAsia="Calibri"/>
                <w:color w:val="000000"/>
                <w:lang w:eastAsia="en-US"/>
              </w:rPr>
              <w:t>Точилинского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677314" w:rsidP="0082024C">
            <w:pPr>
              <w:jc w:val="center"/>
              <w:rPr>
                <w:rFonts w:eastAsia="Calibri"/>
                <w:lang w:eastAsia="en-US"/>
              </w:rPr>
            </w:pPr>
            <w:r>
              <w:rPr>
                <w:rFonts w:eastAsia="Calibri"/>
                <w:lang w:eastAsia="en-US"/>
              </w:rPr>
              <w:t>23</w:t>
            </w:r>
            <w:r w:rsidR="000C55E2" w:rsidRPr="005B0A32">
              <w:rPr>
                <w:rFonts w:eastAsia="Calibri"/>
                <w:lang w:eastAsia="en-US"/>
              </w:rPr>
              <w:t>.12.20</w:t>
            </w:r>
            <w:r w:rsidR="005B0A32" w:rsidRPr="005B0A32">
              <w:rPr>
                <w:rFonts w:eastAsia="Calibri"/>
                <w:lang w:eastAsia="en-US"/>
              </w:rPr>
              <w:t>2</w:t>
            </w:r>
            <w:r w:rsidR="003E1C03">
              <w:rPr>
                <w:rFonts w:eastAsia="Calibri"/>
                <w:lang w:eastAsia="en-US"/>
              </w:rPr>
              <w:t>1</w:t>
            </w:r>
          </w:p>
          <w:p w:rsidR="000C55E2" w:rsidRPr="00FA42C8" w:rsidRDefault="000C55E2" w:rsidP="002B7155">
            <w:pPr>
              <w:jc w:val="center"/>
              <w:rPr>
                <w:rFonts w:eastAsia="Calibri"/>
                <w:color w:val="000000"/>
                <w:lang w:eastAsia="en-US"/>
              </w:rPr>
            </w:pPr>
            <w:r w:rsidRPr="005B0A32">
              <w:rPr>
                <w:rFonts w:eastAsia="Calibri"/>
                <w:lang w:eastAsia="en-US"/>
              </w:rPr>
              <w:t xml:space="preserve">№ </w:t>
            </w:r>
            <w:r w:rsidR="00677314">
              <w:rPr>
                <w:rFonts w:eastAsia="Calibri"/>
                <w:lang w:eastAsia="en-US"/>
              </w:rPr>
              <w:t>22</w:t>
            </w:r>
          </w:p>
        </w:tc>
        <w:tc>
          <w:tcPr>
            <w:tcW w:w="1701" w:type="dxa"/>
            <w:shd w:val="clear" w:color="auto" w:fill="auto"/>
          </w:tcPr>
          <w:p w:rsidR="000C55E2" w:rsidRPr="00BE38D7" w:rsidRDefault="000C55E2" w:rsidP="003A607F">
            <w:pPr>
              <w:ind w:right="-108"/>
              <w:jc w:val="center"/>
              <w:rPr>
                <w:rFonts w:eastAsia="Calibri"/>
                <w:lang w:eastAsia="en-US"/>
              </w:rPr>
            </w:pPr>
            <w:proofErr w:type="gramStart"/>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2B7155">
              <w:rPr>
                <w:rFonts w:eastAsia="Calibri"/>
                <w:color w:val="000000"/>
                <w:lang w:eastAsia="en-US"/>
              </w:rPr>
              <w:t>Точилинского</w:t>
            </w:r>
            <w:proofErr w:type="spellEnd"/>
            <w:r w:rsidR="0082024C">
              <w:rPr>
                <w:rFonts w:eastAsia="Calibri"/>
                <w:color w:val="000000"/>
                <w:lang w:eastAsia="en-US"/>
              </w:rPr>
              <w:t xml:space="preserve"> сельсовета </w:t>
            </w:r>
            <w:r w:rsidR="003A607F">
              <w:rPr>
                <w:rFonts w:eastAsia="Calibri"/>
                <w:color w:val="000000"/>
                <w:lang w:eastAsia="en-US"/>
              </w:rPr>
              <w:t>(в ред.</w:t>
            </w:r>
            <w:r w:rsidR="00677314">
              <w:rPr>
                <w:rFonts w:eastAsia="Calibri"/>
                <w:lang w:eastAsia="en-US"/>
              </w:rPr>
              <w:t>17</w:t>
            </w:r>
            <w:r w:rsidRPr="00BE38D7">
              <w:rPr>
                <w:rFonts w:eastAsia="Calibri"/>
                <w:lang w:eastAsia="en-US"/>
              </w:rPr>
              <w:t>.1</w:t>
            </w:r>
            <w:r w:rsidR="00677314">
              <w:rPr>
                <w:rFonts w:eastAsia="Calibri"/>
                <w:lang w:eastAsia="en-US"/>
              </w:rPr>
              <w:t>1</w:t>
            </w:r>
            <w:r w:rsidRPr="00BE38D7">
              <w:rPr>
                <w:rFonts w:eastAsia="Calibri"/>
                <w:lang w:eastAsia="en-US"/>
              </w:rPr>
              <w:t>.</w:t>
            </w:r>
            <w:r w:rsidR="003A607F">
              <w:rPr>
                <w:rFonts w:eastAsia="Calibri"/>
                <w:lang w:eastAsia="en-US"/>
              </w:rPr>
              <w:t>20</w:t>
            </w:r>
            <w:r w:rsidRPr="00BE38D7">
              <w:rPr>
                <w:rFonts w:eastAsia="Calibri"/>
                <w:lang w:eastAsia="en-US"/>
              </w:rPr>
              <w:t>2</w:t>
            </w:r>
            <w:r w:rsidR="00677314">
              <w:rPr>
                <w:rFonts w:eastAsia="Calibri"/>
                <w:lang w:eastAsia="en-US"/>
              </w:rPr>
              <w:t>2</w:t>
            </w:r>
            <w:proofErr w:type="gramEnd"/>
          </w:p>
          <w:p w:rsidR="000C55E2" w:rsidRPr="00FA42C8" w:rsidRDefault="000C55E2" w:rsidP="003A607F">
            <w:pPr>
              <w:ind w:left="-108" w:right="-108"/>
              <w:jc w:val="center"/>
              <w:rPr>
                <w:rFonts w:eastAsia="Calibri"/>
                <w:color w:val="000000"/>
                <w:lang w:eastAsia="en-US"/>
              </w:rPr>
            </w:pPr>
            <w:r w:rsidRPr="00BE38D7">
              <w:rPr>
                <w:rFonts w:eastAsia="Calibri"/>
                <w:lang w:eastAsia="en-US"/>
              </w:rPr>
              <w:t xml:space="preserve">№ </w:t>
            </w:r>
            <w:r w:rsidR="00677314">
              <w:rPr>
                <w:rFonts w:eastAsia="Calibri"/>
                <w:lang w:eastAsia="en-US"/>
              </w:rPr>
              <w:t>41</w:t>
            </w:r>
            <w:r w:rsidR="003A607F">
              <w:rPr>
                <w:rFonts w:eastAsia="Calibri"/>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677314" w:rsidP="002B7155">
            <w:pPr>
              <w:jc w:val="center"/>
              <w:rPr>
                <w:rFonts w:eastAsia="Calibri"/>
                <w:color w:val="000000"/>
                <w:lang w:eastAsia="en-US"/>
              </w:rPr>
            </w:pPr>
            <w:r>
              <w:rPr>
                <w:rFonts w:eastAsia="Calibri"/>
                <w:color w:val="000000"/>
                <w:lang w:eastAsia="en-US"/>
              </w:rPr>
              <w:t>1 878,9</w:t>
            </w:r>
          </w:p>
        </w:tc>
        <w:tc>
          <w:tcPr>
            <w:tcW w:w="1701" w:type="dxa"/>
            <w:shd w:val="clear" w:color="auto" w:fill="auto"/>
            <w:vAlign w:val="center"/>
          </w:tcPr>
          <w:p w:rsidR="000C55E2" w:rsidRPr="00084B41" w:rsidRDefault="00677314" w:rsidP="00212C28">
            <w:pPr>
              <w:jc w:val="center"/>
              <w:rPr>
                <w:rFonts w:eastAsia="Calibri"/>
                <w:color w:val="FF0000"/>
                <w:lang w:eastAsia="en-US"/>
              </w:rPr>
            </w:pPr>
            <w:r>
              <w:rPr>
                <w:rFonts w:eastAsia="Calibri"/>
                <w:color w:val="000000"/>
                <w:lang w:eastAsia="en-US"/>
              </w:rPr>
              <w:t>10 095,0</w:t>
            </w:r>
          </w:p>
        </w:tc>
        <w:tc>
          <w:tcPr>
            <w:tcW w:w="1701" w:type="dxa"/>
          </w:tcPr>
          <w:p w:rsidR="000C55E2" w:rsidRPr="00046253" w:rsidRDefault="00677314" w:rsidP="00212C28">
            <w:pPr>
              <w:jc w:val="center"/>
              <w:rPr>
                <w:rFonts w:eastAsia="Calibri"/>
                <w:lang w:eastAsia="en-US"/>
              </w:rPr>
            </w:pPr>
            <w:r>
              <w:rPr>
                <w:rFonts w:eastAsia="Calibri"/>
                <w:lang w:eastAsia="en-US"/>
              </w:rPr>
              <w:t>12 434,9</w:t>
            </w:r>
          </w:p>
        </w:tc>
        <w:tc>
          <w:tcPr>
            <w:tcW w:w="1559" w:type="dxa"/>
            <w:shd w:val="clear" w:color="auto" w:fill="auto"/>
            <w:vAlign w:val="center"/>
          </w:tcPr>
          <w:p w:rsidR="000C55E2" w:rsidRPr="00046253" w:rsidRDefault="005B0A32" w:rsidP="00677314">
            <w:pPr>
              <w:jc w:val="center"/>
              <w:rPr>
                <w:rFonts w:eastAsia="Calibri"/>
                <w:lang w:eastAsia="en-US"/>
              </w:rPr>
            </w:pPr>
            <w:r>
              <w:rPr>
                <w:rFonts w:eastAsia="Calibri"/>
                <w:lang w:eastAsia="en-US"/>
              </w:rPr>
              <w:t xml:space="preserve">+ </w:t>
            </w:r>
            <w:r w:rsidR="00677314">
              <w:rPr>
                <w:rFonts w:eastAsia="Calibri"/>
                <w:lang w:eastAsia="en-US"/>
              </w:rPr>
              <w:t>2339,9</w:t>
            </w:r>
          </w:p>
        </w:tc>
        <w:tc>
          <w:tcPr>
            <w:tcW w:w="1134" w:type="dxa"/>
            <w:shd w:val="clear" w:color="auto" w:fill="auto"/>
            <w:vAlign w:val="center"/>
          </w:tcPr>
          <w:p w:rsidR="000C55E2" w:rsidRPr="00046253" w:rsidRDefault="00677314" w:rsidP="00212C28">
            <w:pPr>
              <w:jc w:val="center"/>
              <w:rPr>
                <w:rFonts w:eastAsia="Calibri"/>
                <w:lang w:eastAsia="en-US"/>
              </w:rPr>
            </w:pPr>
            <w:r>
              <w:rPr>
                <w:rFonts w:eastAsia="Calibri"/>
                <w:lang w:eastAsia="en-US"/>
              </w:rPr>
              <w:t>123,</w:t>
            </w:r>
            <w:r w:rsidR="00E77B97">
              <w:rPr>
                <w:rFonts w:eastAsia="Calibri"/>
                <w:lang w:eastAsia="en-US"/>
              </w:rPr>
              <w:t>2</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677314" w:rsidP="002B7155">
            <w:pPr>
              <w:jc w:val="center"/>
              <w:rPr>
                <w:rFonts w:eastAsia="Calibri"/>
                <w:color w:val="000000"/>
                <w:lang w:eastAsia="en-US"/>
              </w:rPr>
            </w:pPr>
            <w:r>
              <w:rPr>
                <w:rFonts w:eastAsia="Calibri"/>
                <w:color w:val="000000"/>
                <w:lang w:eastAsia="en-US"/>
              </w:rPr>
              <w:t>1 878,9</w:t>
            </w:r>
          </w:p>
        </w:tc>
        <w:tc>
          <w:tcPr>
            <w:tcW w:w="1701" w:type="dxa"/>
            <w:shd w:val="clear" w:color="auto" w:fill="auto"/>
            <w:vAlign w:val="center"/>
          </w:tcPr>
          <w:p w:rsidR="000C55E2" w:rsidRPr="00084B41" w:rsidRDefault="00677314" w:rsidP="00212C28">
            <w:pPr>
              <w:jc w:val="center"/>
              <w:rPr>
                <w:rFonts w:eastAsia="Calibri"/>
                <w:color w:val="FF0000"/>
                <w:lang w:eastAsia="en-US"/>
              </w:rPr>
            </w:pPr>
            <w:r>
              <w:rPr>
                <w:rFonts w:eastAsia="Calibri"/>
                <w:color w:val="000000"/>
                <w:lang w:eastAsia="en-US"/>
              </w:rPr>
              <w:t>10 095,0</w:t>
            </w:r>
          </w:p>
        </w:tc>
        <w:tc>
          <w:tcPr>
            <w:tcW w:w="1701" w:type="dxa"/>
          </w:tcPr>
          <w:p w:rsidR="000C55E2" w:rsidRPr="00046253" w:rsidRDefault="00677314" w:rsidP="00212C28">
            <w:pPr>
              <w:jc w:val="center"/>
              <w:rPr>
                <w:rFonts w:eastAsia="Calibri"/>
                <w:lang w:eastAsia="en-US"/>
              </w:rPr>
            </w:pPr>
            <w:r>
              <w:rPr>
                <w:rFonts w:eastAsia="Calibri"/>
                <w:lang w:eastAsia="en-US"/>
              </w:rPr>
              <w:t>5 556,</w:t>
            </w:r>
            <w:r w:rsidR="00E77B97">
              <w:rPr>
                <w:rFonts w:eastAsia="Calibri"/>
                <w:lang w:eastAsia="en-US"/>
              </w:rPr>
              <w:t>4</w:t>
            </w:r>
          </w:p>
        </w:tc>
        <w:tc>
          <w:tcPr>
            <w:tcW w:w="1559" w:type="dxa"/>
            <w:shd w:val="clear" w:color="auto" w:fill="auto"/>
            <w:vAlign w:val="center"/>
          </w:tcPr>
          <w:p w:rsidR="000C55E2" w:rsidRPr="00046253" w:rsidRDefault="00CE0EA0" w:rsidP="00677314">
            <w:pPr>
              <w:jc w:val="center"/>
              <w:rPr>
                <w:rFonts w:eastAsia="Calibri"/>
                <w:lang w:eastAsia="en-US"/>
              </w:rPr>
            </w:pPr>
            <w:r w:rsidRPr="00046253">
              <w:rPr>
                <w:rFonts w:eastAsia="Calibri"/>
                <w:lang w:eastAsia="en-US"/>
              </w:rPr>
              <w:t xml:space="preserve">- </w:t>
            </w:r>
            <w:r w:rsidR="00677314">
              <w:rPr>
                <w:rFonts w:eastAsia="Calibri"/>
                <w:lang w:eastAsia="en-US"/>
              </w:rPr>
              <w:t>4538,</w:t>
            </w:r>
            <w:r w:rsidR="00E77B97">
              <w:rPr>
                <w:rFonts w:eastAsia="Calibri"/>
                <w:lang w:eastAsia="en-US"/>
              </w:rPr>
              <w:t>6</w:t>
            </w:r>
          </w:p>
        </w:tc>
        <w:tc>
          <w:tcPr>
            <w:tcW w:w="1134" w:type="dxa"/>
            <w:shd w:val="clear" w:color="auto" w:fill="auto"/>
            <w:vAlign w:val="center"/>
          </w:tcPr>
          <w:p w:rsidR="000C55E2" w:rsidRPr="00046253" w:rsidRDefault="00677314" w:rsidP="00212C28">
            <w:pPr>
              <w:jc w:val="center"/>
              <w:rPr>
                <w:rFonts w:eastAsia="Calibri"/>
                <w:lang w:eastAsia="en-US"/>
              </w:rPr>
            </w:pPr>
            <w:r>
              <w:rPr>
                <w:rFonts w:eastAsia="Calibri"/>
                <w:lang w:eastAsia="en-US"/>
              </w:rPr>
              <w:t>55,0</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212C28" w:rsidP="005B0A32">
            <w:pPr>
              <w:jc w:val="center"/>
              <w:rPr>
                <w:rFonts w:eastAsia="Calibri"/>
                <w:color w:val="FF0000"/>
                <w:lang w:eastAsia="en-US"/>
              </w:rPr>
            </w:pPr>
            <w:r>
              <w:rPr>
                <w:rFonts w:eastAsia="Calibri"/>
                <w:color w:val="000000"/>
                <w:lang w:eastAsia="en-US"/>
              </w:rPr>
              <w:t>0,0</w:t>
            </w:r>
          </w:p>
        </w:tc>
        <w:tc>
          <w:tcPr>
            <w:tcW w:w="1701" w:type="dxa"/>
            <w:vAlign w:val="center"/>
          </w:tcPr>
          <w:p w:rsidR="000C55E2" w:rsidRPr="00046253" w:rsidRDefault="00677314" w:rsidP="00212C28">
            <w:pPr>
              <w:jc w:val="center"/>
              <w:rPr>
                <w:rFonts w:eastAsia="Calibri"/>
                <w:lang w:eastAsia="en-US"/>
              </w:rPr>
            </w:pPr>
            <w:r>
              <w:rPr>
                <w:rFonts w:eastAsia="Calibri"/>
                <w:lang w:eastAsia="en-US"/>
              </w:rPr>
              <w:t>6 878,</w:t>
            </w:r>
            <w:r w:rsidR="00E77B97">
              <w:rPr>
                <w:rFonts w:eastAsia="Calibri"/>
                <w:lang w:eastAsia="en-US"/>
              </w:rPr>
              <w:t>5</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6D0B6C" w:rsidRDefault="00380EDE" w:rsidP="003A607F">
      <w:pPr>
        <w:pStyle w:val="a5"/>
        <w:tabs>
          <w:tab w:val="left" w:pos="709"/>
        </w:tabs>
        <w:spacing w:before="0" w:beforeAutospacing="0" w:after="0" w:afterAutospacing="0"/>
        <w:ind w:firstLine="426"/>
        <w:rPr>
          <w:sz w:val="28"/>
          <w:szCs w:val="28"/>
        </w:rPr>
      </w:pPr>
      <w:r>
        <w:rPr>
          <w:color w:val="000000"/>
          <w:spacing w:val="-1"/>
          <w:sz w:val="28"/>
          <w:szCs w:val="28"/>
        </w:rPr>
        <w:lastRenderedPageBreak/>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6D0B6C">
        <w:rPr>
          <w:color w:val="000000"/>
          <w:spacing w:val="-1"/>
          <w:sz w:val="28"/>
          <w:szCs w:val="28"/>
        </w:rPr>
        <w:t xml:space="preserve">муниципального образования </w:t>
      </w:r>
      <w:proofErr w:type="spellStart"/>
      <w:r w:rsidR="00212C28">
        <w:rPr>
          <w:color w:val="000000"/>
          <w:spacing w:val="-1"/>
          <w:sz w:val="28"/>
          <w:szCs w:val="28"/>
        </w:rPr>
        <w:t>Точилинского</w:t>
      </w:r>
      <w:proofErr w:type="spellEnd"/>
      <w:r w:rsidR="00212C28">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677314">
        <w:rPr>
          <w:color w:val="000000"/>
          <w:spacing w:val="-1"/>
          <w:sz w:val="28"/>
          <w:szCs w:val="28"/>
        </w:rPr>
        <w:t>2</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677314">
        <w:rPr>
          <w:color w:val="000000"/>
          <w:spacing w:val="-1"/>
          <w:sz w:val="28"/>
          <w:szCs w:val="28"/>
        </w:rPr>
        <w:t>1</w:t>
      </w:r>
      <w:r w:rsidR="006D0B6C">
        <w:rPr>
          <w:color w:val="000000"/>
          <w:spacing w:val="-1"/>
          <w:sz w:val="28"/>
          <w:szCs w:val="28"/>
        </w:rPr>
        <w:t>2 434,9</w:t>
      </w:r>
      <w:r w:rsidR="00212C28">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6D0B6C">
        <w:rPr>
          <w:color w:val="000000"/>
          <w:spacing w:val="-1"/>
          <w:sz w:val="28"/>
          <w:szCs w:val="28"/>
        </w:rPr>
        <w:t>5 556,4</w:t>
      </w:r>
      <w:r w:rsidR="00CE0EA0" w:rsidRPr="00CE0EA0">
        <w:rPr>
          <w:color w:val="000000"/>
          <w:spacing w:val="-1"/>
          <w:sz w:val="28"/>
          <w:szCs w:val="28"/>
        </w:rPr>
        <w:t xml:space="preserve"> тыс. руб., бюджет</w:t>
      </w:r>
      <w:r w:rsidR="006D4741">
        <w:rPr>
          <w:color w:val="000000"/>
          <w:spacing w:val="-1"/>
          <w:sz w:val="28"/>
          <w:szCs w:val="28"/>
        </w:rPr>
        <w:t xml:space="preserve"> исполнен с </w:t>
      </w:r>
      <w:proofErr w:type="spellStart"/>
      <w:r w:rsidR="006D4741">
        <w:rPr>
          <w:color w:val="000000"/>
          <w:spacing w:val="-1"/>
          <w:sz w:val="28"/>
          <w:szCs w:val="28"/>
        </w:rPr>
        <w:t>профицитом</w:t>
      </w:r>
      <w:proofErr w:type="spellEnd"/>
      <w:r w:rsidR="00CE0EA0" w:rsidRPr="00CE0EA0">
        <w:rPr>
          <w:color w:val="000000"/>
          <w:spacing w:val="-1"/>
          <w:sz w:val="28"/>
          <w:szCs w:val="28"/>
        </w:rPr>
        <w:t xml:space="preserve"> в сумме  </w:t>
      </w:r>
      <w:r w:rsidR="00E77B97">
        <w:rPr>
          <w:color w:val="000000"/>
          <w:spacing w:val="-1"/>
          <w:sz w:val="28"/>
          <w:szCs w:val="28"/>
        </w:rPr>
        <w:t>6 878,5</w:t>
      </w:r>
      <w:r w:rsidR="006D4741">
        <w:rPr>
          <w:color w:val="000000"/>
          <w:spacing w:val="-1"/>
          <w:sz w:val="28"/>
          <w:szCs w:val="28"/>
        </w:rPr>
        <w:t xml:space="preserve"> </w:t>
      </w:r>
      <w:r w:rsidR="00CE0EA0" w:rsidRPr="00CE0EA0">
        <w:rPr>
          <w:color w:val="000000"/>
          <w:spacing w:val="-1"/>
          <w:sz w:val="28"/>
          <w:szCs w:val="28"/>
        </w:rPr>
        <w:t>тыс. руб.</w:t>
      </w:r>
      <w:r w:rsidR="000D35DA">
        <w:rPr>
          <w:sz w:val="28"/>
          <w:szCs w:val="28"/>
        </w:rPr>
        <w:t xml:space="preserve"> </w:t>
      </w:r>
    </w:p>
    <w:p w:rsidR="00380EDE" w:rsidRPr="00864047" w:rsidRDefault="000D35DA" w:rsidP="003A607F">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6D0B6C">
        <w:rPr>
          <w:rFonts w:eastAsia="Calibri"/>
          <w:b/>
          <w:color w:val="000000"/>
          <w:sz w:val="28"/>
          <w:szCs w:val="28"/>
          <w:lang w:eastAsia="en-US"/>
        </w:rPr>
        <w:t xml:space="preserve">муниципального образования </w:t>
      </w:r>
      <w:proofErr w:type="spellStart"/>
      <w:r w:rsidR="006D4741">
        <w:rPr>
          <w:rFonts w:eastAsia="Calibri"/>
          <w:b/>
          <w:color w:val="000000"/>
          <w:sz w:val="28"/>
          <w:szCs w:val="28"/>
          <w:lang w:eastAsia="en-US"/>
        </w:rPr>
        <w:t>Точилинского</w:t>
      </w:r>
      <w:proofErr w:type="spellEnd"/>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E77B97">
        <w:rPr>
          <w:rFonts w:eastAsia="Calibri"/>
          <w:b/>
          <w:color w:val="000000"/>
          <w:sz w:val="28"/>
          <w:szCs w:val="28"/>
          <w:lang w:eastAsia="en-US"/>
        </w:rPr>
        <w:t>2</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proofErr w:type="gramStart"/>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из краевого</w:t>
      </w:r>
      <w:r w:rsidR="006D4741">
        <w:rPr>
          <w:rFonts w:eastAsia="Calibri"/>
          <w:color w:val="000000"/>
          <w:sz w:val="28"/>
          <w:szCs w:val="28"/>
          <w:lang w:eastAsia="en-US"/>
        </w:rPr>
        <w:t xml:space="preserve"> и районного</w:t>
      </w:r>
      <w:r w:rsidRPr="00EF3BA9">
        <w:rPr>
          <w:rFonts w:eastAsia="Calibri"/>
          <w:color w:val="000000"/>
          <w:sz w:val="28"/>
          <w:szCs w:val="28"/>
          <w:lang w:eastAsia="en-US"/>
        </w:rPr>
        <w:t xml:space="preserve"> бюджет</w:t>
      </w:r>
      <w:r w:rsidR="006D4741">
        <w:rPr>
          <w:rFonts w:eastAsia="Calibri"/>
          <w:color w:val="000000"/>
          <w:sz w:val="28"/>
          <w:szCs w:val="28"/>
          <w:lang w:eastAsia="en-US"/>
        </w:rPr>
        <w:t>ов</w:t>
      </w:r>
      <w:r w:rsidRPr="00EF3BA9">
        <w:rPr>
          <w:rFonts w:eastAsia="Calibri"/>
          <w:color w:val="000000"/>
          <w:sz w:val="28"/>
          <w:szCs w:val="28"/>
          <w:lang w:eastAsia="en-US"/>
        </w:rPr>
        <w:t>,</w:t>
      </w:r>
      <w:r w:rsidRPr="00EF3BA9">
        <w:rPr>
          <w:rFonts w:eastAsia="Calibri"/>
          <w:sz w:val="28"/>
          <w:szCs w:val="28"/>
          <w:lang w:eastAsia="en-US"/>
        </w:rPr>
        <w:t xml:space="preserve"> а также </w:t>
      </w:r>
      <w:r w:rsidRPr="00E8332D">
        <w:rPr>
          <w:rFonts w:eastAsia="Calibri"/>
          <w:sz w:val="28"/>
          <w:szCs w:val="28"/>
          <w:lang w:eastAsia="en-US"/>
        </w:rPr>
        <w:t>добровольных взносов организаций</w:t>
      </w:r>
      <w:r w:rsidR="00E8332D" w:rsidRPr="00E8332D">
        <w:rPr>
          <w:rFonts w:eastAsia="Calibri"/>
          <w:sz w:val="28"/>
          <w:szCs w:val="28"/>
          <w:lang w:eastAsia="en-US"/>
        </w:rPr>
        <w:t>.</w:t>
      </w:r>
      <w:r w:rsidRPr="006D4741">
        <w:rPr>
          <w:color w:val="C00000"/>
          <w:spacing w:val="-1"/>
          <w:sz w:val="28"/>
          <w:szCs w:val="28"/>
        </w:rPr>
        <w:tab/>
      </w:r>
      <w:proofErr w:type="gramEnd"/>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E77B97">
        <w:rPr>
          <w:color w:val="000000"/>
          <w:spacing w:val="1"/>
          <w:sz w:val="28"/>
          <w:szCs w:val="28"/>
        </w:rPr>
        <w:t>2</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E77B97">
        <w:rPr>
          <w:color w:val="000000"/>
          <w:spacing w:val="1"/>
          <w:sz w:val="28"/>
          <w:szCs w:val="28"/>
        </w:rPr>
        <w:t>12 434,9</w:t>
      </w:r>
      <w:r w:rsidRPr="00EF3BA9">
        <w:rPr>
          <w:color w:val="000000"/>
          <w:spacing w:val="1"/>
          <w:sz w:val="28"/>
          <w:szCs w:val="28"/>
        </w:rPr>
        <w:t xml:space="preserve"> тыс. руб. или </w:t>
      </w:r>
      <w:r w:rsidR="00E77B97">
        <w:rPr>
          <w:color w:val="000000"/>
          <w:spacing w:val="1"/>
          <w:sz w:val="28"/>
          <w:szCs w:val="28"/>
        </w:rPr>
        <w:t>123,2</w:t>
      </w:r>
      <w:r w:rsidRPr="00EF3BA9">
        <w:rPr>
          <w:color w:val="000000"/>
          <w:spacing w:val="1"/>
          <w:sz w:val="28"/>
          <w:szCs w:val="28"/>
        </w:rPr>
        <w:t xml:space="preserve"> % к уточненному плану.        </w:t>
      </w:r>
    </w:p>
    <w:p w:rsidR="003E7C7E" w:rsidRPr="00EF3BA9" w:rsidRDefault="006836EF" w:rsidP="0041238D">
      <w:pPr>
        <w:shd w:val="clear" w:color="auto" w:fill="FFFFFF"/>
        <w:tabs>
          <w:tab w:val="left" w:pos="709"/>
        </w:tabs>
        <w:ind w:firstLine="426"/>
        <w:jc w:val="both"/>
        <w:rPr>
          <w:color w:val="C00000"/>
          <w:spacing w:val="1"/>
          <w:sz w:val="28"/>
          <w:szCs w:val="28"/>
        </w:rPr>
      </w:pPr>
      <w:r w:rsidRPr="00EF3BA9">
        <w:rPr>
          <w:color w:val="000000"/>
          <w:spacing w:val="1"/>
          <w:sz w:val="28"/>
          <w:szCs w:val="28"/>
        </w:rPr>
        <w:t xml:space="preserve">    Проведенным анализом исполнения бюджета по доходам установлено, что  по сравнению с аналогичным периодом 20</w:t>
      </w:r>
      <w:r w:rsidR="000E28CA">
        <w:rPr>
          <w:color w:val="000000"/>
          <w:spacing w:val="1"/>
          <w:sz w:val="28"/>
          <w:szCs w:val="28"/>
        </w:rPr>
        <w:t>2</w:t>
      </w:r>
      <w:r w:rsidR="00AB716B">
        <w:rPr>
          <w:color w:val="000000"/>
          <w:spacing w:val="1"/>
          <w:sz w:val="28"/>
          <w:szCs w:val="28"/>
        </w:rPr>
        <w:t>2</w:t>
      </w:r>
      <w:r w:rsidRPr="00EF3BA9">
        <w:rPr>
          <w:color w:val="000000"/>
          <w:spacing w:val="1"/>
          <w:sz w:val="28"/>
          <w:szCs w:val="28"/>
        </w:rPr>
        <w:t xml:space="preserve"> </w:t>
      </w:r>
      <w:r w:rsidRPr="002A142A">
        <w:rPr>
          <w:color w:val="000000"/>
          <w:spacing w:val="1"/>
          <w:sz w:val="28"/>
          <w:szCs w:val="28"/>
        </w:rPr>
        <w:t xml:space="preserve">года (исполнено </w:t>
      </w:r>
      <w:r w:rsidR="00AB716B" w:rsidRPr="002A142A">
        <w:rPr>
          <w:color w:val="000000"/>
          <w:spacing w:val="1"/>
          <w:sz w:val="28"/>
          <w:szCs w:val="28"/>
        </w:rPr>
        <w:t>4642,5</w:t>
      </w:r>
      <w:r w:rsidRPr="002A142A">
        <w:rPr>
          <w:color w:val="000000"/>
          <w:spacing w:val="1"/>
          <w:sz w:val="28"/>
          <w:szCs w:val="28"/>
        </w:rPr>
        <w:t xml:space="preserve"> тыс. руб.), доходная часть бюджета в </w:t>
      </w:r>
      <w:r w:rsidR="00304A9B" w:rsidRPr="002A142A">
        <w:rPr>
          <w:color w:val="000000"/>
          <w:spacing w:val="1"/>
          <w:sz w:val="28"/>
          <w:szCs w:val="28"/>
        </w:rPr>
        <w:t xml:space="preserve">отчетном периоде текущего года </w:t>
      </w:r>
      <w:r w:rsidRPr="002A142A">
        <w:rPr>
          <w:color w:val="000000"/>
          <w:spacing w:val="1"/>
          <w:sz w:val="28"/>
          <w:szCs w:val="28"/>
        </w:rPr>
        <w:t>у</w:t>
      </w:r>
      <w:r w:rsidR="00E932A5" w:rsidRPr="002A142A">
        <w:rPr>
          <w:color w:val="000000"/>
          <w:spacing w:val="1"/>
          <w:sz w:val="28"/>
          <w:szCs w:val="28"/>
        </w:rPr>
        <w:t xml:space="preserve">величилась </w:t>
      </w:r>
      <w:r w:rsidRPr="002A142A">
        <w:rPr>
          <w:color w:val="000000"/>
          <w:spacing w:val="1"/>
          <w:sz w:val="28"/>
          <w:szCs w:val="28"/>
        </w:rPr>
        <w:t xml:space="preserve">на </w:t>
      </w:r>
      <w:r w:rsidR="000E508A" w:rsidRPr="002A142A">
        <w:rPr>
          <w:color w:val="000000"/>
          <w:spacing w:val="1"/>
          <w:sz w:val="28"/>
          <w:szCs w:val="28"/>
        </w:rPr>
        <w:t>167,8</w:t>
      </w:r>
      <w:r w:rsidR="0064675D" w:rsidRPr="002A142A">
        <w:rPr>
          <w:color w:val="000000"/>
          <w:spacing w:val="1"/>
          <w:sz w:val="28"/>
          <w:szCs w:val="28"/>
        </w:rPr>
        <w:t xml:space="preserve"> </w:t>
      </w:r>
      <w:r w:rsidRPr="002A142A">
        <w:rPr>
          <w:color w:val="000000"/>
          <w:spacing w:val="1"/>
          <w:sz w:val="28"/>
          <w:szCs w:val="28"/>
        </w:rPr>
        <w:t xml:space="preserve">%, </w:t>
      </w:r>
      <w:r w:rsidR="00E932A5" w:rsidRPr="002A142A">
        <w:rPr>
          <w:color w:val="000000"/>
          <w:spacing w:val="1"/>
          <w:sz w:val="28"/>
          <w:szCs w:val="28"/>
        </w:rPr>
        <w:t>рост с</w:t>
      </w:r>
      <w:r w:rsidRPr="002A142A">
        <w:rPr>
          <w:color w:val="000000"/>
          <w:spacing w:val="1"/>
          <w:sz w:val="28"/>
          <w:szCs w:val="28"/>
        </w:rPr>
        <w:t xml:space="preserve">оставил на </w:t>
      </w:r>
      <w:r w:rsidR="000E508A" w:rsidRPr="002A142A">
        <w:rPr>
          <w:color w:val="000000"/>
          <w:spacing w:val="1"/>
          <w:sz w:val="28"/>
          <w:szCs w:val="28"/>
        </w:rPr>
        <w:t>7 792,4</w:t>
      </w:r>
      <w:r w:rsidRPr="002A142A">
        <w:rPr>
          <w:color w:val="000000"/>
          <w:spacing w:val="1"/>
          <w:sz w:val="28"/>
          <w:szCs w:val="28"/>
        </w:rPr>
        <w:t xml:space="preserve"> тыс. руб. в основном за </w:t>
      </w:r>
      <w:r w:rsidRPr="002A142A">
        <w:rPr>
          <w:spacing w:val="1"/>
          <w:sz w:val="28"/>
          <w:szCs w:val="28"/>
        </w:rPr>
        <w:t xml:space="preserve">счет </w:t>
      </w:r>
      <w:r w:rsidR="0064675D" w:rsidRPr="002A142A">
        <w:rPr>
          <w:spacing w:val="1"/>
          <w:sz w:val="28"/>
          <w:szCs w:val="28"/>
        </w:rPr>
        <w:t>неналоговых доходов</w:t>
      </w:r>
      <w:r w:rsidRPr="002A142A">
        <w:rPr>
          <w:spacing w:val="1"/>
          <w:sz w:val="28"/>
          <w:szCs w:val="28"/>
        </w:rPr>
        <w:t>.</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3E2CCA">
        <w:rPr>
          <w:color w:val="000000"/>
          <w:spacing w:val="1"/>
          <w:sz w:val="28"/>
          <w:szCs w:val="28"/>
        </w:rPr>
        <w:t xml:space="preserve">муниципального образования </w:t>
      </w:r>
      <w:proofErr w:type="spellStart"/>
      <w:r w:rsidR="00950B18">
        <w:rPr>
          <w:color w:val="000000"/>
          <w:spacing w:val="1"/>
          <w:sz w:val="28"/>
          <w:szCs w:val="28"/>
        </w:rPr>
        <w:t>Точилинского</w:t>
      </w:r>
      <w:proofErr w:type="spellEnd"/>
      <w:r w:rsidR="00950B18">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2A142A">
        <w:rPr>
          <w:color w:val="000000"/>
          <w:spacing w:val="1"/>
          <w:sz w:val="28"/>
          <w:szCs w:val="28"/>
        </w:rPr>
        <w:t>2</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2A142A">
            <w:pPr>
              <w:jc w:val="center"/>
              <w:rPr>
                <w:b/>
                <w:bCs/>
                <w:color w:val="000000"/>
                <w:sz w:val="16"/>
                <w:szCs w:val="16"/>
              </w:rPr>
            </w:pPr>
            <w:r>
              <w:rPr>
                <w:b/>
                <w:bCs/>
                <w:sz w:val="16"/>
                <w:szCs w:val="16"/>
              </w:rPr>
              <w:t>20</w:t>
            </w:r>
            <w:r w:rsidR="000E28CA">
              <w:rPr>
                <w:b/>
                <w:bCs/>
                <w:sz w:val="16"/>
                <w:szCs w:val="16"/>
              </w:rPr>
              <w:t>2</w:t>
            </w:r>
            <w:r w:rsidR="002A142A">
              <w:rPr>
                <w:b/>
                <w:bCs/>
                <w:sz w:val="16"/>
                <w:szCs w:val="16"/>
              </w:rPr>
              <w:t>1</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0E28CA">
            <w:pPr>
              <w:jc w:val="center"/>
              <w:rPr>
                <w:b/>
                <w:bCs/>
                <w:sz w:val="16"/>
                <w:szCs w:val="16"/>
              </w:rPr>
            </w:pPr>
            <w:r>
              <w:rPr>
                <w:b/>
                <w:bCs/>
                <w:color w:val="000000"/>
                <w:sz w:val="16"/>
                <w:szCs w:val="16"/>
              </w:rPr>
              <w:t>Первоначальный план на 202</w:t>
            </w:r>
            <w:r w:rsidR="00E77B97">
              <w:rPr>
                <w:b/>
                <w:bCs/>
                <w:color w:val="000000"/>
                <w:sz w:val="16"/>
                <w:szCs w:val="16"/>
              </w:rPr>
              <w:t>2</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1E6F1C">
            <w:pPr>
              <w:jc w:val="center"/>
              <w:rPr>
                <w:b/>
                <w:bCs/>
                <w:color w:val="000000"/>
                <w:sz w:val="16"/>
                <w:szCs w:val="16"/>
              </w:rPr>
            </w:pPr>
            <w:r>
              <w:rPr>
                <w:b/>
                <w:bCs/>
                <w:color w:val="000000"/>
                <w:sz w:val="16"/>
                <w:szCs w:val="16"/>
              </w:rPr>
              <w:t>Уточненный план на 202</w:t>
            </w:r>
            <w:r w:rsidR="001E6F1C">
              <w:rPr>
                <w:b/>
                <w:bCs/>
                <w:color w:val="000000"/>
                <w:sz w:val="16"/>
                <w:szCs w:val="16"/>
              </w:rPr>
              <w:t>2</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2A142A">
            <w:pPr>
              <w:jc w:val="center"/>
            </w:pPr>
            <w:r>
              <w:rPr>
                <w:b/>
                <w:bCs/>
                <w:color w:val="000000"/>
                <w:sz w:val="16"/>
                <w:szCs w:val="16"/>
              </w:rPr>
              <w:t>Исполнено за 202</w:t>
            </w:r>
            <w:r w:rsidR="002A142A">
              <w:rPr>
                <w:b/>
                <w:bCs/>
                <w:color w:val="000000"/>
                <w:sz w:val="16"/>
                <w:szCs w:val="16"/>
              </w:rPr>
              <w:t>2</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2A142A">
            <w:pPr>
              <w:ind w:left="-108" w:right="34"/>
              <w:jc w:val="center"/>
              <w:rPr>
                <w:sz w:val="16"/>
                <w:szCs w:val="16"/>
              </w:rPr>
            </w:pPr>
            <w:r>
              <w:rPr>
                <w:b/>
                <w:bCs/>
                <w:sz w:val="16"/>
                <w:szCs w:val="16"/>
              </w:rPr>
              <w:t>исполнено в 20</w:t>
            </w:r>
            <w:r w:rsidR="000E28CA">
              <w:rPr>
                <w:b/>
                <w:bCs/>
                <w:sz w:val="16"/>
                <w:szCs w:val="16"/>
              </w:rPr>
              <w:t>2</w:t>
            </w:r>
            <w:r w:rsidR="002A142A">
              <w:rPr>
                <w:b/>
                <w:bCs/>
                <w:sz w:val="16"/>
                <w:szCs w:val="16"/>
              </w:rPr>
              <w:t>1</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9A5CC7" w:rsidRDefault="009A5CC7" w:rsidP="000D35DA">
            <w:pPr>
              <w:jc w:val="center"/>
              <w:rPr>
                <w:b/>
                <w:bCs/>
                <w:sz w:val="16"/>
                <w:szCs w:val="16"/>
              </w:rPr>
            </w:pPr>
            <w:r>
              <w:rPr>
                <w:b/>
                <w:bCs/>
                <w:sz w:val="16"/>
                <w:szCs w:val="16"/>
              </w:rPr>
              <w:t>К уточнено</w:t>
            </w:r>
          </w:p>
          <w:p w:rsidR="009A5CC7" w:rsidRDefault="009A5CC7" w:rsidP="000D35DA">
            <w:pPr>
              <w:jc w:val="center"/>
              <w:rPr>
                <w:b/>
                <w:bCs/>
                <w:sz w:val="16"/>
                <w:szCs w:val="16"/>
              </w:rPr>
            </w:pPr>
            <w:proofErr w:type="spellStart"/>
            <w:r>
              <w:rPr>
                <w:b/>
                <w:bCs/>
                <w:sz w:val="16"/>
                <w:szCs w:val="16"/>
              </w:rPr>
              <w:t>му</w:t>
            </w:r>
            <w:proofErr w:type="spellEnd"/>
            <w:r>
              <w:rPr>
                <w:b/>
                <w:bCs/>
                <w:sz w:val="16"/>
                <w:szCs w:val="16"/>
              </w:rPr>
              <w:t xml:space="preserve"> плану</w:t>
            </w:r>
          </w:p>
          <w:p w:rsidR="009A5CC7" w:rsidRDefault="009A5CC7" w:rsidP="002A142A">
            <w:pPr>
              <w:jc w:val="center"/>
            </w:pPr>
            <w:r>
              <w:rPr>
                <w:b/>
                <w:bCs/>
                <w:sz w:val="16"/>
                <w:szCs w:val="16"/>
              </w:rPr>
              <w:t xml:space="preserve"> 202</w:t>
            </w:r>
            <w:r w:rsidR="002A142A">
              <w:rPr>
                <w:b/>
                <w:bCs/>
                <w:sz w:val="16"/>
                <w:szCs w:val="16"/>
              </w:rPr>
              <w:t>2</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E17CCE" w:rsidP="00E17CCE">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E17CCE" w:rsidP="00E17CCE">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E17CCE"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9A5CC7" w:rsidRPr="00863962" w:rsidRDefault="00E77B97" w:rsidP="00950B18">
            <w:pPr>
              <w:jc w:val="center"/>
              <w:rPr>
                <w:b/>
                <w:sz w:val="18"/>
                <w:szCs w:val="18"/>
              </w:rPr>
            </w:pPr>
            <w:r>
              <w:rPr>
                <w:b/>
                <w:sz w:val="18"/>
                <w:szCs w:val="18"/>
              </w:rPr>
              <w:t>1 631,0</w:t>
            </w:r>
          </w:p>
        </w:tc>
        <w:tc>
          <w:tcPr>
            <w:tcW w:w="1134" w:type="dxa"/>
            <w:tcBorders>
              <w:left w:val="single" w:sz="4" w:space="0" w:color="000000"/>
              <w:bottom w:val="single" w:sz="4" w:space="0" w:color="000000"/>
            </w:tcBorders>
            <w:shd w:val="clear" w:color="auto" w:fill="auto"/>
            <w:vAlign w:val="center"/>
          </w:tcPr>
          <w:p w:rsidR="009A5CC7" w:rsidRDefault="009558BF" w:rsidP="000D35DA">
            <w:pPr>
              <w:jc w:val="center"/>
              <w:rPr>
                <w:rFonts w:eastAsia="Arial Unicode MS"/>
                <w:b/>
                <w:sz w:val="18"/>
                <w:szCs w:val="20"/>
              </w:rPr>
            </w:pPr>
            <w:r>
              <w:rPr>
                <w:rFonts w:eastAsia="Arial Unicode MS"/>
                <w:b/>
                <w:sz w:val="18"/>
                <w:szCs w:val="20"/>
              </w:rPr>
              <w:t>1</w:t>
            </w:r>
            <w:r w:rsidR="003E2CCA">
              <w:rPr>
                <w:rFonts w:eastAsia="Arial Unicode MS"/>
                <w:b/>
                <w:sz w:val="18"/>
                <w:szCs w:val="20"/>
              </w:rPr>
              <w:t xml:space="preserve"> </w:t>
            </w:r>
            <w:r>
              <w:rPr>
                <w:rFonts w:eastAsia="Arial Unicode MS"/>
                <w:b/>
                <w:sz w:val="18"/>
                <w:szCs w:val="20"/>
              </w:rPr>
              <w:t>558,0</w:t>
            </w:r>
          </w:p>
        </w:tc>
        <w:tc>
          <w:tcPr>
            <w:tcW w:w="1276" w:type="dxa"/>
            <w:tcBorders>
              <w:left w:val="single" w:sz="4" w:space="0" w:color="000000"/>
              <w:bottom w:val="single" w:sz="4" w:space="0" w:color="000000"/>
            </w:tcBorders>
            <w:shd w:val="clear" w:color="auto" w:fill="auto"/>
            <w:vAlign w:val="center"/>
          </w:tcPr>
          <w:p w:rsidR="009A5CC7" w:rsidRDefault="00E17CCE" w:rsidP="000D35DA">
            <w:pPr>
              <w:jc w:val="center"/>
              <w:rPr>
                <w:rFonts w:eastAsia="Arial Unicode MS"/>
                <w:b/>
                <w:iCs/>
                <w:sz w:val="18"/>
                <w:szCs w:val="20"/>
              </w:rPr>
            </w:pPr>
            <w:r>
              <w:rPr>
                <w:rFonts w:eastAsia="Arial Unicode MS"/>
                <w:b/>
                <w:iCs/>
                <w:sz w:val="18"/>
                <w:szCs w:val="20"/>
              </w:rPr>
              <w:t>1</w:t>
            </w:r>
            <w:r w:rsidR="002809C5">
              <w:rPr>
                <w:rFonts w:eastAsia="Arial Unicode MS"/>
                <w:b/>
                <w:iCs/>
                <w:sz w:val="18"/>
                <w:szCs w:val="20"/>
              </w:rPr>
              <w:t> </w:t>
            </w:r>
            <w:r>
              <w:rPr>
                <w:rFonts w:eastAsia="Arial Unicode MS"/>
                <w:b/>
                <w:iCs/>
                <w:sz w:val="18"/>
                <w:szCs w:val="20"/>
              </w:rPr>
              <w:t>5</w:t>
            </w:r>
            <w:r w:rsidR="002809C5">
              <w:rPr>
                <w:rFonts w:eastAsia="Arial Unicode MS"/>
                <w:b/>
                <w:iCs/>
                <w:sz w:val="18"/>
                <w:szCs w:val="20"/>
              </w:rPr>
              <w:t>58,0</w:t>
            </w:r>
          </w:p>
        </w:tc>
        <w:tc>
          <w:tcPr>
            <w:tcW w:w="1276" w:type="dxa"/>
            <w:tcBorders>
              <w:left w:val="single" w:sz="8" w:space="0" w:color="000000"/>
              <w:bottom w:val="single" w:sz="4" w:space="0" w:color="000000"/>
            </w:tcBorders>
            <w:shd w:val="clear" w:color="auto" w:fill="auto"/>
            <w:vAlign w:val="center"/>
          </w:tcPr>
          <w:p w:rsidR="009A5CC7" w:rsidRDefault="00F03842" w:rsidP="00373C74">
            <w:pPr>
              <w:widowControl w:val="0"/>
              <w:shd w:val="clear" w:color="auto" w:fill="FFFFFF"/>
              <w:autoSpaceDE w:val="0"/>
              <w:jc w:val="center"/>
              <w:rPr>
                <w:b/>
                <w:color w:val="000000"/>
                <w:sz w:val="18"/>
                <w:szCs w:val="18"/>
              </w:rPr>
            </w:pPr>
            <w:r>
              <w:rPr>
                <w:b/>
                <w:color w:val="000000"/>
                <w:sz w:val="18"/>
                <w:szCs w:val="18"/>
              </w:rPr>
              <w:t>1912,</w:t>
            </w:r>
            <w:r w:rsidR="002935EE">
              <w:rPr>
                <w:b/>
                <w:color w:val="000000"/>
                <w:sz w:val="18"/>
                <w:szCs w:val="18"/>
              </w:rPr>
              <w:t>1</w:t>
            </w:r>
          </w:p>
        </w:tc>
        <w:tc>
          <w:tcPr>
            <w:tcW w:w="992" w:type="dxa"/>
            <w:tcBorders>
              <w:left w:val="single" w:sz="4" w:space="0" w:color="000000"/>
              <w:bottom w:val="single" w:sz="4" w:space="0" w:color="000000"/>
            </w:tcBorders>
            <w:shd w:val="clear" w:color="auto" w:fill="auto"/>
            <w:vAlign w:val="center"/>
          </w:tcPr>
          <w:p w:rsidR="009A5CC7" w:rsidRDefault="0064675D" w:rsidP="0064675D">
            <w:pPr>
              <w:widowControl w:val="0"/>
              <w:shd w:val="clear" w:color="auto" w:fill="FFFFFF"/>
              <w:autoSpaceDE w:val="0"/>
              <w:jc w:val="center"/>
              <w:rPr>
                <w:b/>
                <w:color w:val="000000"/>
                <w:sz w:val="18"/>
                <w:szCs w:val="18"/>
              </w:rPr>
            </w:pPr>
            <w:r>
              <w:rPr>
                <w:b/>
                <w:color w:val="000000"/>
                <w:sz w:val="18"/>
                <w:szCs w:val="18"/>
              </w:rPr>
              <w:t>1</w:t>
            </w:r>
            <w:r w:rsidR="002A142A">
              <w:rPr>
                <w:b/>
                <w:color w:val="000000"/>
                <w:sz w:val="18"/>
                <w:szCs w:val="18"/>
              </w:rPr>
              <w:t>17</w:t>
            </w:r>
            <w:r w:rsidR="005A6AC6">
              <w:rPr>
                <w:b/>
                <w:color w:val="000000"/>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0165FB" w:rsidRDefault="003A3FF6" w:rsidP="000D35DA">
            <w:pPr>
              <w:widowControl w:val="0"/>
              <w:shd w:val="clear" w:color="auto" w:fill="FFFFFF"/>
              <w:autoSpaceDE w:val="0"/>
              <w:jc w:val="center"/>
              <w:rPr>
                <w:b/>
                <w:sz w:val="18"/>
                <w:szCs w:val="18"/>
              </w:rPr>
            </w:pPr>
            <w:r>
              <w:rPr>
                <w:b/>
                <w:sz w:val="18"/>
                <w:szCs w:val="18"/>
              </w:rPr>
              <w:t>123</w:t>
            </w:r>
            <w:r w:rsidR="005A6AC6">
              <w:rPr>
                <w:b/>
                <w:sz w:val="18"/>
                <w:szCs w:val="18"/>
              </w:rPr>
              <w:t>,0</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9A5CC7" w:rsidRPr="00863962" w:rsidRDefault="00E77B97" w:rsidP="000D35DA">
            <w:pPr>
              <w:jc w:val="center"/>
              <w:rPr>
                <w:sz w:val="18"/>
                <w:szCs w:val="18"/>
              </w:rPr>
            </w:pPr>
            <w:r>
              <w:rPr>
                <w:sz w:val="18"/>
                <w:szCs w:val="18"/>
              </w:rPr>
              <w:t>351,7</w:t>
            </w:r>
          </w:p>
        </w:tc>
        <w:tc>
          <w:tcPr>
            <w:tcW w:w="1134" w:type="dxa"/>
            <w:tcBorders>
              <w:left w:val="single" w:sz="4" w:space="0" w:color="000000"/>
              <w:bottom w:val="single" w:sz="4" w:space="0" w:color="000000"/>
            </w:tcBorders>
            <w:shd w:val="clear" w:color="auto" w:fill="auto"/>
            <w:vAlign w:val="center"/>
          </w:tcPr>
          <w:p w:rsidR="009A5CC7" w:rsidRDefault="009558BF" w:rsidP="000D35DA">
            <w:pPr>
              <w:jc w:val="center"/>
              <w:rPr>
                <w:rFonts w:eastAsia="Arial Unicode MS"/>
                <w:sz w:val="18"/>
                <w:szCs w:val="20"/>
              </w:rPr>
            </w:pPr>
            <w:r>
              <w:rPr>
                <w:rFonts w:eastAsia="Arial Unicode MS"/>
                <w:sz w:val="18"/>
                <w:szCs w:val="20"/>
              </w:rPr>
              <w:t>270,0</w:t>
            </w:r>
          </w:p>
        </w:tc>
        <w:tc>
          <w:tcPr>
            <w:tcW w:w="1276" w:type="dxa"/>
            <w:tcBorders>
              <w:left w:val="single" w:sz="4" w:space="0" w:color="000000"/>
              <w:bottom w:val="single" w:sz="4" w:space="0" w:color="000000"/>
            </w:tcBorders>
            <w:shd w:val="clear" w:color="auto" w:fill="auto"/>
            <w:vAlign w:val="center"/>
          </w:tcPr>
          <w:p w:rsidR="009A5CC7" w:rsidRPr="002809C5" w:rsidRDefault="00CE636F" w:rsidP="000D35DA">
            <w:pPr>
              <w:jc w:val="center"/>
              <w:rPr>
                <w:rFonts w:eastAsia="Arial Unicode MS"/>
                <w:iCs/>
                <w:sz w:val="18"/>
                <w:szCs w:val="20"/>
              </w:rPr>
            </w:pPr>
            <w:r w:rsidRPr="002809C5">
              <w:rPr>
                <w:rFonts w:eastAsia="Arial Unicode MS"/>
                <w:iCs/>
                <w:sz w:val="18"/>
                <w:szCs w:val="20"/>
              </w:rPr>
              <w:t>270,0</w:t>
            </w:r>
          </w:p>
        </w:tc>
        <w:tc>
          <w:tcPr>
            <w:tcW w:w="1276" w:type="dxa"/>
            <w:tcBorders>
              <w:left w:val="single" w:sz="8" w:space="0" w:color="000000"/>
              <w:bottom w:val="single" w:sz="4" w:space="0" w:color="000000"/>
            </w:tcBorders>
            <w:shd w:val="clear" w:color="auto" w:fill="auto"/>
            <w:vAlign w:val="center"/>
          </w:tcPr>
          <w:p w:rsidR="009A5CC7" w:rsidRPr="00CE636F" w:rsidRDefault="00F03842" w:rsidP="000D35DA">
            <w:pPr>
              <w:widowControl w:val="0"/>
              <w:shd w:val="clear" w:color="auto" w:fill="FFFFFF"/>
              <w:autoSpaceDE w:val="0"/>
              <w:jc w:val="center"/>
              <w:rPr>
                <w:color w:val="000000"/>
                <w:sz w:val="18"/>
                <w:szCs w:val="18"/>
              </w:rPr>
            </w:pPr>
            <w:r w:rsidRPr="00CE636F">
              <w:rPr>
                <w:color w:val="000000"/>
                <w:sz w:val="18"/>
                <w:szCs w:val="18"/>
              </w:rPr>
              <w:t>366,</w:t>
            </w:r>
            <w:r w:rsidR="002935EE" w:rsidRPr="00CE636F">
              <w:rPr>
                <w:color w:val="000000"/>
                <w:sz w:val="18"/>
                <w:szCs w:val="18"/>
              </w:rPr>
              <w:t>6</w:t>
            </w:r>
          </w:p>
        </w:tc>
        <w:tc>
          <w:tcPr>
            <w:tcW w:w="992" w:type="dxa"/>
            <w:tcBorders>
              <w:left w:val="single" w:sz="4" w:space="0" w:color="000000"/>
              <w:bottom w:val="single" w:sz="4" w:space="0" w:color="000000"/>
            </w:tcBorders>
            <w:shd w:val="clear" w:color="auto" w:fill="auto"/>
            <w:vAlign w:val="center"/>
          </w:tcPr>
          <w:p w:rsidR="009A5CC7" w:rsidRDefault="002A142A" w:rsidP="0064675D">
            <w:pPr>
              <w:widowControl w:val="0"/>
              <w:shd w:val="clear" w:color="auto" w:fill="FFFFFF"/>
              <w:autoSpaceDE w:val="0"/>
              <w:jc w:val="center"/>
              <w:rPr>
                <w:color w:val="000000"/>
                <w:sz w:val="18"/>
                <w:szCs w:val="18"/>
              </w:rPr>
            </w:pPr>
            <w:r>
              <w:rPr>
                <w:color w:val="000000"/>
                <w:sz w:val="18"/>
                <w:szCs w:val="18"/>
              </w:rPr>
              <w:t>104</w:t>
            </w:r>
            <w:r w:rsidR="005A6AC6">
              <w:rPr>
                <w:color w:val="000000"/>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E442BA" w:rsidRDefault="003A3FF6" w:rsidP="00EF1482">
            <w:pPr>
              <w:widowControl w:val="0"/>
              <w:shd w:val="clear" w:color="auto" w:fill="FFFFFF"/>
              <w:autoSpaceDE w:val="0"/>
              <w:jc w:val="center"/>
              <w:rPr>
                <w:sz w:val="18"/>
                <w:szCs w:val="18"/>
              </w:rPr>
            </w:pPr>
            <w:r>
              <w:rPr>
                <w:sz w:val="18"/>
                <w:szCs w:val="18"/>
              </w:rPr>
              <w:t>136</w:t>
            </w:r>
            <w:r w:rsidR="005A6AC6">
              <w:rPr>
                <w:sz w:val="18"/>
                <w:szCs w:val="18"/>
              </w:rPr>
              <w:t>,0</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Pr="00F770E2" w:rsidRDefault="00F770E2"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9A5CC7" w:rsidRPr="00863962" w:rsidRDefault="00E77B97" w:rsidP="000D35DA">
            <w:pPr>
              <w:jc w:val="center"/>
              <w:rPr>
                <w:sz w:val="18"/>
                <w:szCs w:val="18"/>
              </w:rPr>
            </w:pPr>
            <w:r>
              <w:rPr>
                <w:sz w:val="18"/>
                <w:szCs w:val="18"/>
              </w:rPr>
              <w:t>40,3</w:t>
            </w:r>
          </w:p>
        </w:tc>
        <w:tc>
          <w:tcPr>
            <w:tcW w:w="1134" w:type="dxa"/>
            <w:tcBorders>
              <w:left w:val="single" w:sz="4" w:space="0" w:color="000000"/>
              <w:bottom w:val="single" w:sz="4" w:space="0" w:color="000000"/>
            </w:tcBorders>
            <w:shd w:val="clear" w:color="auto" w:fill="auto"/>
            <w:vAlign w:val="center"/>
          </w:tcPr>
          <w:p w:rsidR="009A5CC7" w:rsidRDefault="00637E69" w:rsidP="009558BF">
            <w:pPr>
              <w:jc w:val="center"/>
              <w:rPr>
                <w:rFonts w:eastAsia="Arial Unicode MS"/>
                <w:sz w:val="18"/>
                <w:szCs w:val="20"/>
              </w:rPr>
            </w:pPr>
            <w:r>
              <w:rPr>
                <w:rFonts w:eastAsia="Arial Unicode MS"/>
                <w:sz w:val="18"/>
                <w:szCs w:val="20"/>
              </w:rPr>
              <w:t>7</w:t>
            </w:r>
            <w:r w:rsidR="009558BF">
              <w:rPr>
                <w:rFonts w:eastAsia="Arial Unicode MS"/>
                <w:sz w:val="18"/>
                <w:szCs w:val="20"/>
              </w:rPr>
              <w:t>6</w:t>
            </w:r>
            <w:r>
              <w:rPr>
                <w:rFonts w:eastAsia="Arial Unicode MS"/>
                <w:sz w:val="18"/>
                <w:szCs w:val="20"/>
              </w:rPr>
              <w:t>,0</w:t>
            </w:r>
          </w:p>
        </w:tc>
        <w:tc>
          <w:tcPr>
            <w:tcW w:w="1276" w:type="dxa"/>
            <w:tcBorders>
              <w:left w:val="single" w:sz="4" w:space="0" w:color="000000"/>
              <w:bottom w:val="single" w:sz="4" w:space="0" w:color="000000"/>
            </w:tcBorders>
            <w:shd w:val="clear" w:color="auto" w:fill="auto"/>
            <w:vAlign w:val="center"/>
          </w:tcPr>
          <w:p w:rsidR="009A5CC7" w:rsidRPr="002809C5" w:rsidRDefault="002809C5" w:rsidP="000D35DA">
            <w:pPr>
              <w:jc w:val="center"/>
              <w:rPr>
                <w:rFonts w:eastAsia="Arial Unicode MS"/>
                <w:iCs/>
                <w:sz w:val="18"/>
                <w:szCs w:val="20"/>
              </w:rPr>
            </w:pPr>
            <w:r w:rsidRPr="002809C5">
              <w:rPr>
                <w:rFonts w:eastAsia="Arial Unicode MS"/>
                <w:iCs/>
                <w:sz w:val="18"/>
                <w:szCs w:val="20"/>
              </w:rPr>
              <w:t>76,0</w:t>
            </w:r>
          </w:p>
        </w:tc>
        <w:tc>
          <w:tcPr>
            <w:tcW w:w="1276" w:type="dxa"/>
            <w:tcBorders>
              <w:left w:val="single" w:sz="8" w:space="0" w:color="000000"/>
              <w:bottom w:val="single" w:sz="4" w:space="0" w:color="000000"/>
            </w:tcBorders>
            <w:shd w:val="clear" w:color="auto" w:fill="auto"/>
            <w:vAlign w:val="center"/>
          </w:tcPr>
          <w:p w:rsidR="009A5CC7" w:rsidRPr="00CE636F" w:rsidRDefault="00F03842" w:rsidP="000D35DA">
            <w:pPr>
              <w:widowControl w:val="0"/>
              <w:shd w:val="clear" w:color="auto" w:fill="FFFFFF"/>
              <w:autoSpaceDE w:val="0"/>
              <w:jc w:val="center"/>
              <w:rPr>
                <w:color w:val="000000"/>
                <w:sz w:val="18"/>
                <w:szCs w:val="18"/>
              </w:rPr>
            </w:pPr>
            <w:r w:rsidRPr="00CE636F">
              <w:rPr>
                <w:color w:val="000000"/>
                <w:sz w:val="18"/>
                <w:szCs w:val="18"/>
              </w:rPr>
              <w:t>101,0</w:t>
            </w:r>
          </w:p>
        </w:tc>
        <w:tc>
          <w:tcPr>
            <w:tcW w:w="992" w:type="dxa"/>
            <w:tcBorders>
              <w:left w:val="single" w:sz="4" w:space="0" w:color="000000"/>
              <w:bottom w:val="single" w:sz="4" w:space="0" w:color="000000"/>
            </w:tcBorders>
            <w:shd w:val="clear" w:color="auto" w:fill="auto"/>
            <w:vAlign w:val="center"/>
          </w:tcPr>
          <w:p w:rsidR="009A5CC7" w:rsidRDefault="002A142A" w:rsidP="000D35DA">
            <w:pPr>
              <w:widowControl w:val="0"/>
              <w:shd w:val="clear" w:color="auto" w:fill="FFFFFF"/>
              <w:autoSpaceDE w:val="0"/>
              <w:jc w:val="center"/>
              <w:rPr>
                <w:color w:val="000000"/>
                <w:sz w:val="18"/>
                <w:szCs w:val="18"/>
              </w:rPr>
            </w:pPr>
            <w:r>
              <w:rPr>
                <w:color w:val="000000"/>
                <w:sz w:val="18"/>
                <w:szCs w:val="18"/>
              </w:rPr>
              <w:t>251</w:t>
            </w:r>
            <w:r w:rsidR="005A6AC6">
              <w:rPr>
                <w:color w:val="000000"/>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E442BA" w:rsidRDefault="003A3FF6" w:rsidP="000D35DA">
            <w:pPr>
              <w:widowControl w:val="0"/>
              <w:shd w:val="clear" w:color="auto" w:fill="FFFFFF"/>
              <w:autoSpaceDE w:val="0"/>
              <w:jc w:val="center"/>
              <w:rPr>
                <w:sz w:val="18"/>
                <w:szCs w:val="18"/>
              </w:rPr>
            </w:pPr>
            <w:r>
              <w:rPr>
                <w:sz w:val="18"/>
                <w:szCs w:val="18"/>
              </w:rPr>
              <w:t>133</w:t>
            </w:r>
            <w:r w:rsidR="005A6AC6">
              <w:rPr>
                <w:sz w:val="18"/>
                <w:szCs w:val="18"/>
              </w:rPr>
              <w:t>,0</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F770E2"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9A5CC7" w:rsidRDefault="00E77B97" w:rsidP="000D35DA">
            <w:pPr>
              <w:jc w:val="center"/>
              <w:rPr>
                <w:sz w:val="18"/>
                <w:szCs w:val="18"/>
              </w:rPr>
            </w:pPr>
            <w:r>
              <w:rPr>
                <w:sz w:val="18"/>
                <w:szCs w:val="18"/>
              </w:rPr>
              <w:t>290,9</w:t>
            </w:r>
          </w:p>
        </w:tc>
        <w:tc>
          <w:tcPr>
            <w:tcW w:w="1134" w:type="dxa"/>
            <w:tcBorders>
              <w:left w:val="single" w:sz="4" w:space="0" w:color="000000"/>
              <w:bottom w:val="single" w:sz="4" w:space="0" w:color="000000"/>
            </w:tcBorders>
            <w:shd w:val="clear" w:color="auto" w:fill="auto"/>
            <w:vAlign w:val="center"/>
          </w:tcPr>
          <w:p w:rsidR="009A5CC7" w:rsidRDefault="009558BF" w:rsidP="000D35DA">
            <w:pPr>
              <w:jc w:val="center"/>
              <w:rPr>
                <w:rFonts w:eastAsia="Arial Unicode MS"/>
                <w:sz w:val="18"/>
                <w:szCs w:val="20"/>
              </w:rPr>
            </w:pPr>
            <w:r>
              <w:rPr>
                <w:rFonts w:eastAsia="Arial Unicode MS"/>
                <w:sz w:val="18"/>
                <w:szCs w:val="20"/>
              </w:rPr>
              <w:t>300</w:t>
            </w:r>
            <w:r w:rsidR="00E17CCE">
              <w:rPr>
                <w:rFonts w:eastAsia="Arial Unicode MS"/>
                <w:sz w:val="18"/>
                <w:szCs w:val="20"/>
              </w:rPr>
              <w:t>,0</w:t>
            </w:r>
          </w:p>
        </w:tc>
        <w:tc>
          <w:tcPr>
            <w:tcW w:w="1276" w:type="dxa"/>
            <w:tcBorders>
              <w:left w:val="single" w:sz="4" w:space="0" w:color="000000"/>
              <w:bottom w:val="single" w:sz="4" w:space="0" w:color="000000"/>
            </w:tcBorders>
            <w:shd w:val="clear" w:color="auto" w:fill="auto"/>
            <w:vAlign w:val="center"/>
          </w:tcPr>
          <w:p w:rsidR="009A5CC7" w:rsidRPr="002809C5" w:rsidRDefault="002809C5" w:rsidP="000D35DA">
            <w:pPr>
              <w:tabs>
                <w:tab w:val="left" w:pos="947"/>
              </w:tabs>
              <w:jc w:val="center"/>
              <w:rPr>
                <w:rFonts w:eastAsia="Arial Unicode MS"/>
                <w:sz w:val="18"/>
                <w:szCs w:val="20"/>
              </w:rPr>
            </w:pPr>
            <w:r w:rsidRPr="002809C5">
              <w:rPr>
                <w:rFonts w:eastAsia="Arial Unicode MS"/>
                <w:sz w:val="18"/>
                <w:szCs w:val="20"/>
              </w:rPr>
              <w:t>300,0</w:t>
            </w:r>
          </w:p>
        </w:tc>
        <w:tc>
          <w:tcPr>
            <w:tcW w:w="1276" w:type="dxa"/>
            <w:tcBorders>
              <w:left w:val="single" w:sz="8" w:space="0" w:color="000000"/>
              <w:bottom w:val="single" w:sz="4" w:space="0" w:color="000000"/>
            </w:tcBorders>
            <w:shd w:val="clear" w:color="auto" w:fill="auto"/>
            <w:vAlign w:val="center"/>
          </w:tcPr>
          <w:p w:rsidR="009A5CC7" w:rsidRPr="00CE636F" w:rsidRDefault="00F03842" w:rsidP="00373C74">
            <w:pPr>
              <w:widowControl w:val="0"/>
              <w:shd w:val="clear" w:color="auto" w:fill="FFFFFF"/>
              <w:autoSpaceDE w:val="0"/>
              <w:jc w:val="center"/>
              <w:rPr>
                <w:color w:val="000000"/>
                <w:sz w:val="18"/>
                <w:szCs w:val="18"/>
              </w:rPr>
            </w:pPr>
            <w:r w:rsidRPr="00CE636F">
              <w:rPr>
                <w:color w:val="000000"/>
                <w:sz w:val="18"/>
                <w:szCs w:val="18"/>
              </w:rPr>
              <w:t>275,1</w:t>
            </w:r>
          </w:p>
        </w:tc>
        <w:tc>
          <w:tcPr>
            <w:tcW w:w="992" w:type="dxa"/>
            <w:tcBorders>
              <w:left w:val="single" w:sz="4" w:space="0" w:color="000000"/>
              <w:bottom w:val="single" w:sz="4" w:space="0" w:color="000000"/>
            </w:tcBorders>
            <w:shd w:val="clear" w:color="auto" w:fill="auto"/>
            <w:vAlign w:val="center"/>
          </w:tcPr>
          <w:p w:rsidR="009A5CC7" w:rsidRDefault="002A142A" w:rsidP="000D35DA">
            <w:pPr>
              <w:widowControl w:val="0"/>
              <w:shd w:val="clear" w:color="auto" w:fill="FFFFFF"/>
              <w:autoSpaceDE w:val="0"/>
              <w:jc w:val="center"/>
              <w:rPr>
                <w:color w:val="000000"/>
                <w:sz w:val="18"/>
                <w:szCs w:val="18"/>
              </w:rPr>
            </w:pPr>
            <w:r>
              <w:rPr>
                <w:color w:val="000000"/>
                <w:sz w:val="18"/>
                <w:szCs w:val="18"/>
              </w:rPr>
              <w:t>96</w:t>
            </w:r>
            <w:r w:rsidR="005A6AC6">
              <w:rPr>
                <w:color w:val="000000"/>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3A3FF6" w:rsidP="000D35DA">
            <w:pPr>
              <w:widowControl w:val="0"/>
              <w:shd w:val="clear" w:color="auto" w:fill="FFFFFF"/>
              <w:autoSpaceDE w:val="0"/>
              <w:jc w:val="center"/>
              <w:rPr>
                <w:sz w:val="18"/>
                <w:szCs w:val="18"/>
              </w:rPr>
            </w:pPr>
            <w:r>
              <w:rPr>
                <w:sz w:val="18"/>
                <w:szCs w:val="18"/>
              </w:rPr>
              <w:t>92</w:t>
            </w:r>
            <w:r w:rsidR="005A6AC6">
              <w:rPr>
                <w:sz w:val="18"/>
                <w:szCs w:val="18"/>
              </w:rPr>
              <w:t>,0</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F770E2"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9A5CC7" w:rsidRDefault="00E77B97" w:rsidP="00950B18">
            <w:pPr>
              <w:jc w:val="center"/>
              <w:rPr>
                <w:sz w:val="18"/>
                <w:szCs w:val="18"/>
              </w:rPr>
            </w:pPr>
            <w:r>
              <w:rPr>
                <w:sz w:val="18"/>
                <w:szCs w:val="18"/>
              </w:rPr>
              <w:t>857,0</w:t>
            </w:r>
          </w:p>
        </w:tc>
        <w:tc>
          <w:tcPr>
            <w:tcW w:w="1134" w:type="dxa"/>
            <w:tcBorders>
              <w:left w:val="single" w:sz="4" w:space="0" w:color="000000"/>
              <w:bottom w:val="single" w:sz="4" w:space="0" w:color="000000"/>
            </w:tcBorders>
            <w:shd w:val="clear" w:color="auto" w:fill="auto"/>
            <w:vAlign w:val="center"/>
          </w:tcPr>
          <w:p w:rsidR="009A5CC7" w:rsidRDefault="009558BF" w:rsidP="009558BF">
            <w:pPr>
              <w:jc w:val="center"/>
              <w:rPr>
                <w:rFonts w:eastAsia="Arial Unicode MS"/>
                <w:sz w:val="18"/>
                <w:szCs w:val="20"/>
              </w:rPr>
            </w:pPr>
            <w:r>
              <w:rPr>
                <w:rFonts w:eastAsia="Arial Unicode MS"/>
                <w:sz w:val="18"/>
                <w:szCs w:val="20"/>
              </w:rPr>
              <w:t>812</w:t>
            </w:r>
            <w:r w:rsidR="00E17CCE">
              <w:rPr>
                <w:rFonts w:eastAsia="Arial Unicode MS"/>
                <w:sz w:val="18"/>
                <w:szCs w:val="20"/>
              </w:rPr>
              <w:t>,0</w:t>
            </w:r>
          </w:p>
        </w:tc>
        <w:tc>
          <w:tcPr>
            <w:tcW w:w="1276" w:type="dxa"/>
            <w:tcBorders>
              <w:left w:val="single" w:sz="4" w:space="0" w:color="000000"/>
              <w:bottom w:val="single" w:sz="4" w:space="0" w:color="000000"/>
            </w:tcBorders>
            <w:shd w:val="clear" w:color="auto" w:fill="auto"/>
            <w:vAlign w:val="center"/>
          </w:tcPr>
          <w:p w:rsidR="009A5CC7" w:rsidRPr="002809C5" w:rsidRDefault="002809C5" w:rsidP="000D35DA">
            <w:pPr>
              <w:jc w:val="center"/>
              <w:rPr>
                <w:rFonts w:eastAsia="Arial Unicode MS"/>
                <w:iCs/>
                <w:sz w:val="18"/>
                <w:szCs w:val="20"/>
              </w:rPr>
            </w:pPr>
            <w:r w:rsidRPr="002809C5">
              <w:rPr>
                <w:rFonts w:eastAsia="Arial Unicode MS"/>
                <w:iCs/>
                <w:sz w:val="18"/>
                <w:szCs w:val="20"/>
              </w:rPr>
              <w:t>812,0</w:t>
            </w:r>
          </w:p>
        </w:tc>
        <w:tc>
          <w:tcPr>
            <w:tcW w:w="1276" w:type="dxa"/>
            <w:tcBorders>
              <w:left w:val="single" w:sz="8" w:space="0" w:color="000000"/>
              <w:bottom w:val="single" w:sz="4" w:space="0" w:color="000000"/>
            </w:tcBorders>
            <w:shd w:val="clear" w:color="auto" w:fill="auto"/>
            <w:vAlign w:val="center"/>
          </w:tcPr>
          <w:p w:rsidR="009A5CC7" w:rsidRPr="00CE636F" w:rsidRDefault="00F03842" w:rsidP="000D35DA">
            <w:pPr>
              <w:widowControl w:val="0"/>
              <w:shd w:val="clear" w:color="auto" w:fill="FFFFFF"/>
              <w:autoSpaceDE w:val="0"/>
              <w:jc w:val="center"/>
              <w:rPr>
                <w:color w:val="000000"/>
                <w:sz w:val="18"/>
                <w:szCs w:val="18"/>
              </w:rPr>
            </w:pPr>
            <w:r w:rsidRPr="00CE636F">
              <w:rPr>
                <w:color w:val="000000"/>
                <w:sz w:val="18"/>
                <w:szCs w:val="18"/>
              </w:rPr>
              <w:t>846,6</w:t>
            </w:r>
          </w:p>
        </w:tc>
        <w:tc>
          <w:tcPr>
            <w:tcW w:w="992" w:type="dxa"/>
            <w:tcBorders>
              <w:left w:val="single" w:sz="4" w:space="0" w:color="000000"/>
              <w:bottom w:val="single" w:sz="4" w:space="0" w:color="000000"/>
            </w:tcBorders>
            <w:shd w:val="clear" w:color="auto" w:fill="auto"/>
            <w:vAlign w:val="center"/>
          </w:tcPr>
          <w:p w:rsidR="009A5CC7" w:rsidRDefault="002A142A" w:rsidP="000D35DA">
            <w:pPr>
              <w:widowControl w:val="0"/>
              <w:shd w:val="clear" w:color="auto" w:fill="FFFFFF"/>
              <w:autoSpaceDE w:val="0"/>
              <w:jc w:val="center"/>
              <w:rPr>
                <w:color w:val="000000"/>
                <w:sz w:val="18"/>
                <w:szCs w:val="18"/>
              </w:rPr>
            </w:pPr>
            <w:r>
              <w:rPr>
                <w:color w:val="000000"/>
                <w:sz w:val="18"/>
                <w:szCs w:val="18"/>
              </w:rPr>
              <w:t>99</w:t>
            </w:r>
            <w:r w:rsidR="005A6AC6">
              <w:rPr>
                <w:color w:val="000000"/>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3A3FF6" w:rsidP="0064675D">
            <w:pPr>
              <w:widowControl w:val="0"/>
              <w:shd w:val="clear" w:color="auto" w:fill="FFFFFF"/>
              <w:autoSpaceDE w:val="0"/>
              <w:jc w:val="center"/>
              <w:rPr>
                <w:sz w:val="18"/>
                <w:szCs w:val="18"/>
              </w:rPr>
            </w:pPr>
            <w:r>
              <w:rPr>
                <w:sz w:val="18"/>
                <w:szCs w:val="18"/>
              </w:rPr>
              <w:t>104</w:t>
            </w:r>
            <w:r w:rsidR="005A6AC6">
              <w:rPr>
                <w:sz w:val="18"/>
                <w:szCs w:val="18"/>
              </w:rPr>
              <w:t>,0</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9A5CC7" w:rsidRDefault="00E77B97" w:rsidP="000D35DA">
            <w:pPr>
              <w:jc w:val="center"/>
              <w:rPr>
                <w:sz w:val="18"/>
                <w:szCs w:val="18"/>
              </w:rPr>
            </w:pPr>
            <w:r>
              <w:rPr>
                <w:sz w:val="18"/>
                <w:szCs w:val="18"/>
              </w:rPr>
              <w:t>91,1</w:t>
            </w:r>
          </w:p>
        </w:tc>
        <w:tc>
          <w:tcPr>
            <w:tcW w:w="1134" w:type="dxa"/>
            <w:tcBorders>
              <w:left w:val="single" w:sz="4" w:space="0" w:color="000000"/>
              <w:bottom w:val="single" w:sz="4" w:space="0" w:color="000000"/>
            </w:tcBorders>
            <w:shd w:val="clear" w:color="auto" w:fill="auto"/>
            <w:vAlign w:val="center"/>
          </w:tcPr>
          <w:p w:rsidR="009A5CC7" w:rsidRDefault="009558BF" w:rsidP="000D35DA">
            <w:pPr>
              <w:jc w:val="center"/>
              <w:rPr>
                <w:rFonts w:eastAsia="Arial Unicode MS"/>
                <w:sz w:val="18"/>
                <w:szCs w:val="20"/>
              </w:rPr>
            </w:pPr>
            <w:r>
              <w:rPr>
                <w:rFonts w:eastAsia="Arial Unicode MS"/>
                <w:sz w:val="18"/>
                <w:szCs w:val="20"/>
              </w:rPr>
              <w:t>100,0</w:t>
            </w:r>
          </w:p>
        </w:tc>
        <w:tc>
          <w:tcPr>
            <w:tcW w:w="1276" w:type="dxa"/>
            <w:tcBorders>
              <w:left w:val="single" w:sz="4" w:space="0" w:color="000000"/>
              <w:bottom w:val="single" w:sz="4" w:space="0" w:color="000000"/>
            </w:tcBorders>
            <w:shd w:val="clear" w:color="auto" w:fill="auto"/>
            <w:vAlign w:val="center"/>
          </w:tcPr>
          <w:p w:rsidR="009A5CC7" w:rsidRPr="002809C5" w:rsidRDefault="00CE636F" w:rsidP="000D35DA">
            <w:pPr>
              <w:jc w:val="center"/>
              <w:rPr>
                <w:rFonts w:eastAsia="Arial Unicode MS"/>
                <w:iCs/>
                <w:sz w:val="18"/>
                <w:szCs w:val="20"/>
              </w:rPr>
            </w:pPr>
            <w:r w:rsidRPr="002809C5">
              <w:rPr>
                <w:rFonts w:eastAsia="Arial Unicode MS"/>
                <w:iCs/>
                <w:sz w:val="18"/>
                <w:szCs w:val="20"/>
              </w:rPr>
              <w:t>100,0</w:t>
            </w:r>
          </w:p>
        </w:tc>
        <w:tc>
          <w:tcPr>
            <w:tcW w:w="1276" w:type="dxa"/>
            <w:tcBorders>
              <w:left w:val="single" w:sz="8" w:space="0" w:color="000000"/>
              <w:bottom w:val="single" w:sz="4" w:space="0" w:color="000000"/>
            </w:tcBorders>
            <w:shd w:val="clear" w:color="auto" w:fill="auto"/>
            <w:vAlign w:val="center"/>
          </w:tcPr>
          <w:p w:rsidR="009A5CC7" w:rsidRPr="00CE636F" w:rsidRDefault="00F03842" w:rsidP="000D35DA">
            <w:pPr>
              <w:widowControl w:val="0"/>
              <w:shd w:val="clear" w:color="auto" w:fill="FFFFFF"/>
              <w:autoSpaceDE w:val="0"/>
              <w:jc w:val="center"/>
              <w:rPr>
                <w:color w:val="000000"/>
                <w:sz w:val="18"/>
                <w:szCs w:val="18"/>
              </w:rPr>
            </w:pPr>
            <w:r w:rsidRPr="00CE636F">
              <w:rPr>
                <w:color w:val="000000"/>
                <w:sz w:val="18"/>
                <w:szCs w:val="18"/>
              </w:rPr>
              <w:t>322,</w:t>
            </w:r>
            <w:r w:rsidR="002935EE" w:rsidRPr="00CE636F">
              <w:rPr>
                <w:color w:val="000000"/>
                <w:sz w:val="18"/>
                <w:szCs w:val="18"/>
              </w:rPr>
              <w:t>8</w:t>
            </w:r>
          </w:p>
        </w:tc>
        <w:tc>
          <w:tcPr>
            <w:tcW w:w="992" w:type="dxa"/>
            <w:tcBorders>
              <w:left w:val="single" w:sz="4" w:space="0" w:color="000000"/>
              <w:bottom w:val="single" w:sz="4" w:space="0" w:color="000000"/>
            </w:tcBorders>
            <w:shd w:val="clear" w:color="auto" w:fill="auto"/>
            <w:vAlign w:val="center"/>
          </w:tcPr>
          <w:p w:rsidR="009A5CC7" w:rsidRDefault="002A142A" w:rsidP="000D35DA">
            <w:pPr>
              <w:widowControl w:val="0"/>
              <w:shd w:val="clear" w:color="auto" w:fill="FFFFFF"/>
              <w:autoSpaceDE w:val="0"/>
              <w:jc w:val="center"/>
              <w:rPr>
                <w:color w:val="000000"/>
                <w:sz w:val="18"/>
                <w:szCs w:val="18"/>
              </w:rPr>
            </w:pPr>
            <w:r>
              <w:rPr>
                <w:color w:val="000000"/>
                <w:sz w:val="18"/>
                <w:szCs w:val="18"/>
              </w:rPr>
              <w:t>354</w:t>
            </w:r>
            <w:r w:rsidR="005A6AC6">
              <w:rPr>
                <w:color w:val="000000"/>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3A3FF6" w:rsidP="000D35DA">
            <w:pPr>
              <w:widowControl w:val="0"/>
              <w:shd w:val="clear" w:color="auto" w:fill="FFFFFF"/>
              <w:autoSpaceDE w:val="0"/>
              <w:jc w:val="center"/>
              <w:rPr>
                <w:sz w:val="18"/>
                <w:szCs w:val="18"/>
              </w:rPr>
            </w:pPr>
            <w:r>
              <w:rPr>
                <w:sz w:val="18"/>
                <w:szCs w:val="18"/>
              </w:rPr>
              <w:t>323</w:t>
            </w:r>
            <w:r w:rsidR="005A6AC6">
              <w:rPr>
                <w:sz w:val="18"/>
                <w:szCs w:val="18"/>
              </w:rPr>
              <w:t>,0</w:t>
            </w:r>
          </w:p>
        </w:tc>
      </w:tr>
      <w:tr w:rsidR="00BB6ECA" w:rsidTr="0064675D">
        <w:trPr>
          <w:trHeight w:val="280"/>
        </w:trPr>
        <w:tc>
          <w:tcPr>
            <w:tcW w:w="2448" w:type="dxa"/>
            <w:tcBorders>
              <w:top w:val="single" w:sz="4" w:space="0" w:color="000000"/>
              <w:left w:val="single" w:sz="8" w:space="0" w:color="000000"/>
              <w:bottom w:val="single" w:sz="4" w:space="0" w:color="000000"/>
            </w:tcBorders>
            <w:shd w:val="clear" w:color="auto" w:fill="auto"/>
          </w:tcPr>
          <w:p w:rsidR="006836EF" w:rsidRPr="004A5A26" w:rsidRDefault="006836EF"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C57DC9" w:rsidRDefault="00E77B97" w:rsidP="00D57BC1">
            <w:pPr>
              <w:jc w:val="center"/>
              <w:rPr>
                <w:b/>
                <w:sz w:val="18"/>
                <w:szCs w:val="20"/>
              </w:rPr>
            </w:pPr>
            <w:r>
              <w:rPr>
                <w:b/>
                <w:sz w:val="18"/>
                <w:szCs w:val="20"/>
              </w:rPr>
              <w:t>157,5</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Default="00211F2A" w:rsidP="00D57BC1">
            <w:pPr>
              <w:jc w:val="center"/>
              <w:rPr>
                <w:rFonts w:eastAsia="Arial Unicode MS"/>
                <w:b/>
                <w:sz w:val="18"/>
                <w:szCs w:val="20"/>
              </w:rPr>
            </w:pPr>
            <w:r>
              <w:rPr>
                <w:rFonts w:eastAsia="Arial Unicode MS"/>
                <w:b/>
                <w:sz w:val="18"/>
                <w:szCs w:val="20"/>
              </w:rPr>
              <w:t>72</w:t>
            </w:r>
            <w:r w:rsidR="00637E69">
              <w:rPr>
                <w:rFonts w:eastAsia="Arial Unicode MS"/>
                <w:b/>
                <w:sz w:val="18"/>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Default="002809C5" w:rsidP="00D57BC1">
            <w:pPr>
              <w:jc w:val="center"/>
              <w:rPr>
                <w:rFonts w:eastAsia="Arial Unicode MS"/>
                <w:b/>
                <w:iCs/>
                <w:sz w:val="18"/>
                <w:szCs w:val="20"/>
              </w:rPr>
            </w:pPr>
            <w:r>
              <w:rPr>
                <w:rFonts w:eastAsia="Arial Unicode MS"/>
                <w:b/>
                <w:iCs/>
                <w:sz w:val="18"/>
                <w:szCs w:val="20"/>
              </w:rPr>
              <w:t>6 864,1</w:t>
            </w:r>
          </w:p>
        </w:tc>
        <w:tc>
          <w:tcPr>
            <w:tcW w:w="1276" w:type="dxa"/>
            <w:tcBorders>
              <w:top w:val="single" w:sz="4" w:space="0" w:color="000000"/>
              <w:left w:val="single" w:sz="8" w:space="0" w:color="000000"/>
              <w:bottom w:val="single" w:sz="4" w:space="0" w:color="000000"/>
            </w:tcBorders>
            <w:shd w:val="clear" w:color="auto" w:fill="auto"/>
            <w:vAlign w:val="center"/>
          </w:tcPr>
          <w:p w:rsidR="002935EE" w:rsidRDefault="002935EE" w:rsidP="002935EE">
            <w:pPr>
              <w:widowControl w:val="0"/>
              <w:shd w:val="clear" w:color="auto" w:fill="FFFFFF"/>
              <w:autoSpaceDE w:val="0"/>
              <w:jc w:val="center"/>
              <w:rPr>
                <w:b/>
                <w:color w:val="000000"/>
                <w:sz w:val="18"/>
                <w:szCs w:val="18"/>
              </w:rPr>
            </w:pPr>
            <w:r>
              <w:rPr>
                <w:b/>
                <w:color w:val="000000"/>
                <w:sz w:val="18"/>
                <w:szCs w:val="18"/>
              </w:rPr>
              <w:t>8</w:t>
            </w:r>
            <w:r w:rsidR="00C34AE4">
              <w:rPr>
                <w:b/>
                <w:color w:val="000000"/>
                <w:sz w:val="18"/>
                <w:szCs w:val="18"/>
              </w:rPr>
              <w:t xml:space="preserve"> 812,</w:t>
            </w:r>
            <w:r w:rsidR="00AD2F01">
              <w:rPr>
                <w:b/>
                <w:color w:val="000000"/>
                <w:sz w:val="18"/>
                <w:szCs w:val="18"/>
              </w:rPr>
              <w:t>1</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Default="002A142A" w:rsidP="002A142A">
            <w:pPr>
              <w:widowControl w:val="0"/>
              <w:shd w:val="clear" w:color="auto" w:fill="FFFFFF"/>
              <w:autoSpaceDE w:val="0"/>
              <w:ind w:right="-324"/>
              <w:rPr>
                <w:b/>
                <w:color w:val="000000"/>
                <w:sz w:val="18"/>
                <w:szCs w:val="18"/>
              </w:rPr>
            </w:pPr>
            <w:r>
              <w:rPr>
                <w:b/>
                <w:color w:val="000000"/>
                <w:sz w:val="18"/>
                <w:szCs w:val="18"/>
              </w:rPr>
              <w:t xml:space="preserve">     5</w:t>
            </w:r>
            <w:r w:rsidR="005A6AC6">
              <w:rPr>
                <w:b/>
                <w:color w:val="000000"/>
                <w:sz w:val="18"/>
                <w:szCs w:val="18"/>
              </w:rPr>
              <w:t> </w:t>
            </w:r>
            <w:r>
              <w:rPr>
                <w:b/>
                <w:color w:val="000000"/>
                <w:sz w:val="18"/>
                <w:szCs w:val="18"/>
              </w:rPr>
              <w:t>595</w:t>
            </w:r>
            <w:r w:rsidR="005A6AC6">
              <w:rPr>
                <w:b/>
                <w:color w:val="000000"/>
                <w:sz w:val="18"/>
                <w:szCs w:val="18"/>
              </w:rPr>
              <w:t>,0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966F84" w:rsidRDefault="0064675D" w:rsidP="0064675D">
            <w:pPr>
              <w:widowControl w:val="0"/>
              <w:shd w:val="clear" w:color="auto" w:fill="FFFFFF"/>
              <w:autoSpaceDE w:val="0"/>
              <w:ind w:right="-324"/>
              <w:rPr>
                <w:b/>
                <w:sz w:val="18"/>
                <w:szCs w:val="18"/>
              </w:rPr>
            </w:pPr>
            <w:r>
              <w:rPr>
                <w:b/>
                <w:sz w:val="18"/>
                <w:szCs w:val="18"/>
              </w:rPr>
              <w:t xml:space="preserve">       1</w:t>
            </w:r>
            <w:r w:rsidR="003A3FF6">
              <w:rPr>
                <w:b/>
                <w:sz w:val="18"/>
                <w:szCs w:val="18"/>
              </w:rPr>
              <w:t>28</w:t>
            </w:r>
            <w:r w:rsidR="005A6AC6">
              <w:rPr>
                <w:b/>
                <w:sz w:val="18"/>
                <w:szCs w:val="18"/>
              </w:rPr>
              <w:t>,0</w:t>
            </w:r>
          </w:p>
        </w:tc>
      </w:tr>
      <w:tr w:rsidR="00BB6ECA" w:rsidTr="00D63C57">
        <w:trPr>
          <w:trHeight w:val="235"/>
        </w:trPr>
        <w:tc>
          <w:tcPr>
            <w:tcW w:w="2448" w:type="dxa"/>
            <w:tcBorders>
              <w:top w:val="single" w:sz="4" w:space="0" w:color="auto"/>
              <w:left w:val="single" w:sz="8" w:space="0" w:color="000000"/>
              <w:bottom w:val="single" w:sz="4" w:space="0" w:color="000000"/>
            </w:tcBorders>
            <w:shd w:val="clear" w:color="auto" w:fill="auto"/>
          </w:tcPr>
          <w:p w:rsidR="003D1369" w:rsidRDefault="003D1369" w:rsidP="00652AB9">
            <w:pPr>
              <w:rPr>
                <w:sz w:val="16"/>
                <w:szCs w:val="16"/>
              </w:rPr>
            </w:pPr>
            <w:r>
              <w:rPr>
                <w:sz w:val="16"/>
                <w:szCs w:val="16"/>
              </w:rPr>
              <w:t>Доходы</w:t>
            </w:r>
            <w:r w:rsidR="00652AB9">
              <w:rPr>
                <w:sz w:val="16"/>
                <w:szCs w:val="16"/>
              </w:rPr>
              <w:t>, поступающие в порядке возмещения расходов, понесенных в связи с эксплуатацией имущества сельских поселений</w:t>
            </w:r>
            <w:r>
              <w:rPr>
                <w:sz w:val="16"/>
                <w:szCs w:val="16"/>
              </w:rPr>
              <w:t xml:space="preserve"> </w:t>
            </w:r>
          </w:p>
        </w:tc>
        <w:tc>
          <w:tcPr>
            <w:tcW w:w="1134" w:type="dxa"/>
            <w:tcBorders>
              <w:top w:val="single" w:sz="4" w:space="0" w:color="auto"/>
              <w:left w:val="single" w:sz="4" w:space="0" w:color="000000"/>
              <w:bottom w:val="single" w:sz="4" w:space="0" w:color="000000"/>
            </w:tcBorders>
            <w:shd w:val="clear" w:color="auto" w:fill="auto"/>
            <w:vAlign w:val="center"/>
          </w:tcPr>
          <w:p w:rsidR="003D1369" w:rsidRDefault="00E77B97" w:rsidP="00D57BC1">
            <w:pPr>
              <w:jc w:val="center"/>
              <w:rPr>
                <w:rFonts w:eastAsia="Arial Unicode MS"/>
                <w:sz w:val="18"/>
                <w:szCs w:val="18"/>
              </w:rPr>
            </w:pPr>
            <w:r>
              <w:rPr>
                <w:rFonts w:eastAsia="Arial Unicode MS"/>
                <w:sz w:val="18"/>
                <w:szCs w:val="18"/>
              </w:rPr>
              <w:t>156,9</w:t>
            </w:r>
          </w:p>
        </w:tc>
        <w:tc>
          <w:tcPr>
            <w:tcW w:w="1134" w:type="dxa"/>
            <w:tcBorders>
              <w:top w:val="single" w:sz="4" w:space="0" w:color="auto"/>
              <w:left w:val="single" w:sz="4" w:space="0" w:color="000000"/>
              <w:bottom w:val="single" w:sz="4" w:space="0" w:color="000000"/>
            </w:tcBorders>
            <w:shd w:val="clear" w:color="auto" w:fill="auto"/>
            <w:vAlign w:val="center"/>
          </w:tcPr>
          <w:p w:rsidR="003D1369" w:rsidRDefault="00211F2A" w:rsidP="00D57BC1">
            <w:pPr>
              <w:jc w:val="center"/>
              <w:rPr>
                <w:rFonts w:eastAsia="Arial Unicode MS"/>
                <w:sz w:val="18"/>
                <w:szCs w:val="20"/>
              </w:rPr>
            </w:pPr>
            <w:r>
              <w:rPr>
                <w:rFonts w:eastAsia="Arial Unicode MS"/>
                <w:sz w:val="18"/>
                <w:szCs w:val="20"/>
              </w:rPr>
              <w:t>71</w:t>
            </w:r>
            <w:r w:rsidR="00E17CCE">
              <w:rPr>
                <w:rFonts w:eastAsia="Arial Unicode MS"/>
                <w:sz w:val="18"/>
                <w:szCs w:val="20"/>
              </w:rPr>
              <w:t>,0</w:t>
            </w:r>
          </w:p>
        </w:tc>
        <w:tc>
          <w:tcPr>
            <w:tcW w:w="1276" w:type="dxa"/>
            <w:tcBorders>
              <w:top w:val="single" w:sz="4" w:space="0" w:color="auto"/>
              <w:left w:val="single" w:sz="4" w:space="0" w:color="000000"/>
              <w:bottom w:val="single" w:sz="4" w:space="0" w:color="000000"/>
            </w:tcBorders>
            <w:shd w:val="clear" w:color="auto" w:fill="auto"/>
            <w:vAlign w:val="center"/>
          </w:tcPr>
          <w:p w:rsidR="003D1369" w:rsidRDefault="002809C5" w:rsidP="00D57BC1">
            <w:pPr>
              <w:jc w:val="center"/>
              <w:rPr>
                <w:rFonts w:eastAsia="Arial Unicode MS"/>
                <w:iCs/>
                <w:sz w:val="18"/>
                <w:szCs w:val="20"/>
              </w:rPr>
            </w:pPr>
            <w:r>
              <w:rPr>
                <w:rFonts w:eastAsia="Arial Unicode MS"/>
                <w:iCs/>
                <w:sz w:val="18"/>
                <w:szCs w:val="20"/>
              </w:rPr>
              <w:t>71,0</w:t>
            </w:r>
          </w:p>
        </w:tc>
        <w:tc>
          <w:tcPr>
            <w:tcW w:w="1276" w:type="dxa"/>
            <w:tcBorders>
              <w:top w:val="single" w:sz="4" w:space="0" w:color="auto"/>
              <w:left w:val="single" w:sz="8" w:space="0" w:color="000000"/>
              <w:bottom w:val="single" w:sz="4" w:space="0" w:color="000000"/>
            </w:tcBorders>
            <w:shd w:val="clear" w:color="auto" w:fill="auto"/>
            <w:vAlign w:val="center"/>
          </w:tcPr>
          <w:p w:rsidR="003D1369" w:rsidRDefault="00AD2F01" w:rsidP="00D57BC1">
            <w:pPr>
              <w:widowControl w:val="0"/>
              <w:shd w:val="clear" w:color="auto" w:fill="FFFFFF"/>
              <w:autoSpaceDE w:val="0"/>
              <w:jc w:val="center"/>
              <w:rPr>
                <w:color w:val="000000"/>
                <w:sz w:val="18"/>
                <w:szCs w:val="18"/>
              </w:rPr>
            </w:pPr>
            <w:r>
              <w:rPr>
                <w:color w:val="000000"/>
                <w:sz w:val="18"/>
                <w:szCs w:val="18"/>
              </w:rPr>
              <w:t>78,5</w:t>
            </w:r>
          </w:p>
        </w:tc>
        <w:tc>
          <w:tcPr>
            <w:tcW w:w="992" w:type="dxa"/>
            <w:tcBorders>
              <w:top w:val="single" w:sz="4" w:space="0" w:color="auto"/>
              <w:left w:val="single" w:sz="4" w:space="0" w:color="000000"/>
              <w:bottom w:val="single" w:sz="4" w:space="0" w:color="000000"/>
            </w:tcBorders>
            <w:shd w:val="clear" w:color="auto" w:fill="auto"/>
            <w:vAlign w:val="center"/>
          </w:tcPr>
          <w:p w:rsidR="003D1369" w:rsidRDefault="002A142A" w:rsidP="00D57BC1">
            <w:pPr>
              <w:widowControl w:val="0"/>
              <w:shd w:val="clear" w:color="auto" w:fill="FFFFFF"/>
              <w:autoSpaceDE w:val="0"/>
              <w:jc w:val="center"/>
              <w:rPr>
                <w:color w:val="000000"/>
                <w:sz w:val="18"/>
                <w:szCs w:val="18"/>
              </w:rPr>
            </w:pPr>
            <w:r>
              <w:rPr>
                <w:color w:val="000000"/>
                <w:sz w:val="18"/>
                <w:szCs w:val="18"/>
              </w:rPr>
              <w:t>50</w:t>
            </w:r>
            <w:r w:rsidR="005A6AC6">
              <w:rPr>
                <w:color w:val="000000"/>
                <w:sz w:val="18"/>
                <w:szCs w:val="18"/>
              </w:rPr>
              <w:t>,0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3D1369" w:rsidRDefault="0064675D" w:rsidP="00D57BC1">
            <w:pPr>
              <w:widowControl w:val="0"/>
              <w:shd w:val="clear" w:color="auto" w:fill="FFFFFF"/>
              <w:autoSpaceDE w:val="0"/>
              <w:jc w:val="center"/>
              <w:rPr>
                <w:sz w:val="18"/>
                <w:szCs w:val="18"/>
              </w:rPr>
            </w:pPr>
            <w:r>
              <w:rPr>
                <w:sz w:val="18"/>
                <w:szCs w:val="18"/>
              </w:rPr>
              <w:t>1</w:t>
            </w:r>
            <w:r w:rsidR="003A3FF6">
              <w:rPr>
                <w:sz w:val="18"/>
                <w:szCs w:val="18"/>
              </w:rPr>
              <w:t>11</w:t>
            </w:r>
            <w:r w:rsidR="005A6AC6">
              <w:rPr>
                <w:sz w:val="18"/>
                <w:szCs w:val="18"/>
              </w:rPr>
              <w:t>,0</w:t>
            </w:r>
          </w:p>
        </w:tc>
      </w:tr>
      <w:tr w:rsidR="002809C5"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2809C5" w:rsidRDefault="002809C5" w:rsidP="002809C5">
            <w:pPr>
              <w:rPr>
                <w:color w:val="000000"/>
                <w:spacing w:val="-2"/>
                <w:sz w:val="16"/>
                <w:szCs w:val="16"/>
              </w:rPr>
            </w:pPr>
            <w:r>
              <w:rPr>
                <w:color w:val="000000"/>
                <w:spacing w:val="-2"/>
                <w:sz w:val="16"/>
                <w:szCs w:val="16"/>
              </w:rPr>
              <w:t>Доходы от продажи земельных участков, находящихся в собственности сельских поселени</w:t>
            </w:r>
            <w:proofErr w:type="gramStart"/>
            <w:r>
              <w:rPr>
                <w:color w:val="000000"/>
                <w:spacing w:val="-2"/>
                <w:sz w:val="16"/>
                <w:szCs w:val="16"/>
              </w:rPr>
              <w:t>й(</w:t>
            </w:r>
            <w:proofErr w:type="gramEnd"/>
            <w:r>
              <w:rPr>
                <w:color w:val="000000"/>
                <w:spacing w:val="-2"/>
                <w:sz w:val="16"/>
                <w:szCs w:val="16"/>
              </w:rPr>
              <w:t xml:space="preserve">за исключением земельных участков муниципальных бюджетных и автономных учреждений) </w:t>
            </w:r>
          </w:p>
        </w:tc>
        <w:tc>
          <w:tcPr>
            <w:tcW w:w="1134" w:type="dxa"/>
            <w:tcBorders>
              <w:top w:val="single" w:sz="4" w:space="0" w:color="auto"/>
              <w:left w:val="single" w:sz="4" w:space="0" w:color="000000"/>
              <w:bottom w:val="single" w:sz="4" w:space="0" w:color="000000"/>
            </w:tcBorders>
            <w:shd w:val="clear" w:color="auto" w:fill="auto"/>
            <w:vAlign w:val="center"/>
          </w:tcPr>
          <w:p w:rsidR="002809C5" w:rsidRDefault="002809C5" w:rsidP="00150E89">
            <w:pPr>
              <w:jc w:val="center"/>
              <w:rPr>
                <w:rFonts w:eastAsia="Arial Unicode MS"/>
                <w:sz w:val="18"/>
                <w:szCs w:val="18"/>
              </w:rPr>
            </w:pPr>
            <w:r>
              <w:rPr>
                <w:rFonts w:eastAsia="Arial Unicode MS"/>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2809C5" w:rsidRDefault="002809C5"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2809C5" w:rsidRDefault="002809C5" w:rsidP="00D57BC1">
            <w:pPr>
              <w:jc w:val="center"/>
              <w:rPr>
                <w:rFonts w:eastAsia="Arial Unicode MS"/>
                <w:iCs/>
                <w:sz w:val="18"/>
                <w:szCs w:val="20"/>
              </w:rPr>
            </w:pPr>
            <w:r>
              <w:rPr>
                <w:rFonts w:eastAsia="Arial Unicode MS"/>
                <w:iCs/>
                <w:sz w:val="18"/>
                <w:szCs w:val="20"/>
              </w:rPr>
              <w:t>6 637,1</w:t>
            </w:r>
          </w:p>
        </w:tc>
        <w:tc>
          <w:tcPr>
            <w:tcW w:w="1276" w:type="dxa"/>
            <w:tcBorders>
              <w:top w:val="single" w:sz="4" w:space="0" w:color="auto"/>
              <w:left w:val="single" w:sz="8" w:space="0" w:color="000000"/>
              <w:bottom w:val="single" w:sz="4" w:space="0" w:color="000000"/>
            </w:tcBorders>
            <w:shd w:val="clear" w:color="auto" w:fill="auto"/>
            <w:vAlign w:val="center"/>
          </w:tcPr>
          <w:p w:rsidR="002809C5" w:rsidRDefault="00AD2F01" w:rsidP="003E2CCA">
            <w:pPr>
              <w:widowControl w:val="0"/>
              <w:shd w:val="clear" w:color="auto" w:fill="FFFFFF"/>
              <w:autoSpaceDE w:val="0"/>
              <w:jc w:val="center"/>
              <w:rPr>
                <w:color w:val="000000"/>
                <w:sz w:val="18"/>
                <w:szCs w:val="18"/>
              </w:rPr>
            </w:pPr>
            <w:r>
              <w:rPr>
                <w:color w:val="000000"/>
                <w:sz w:val="18"/>
                <w:szCs w:val="18"/>
              </w:rPr>
              <w:t>8</w:t>
            </w:r>
            <w:r w:rsidR="003A3FF6">
              <w:rPr>
                <w:color w:val="000000"/>
                <w:sz w:val="18"/>
                <w:szCs w:val="18"/>
              </w:rPr>
              <w:t xml:space="preserve"> </w:t>
            </w:r>
            <w:r>
              <w:rPr>
                <w:color w:val="000000"/>
                <w:sz w:val="18"/>
                <w:szCs w:val="18"/>
              </w:rPr>
              <w:t>578,</w:t>
            </w:r>
            <w:r w:rsidR="003E2CCA">
              <w:rPr>
                <w:color w:val="000000"/>
                <w:sz w:val="18"/>
                <w:szCs w:val="18"/>
              </w:rPr>
              <w:t>3</w:t>
            </w:r>
          </w:p>
        </w:tc>
        <w:tc>
          <w:tcPr>
            <w:tcW w:w="992" w:type="dxa"/>
            <w:tcBorders>
              <w:top w:val="single" w:sz="4" w:space="0" w:color="auto"/>
              <w:left w:val="single" w:sz="4" w:space="0" w:color="000000"/>
              <w:bottom w:val="single" w:sz="4" w:space="0" w:color="000000"/>
            </w:tcBorders>
            <w:shd w:val="clear" w:color="auto" w:fill="auto"/>
            <w:vAlign w:val="center"/>
          </w:tcPr>
          <w:p w:rsidR="002809C5" w:rsidRDefault="002A142A" w:rsidP="0064675D">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2809C5" w:rsidRDefault="003A3FF6" w:rsidP="00373C74">
            <w:pPr>
              <w:widowControl w:val="0"/>
              <w:shd w:val="clear" w:color="auto" w:fill="FFFFFF"/>
              <w:autoSpaceDE w:val="0"/>
              <w:jc w:val="center"/>
              <w:rPr>
                <w:sz w:val="18"/>
                <w:szCs w:val="18"/>
              </w:rPr>
            </w:pPr>
            <w:r>
              <w:rPr>
                <w:sz w:val="18"/>
                <w:szCs w:val="18"/>
              </w:rPr>
              <w:t>129</w:t>
            </w:r>
            <w:r w:rsidR="005A6AC6">
              <w:rPr>
                <w:sz w:val="18"/>
                <w:szCs w:val="18"/>
              </w:rPr>
              <w:t>,0</w:t>
            </w:r>
          </w:p>
        </w:tc>
      </w:tr>
      <w:tr w:rsidR="002809C5"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2809C5" w:rsidRPr="00075C61" w:rsidRDefault="002809C5" w:rsidP="002809C5">
            <w:pPr>
              <w:rPr>
                <w:color w:val="000000"/>
                <w:spacing w:val="-2"/>
                <w:sz w:val="16"/>
                <w:szCs w:val="16"/>
              </w:rPr>
            </w:pPr>
            <w:r>
              <w:rPr>
                <w:color w:val="000000"/>
                <w:spacing w:val="-2"/>
                <w:sz w:val="16"/>
                <w:szCs w:val="16"/>
              </w:rPr>
              <w:t>Прочие неналоговые доходы бюджетов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2809C5" w:rsidRDefault="002809C5" w:rsidP="00150E89">
            <w:pPr>
              <w:jc w:val="center"/>
              <w:rPr>
                <w:rFonts w:eastAsia="Arial Unicode MS"/>
                <w:sz w:val="18"/>
                <w:szCs w:val="18"/>
              </w:rPr>
            </w:pPr>
            <w:r>
              <w:rPr>
                <w:rFonts w:eastAsia="Arial Unicode MS"/>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2809C5" w:rsidRDefault="002809C5"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2809C5" w:rsidRDefault="002809C5" w:rsidP="00D57BC1">
            <w:pPr>
              <w:jc w:val="center"/>
              <w:rPr>
                <w:rFonts w:eastAsia="Arial Unicode MS"/>
                <w:iCs/>
                <w:sz w:val="18"/>
                <w:szCs w:val="20"/>
              </w:rPr>
            </w:pPr>
            <w:r>
              <w:rPr>
                <w:rFonts w:eastAsia="Arial Unicode MS"/>
                <w:iCs/>
                <w:sz w:val="18"/>
                <w:szCs w:val="20"/>
              </w:rPr>
              <w:t>155,0</w:t>
            </w:r>
          </w:p>
        </w:tc>
        <w:tc>
          <w:tcPr>
            <w:tcW w:w="1276" w:type="dxa"/>
            <w:tcBorders>
              <w:top w:val="single" w:sz="4" w:space="0" w:color="auto"/>
              <w:left w:val="single" w:sz="8" w:space="0" w:color="000000"/>
              <w:bottom w:val="single" w:sz="4" w:space="0" w:color="000000"/>
            </w:tcBorders>
            <w:shd w:val="clear" w:color="auto" w:fill="auto"/>
            <w:vAlign w:val="center"/>
          </w:tcPr>
          <w:p w:rsidR="002809C5" w:rsidRDefault="002809C5" w:rsidP="00373C74">
            <w:pPr>
              <w:widowControl w:val="0"/>
              <w:shd w:val="clear" w:color="auto" w:fill="FFFFFF"/>
              <w:autoSpaceDE w:val="0"/>
              <w:jc w:val="center"/>
              <w:rPr>
                <w:color w:val="000000"/>
                <w:sz w:val="18"/>
                <w:szCs w:val="18"/>
              </w:rPr>
            </w:pPr>
            <w:r>
              <w:rPr>
                <w:color w:val="000000"/>
                <w:sz w:val="18"/>
                <w:szCs w:val="18"/>
              </w:rPr>
              <w:t>155,0</w:t>
            </w:r>
          </w:p>
        </w:tc>
        <w:tc>
          <w:tcPr>
            <w:tcW w:w="992" w:type="dxa"/>
            <w:tcBorders>
              <w:top w:val="single" w:sz="4" w:space="0" w:color="auto"/>
              <w:left w:val="single" w:sz="4" w:space="0" w:color="000000"/>
              <w:bottom w:val="single" w:sz="4" w:space="0" w:color="000000"/>
            </w:tcBorders>
            <w:shd w:val="clear" w:color="auto" w:fill="auto"/>
            <w:vAlign w:val="center"/>
          </w:tcPr>
          <w:p w:rsidR="002809C5" w:rsidRDefault="002A142A" w:rsidP="0064675D">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2809C5" w:rsidRDefault="002A142A" w:rsidP="00373C74">
            <w:pPr>
              <w:widowControl w:val="0"/>
              <w:shd w:val="clear" w:color="auto" w:fill="FFFFFF"/>
              <w:autoSpaceDE w:val="0"/>
              <w:jc w:val="center"/>
              <w:rPr>
                <w:sz w:val="18"/>
                <w:szCs w:val="18"/>
              </w:rPr>
            </w:pPr>
            <w:r>
              <w:rPr>
                <w:sz w:val="18"/>
                <w:szCs w:val="18"/>
              </w:rPr>
              <w:t>100</w:t>
            </w:r>
            <w:r w:rsidR="005A6AC6">
              <w:rPr>
                <w:sz w:val="18"/>
                <w:szCs w:val="18"/>
              </w:rPr>
              <w:t>,0</w:t>
            </w:r>
          </w:p>
        </w:tc>
      </w:tr>
      <w:tr w:rsidR="002809C5"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2809C5" w:rsidRDefault="002809C5" w:rsidP="00652AB9">
            <w:pPr>
              <w:rPr>
                <w:color w:val="000000"/>
                <w:spacing w:val="-2"/>
                <w:sz w:val="16"/>
                <w:szCs w:val="16"/>
              </w:rPr>
            </w:pPr>
            <w:r>
              <w:rPr>
                <w:color w:val="000000"/>
                <w:spacing w:val="-2"/>
                <w:sz w:val="16"/>
                <w:szCs w:val="16"/>
              </w:rPr>
              <w:lastRenderedPageBreak/>
              <w:t>Административные штрафы, установленные законами субъектов РФ, за нарушение муниципальных правовых актов</w:t>
            </w:r>
          </w:p>
        </w:tc>
        <w:tc>
          <w:tcPr>
            <w:tcW w:w="1134" w:type="dxa"/>
            <w:tcBorders>
              <w:top w:val="single" w:sz="4" w:space="0" w:color="auto"/>
              <w:left w:val="single" w:sz="4" w:space="0" w:color="000000"/>
              <w:bottom w:val="single" w:sz="4" w:space="0" w:color="000000"/>
            </w:tcBorders>
            <w:shd w:val="clear" w:color="auto" w:fill="auto"/>
            <w:vAlign w:val="center"/>
          </w:tcPr>
          <w:p w:rsidR="002809C5" w:rsidRDefault="002809C5" w:rsidP="00150E89">
            <w:pPr>
              <w:jc w:val="center"/>
              <w:rPr>
                <w:rFonts w:eastAsia="Arial Unicode MS"/>
                <w:sz w:val="18"/>
                <w:szCs w:val="18"/>
              </w:rPr>
            </w:pPr>
            <w:r>
              <w:rPr>
                <w:rFonts w:eastAsia="Arial Unicode MS"/>
                <w:sz w:val="18"/>
                <w:szCs w:val="18"/>
              </w:rPr>
              <w:t>0,6</w:t>
            </w:r>
          </w:p>
        </w:tc>
        <w:tc>
          <w:tcPr>
            <w:tcW w:w="1134" w:type="dxa"/>
            <w:tcBorders>
              <w:top w:val="single" w:sz="4" w:space="0" w:color="auto"/>
              <w:left w:val="single" w:sz="4" w:space="0" w:color="000000"/>
              <w:bottom w:val="single" w:sz="4" w:space="0" w:color="000000"/>
            </w:tcBorders>
            <w:shd w:val="clear" w:color="auto" w:fill="auto"/>
            <w:vAlign w:val="center"/>
          </w:tcPr>
          <w:p w:rsidR="002809C5" w:rsidRDefault="002809C5" w:rsidP="00D57BC1">
            <w:pPr>
              <w:jc w:val="center"/>
              <w:rPr>
                <w:rFonts w:eastAsia="Arial Unicode MS"/>
                <w:sz w:val="18"/>
                <w:szCs w:val="20"/>
              </w:rPr>
            </w:pPr>
            <w:r>
              <w:rPr>
                <w:rFonts w:eastAsia="Arial Unicode MS"/>
                <w:sz w:val="18"/>
                <w:szCs w:val="20"/>
              </w:rPr>
              <w:t>1,0</w:t>
            </w:r>
          </w:p>
        </w:tc>
        <w:tc>
          <w:tcPr>
            <w:tcW w:w="1276" w:type="dxa"/>
            <w:tcBorders>
              <w:top w:val="single" w:sz="4" w:space="0" w:color="auto"/>
              <w:left w:val="single" w:sz="4" w:space="0" w:color="000000"/>
              <w:bottom w:val="single" w:sz="4" w:space="0" w:color="000000"/>
            </w:tcBorders>
            <w:shd w:val="clear" w:color="auto" w:fill="auto"/>
            <w:vAlign w:val="center"/>
          </w:tcPr>
          <w:p w:rsidR="002809C5" w:rsidRDefault="002809C5" w:rsidP="00D57BC1">
            <w:pPr>
              <w:jc w:val="center"/>
              <w:rPr>
                <w:rFonts w:eastAsia="Arial Unicode MS"/>
                <w:iCs/>
                <w:sz w:val="18"/>
                <w:szCs w:val="20"/>
              </w:rPr>
            </w:pPr>
            <w:r>
              <w:rPr>
                <w:rFonts w:eastAsia="Arial Unicode MS"/>
                <w:iCs/>
                <w:sz w:val="18"/>
                <w:szCs w:val="20"/>
              </w:rPr>
              <w:t>1,0</w:t>
            </w:r>
          </w:p>
        </w:tc>
        <w:tc>
          <w:tcPr>
            <w:tcW w:w="1276" w:type="dxa"/>
            <w:tcBorders>
              <w:top w:val="single" w:sz="4" w:space="0" w:color="auto"/>
              <w:left w:val="single" w:sz="8" w:space="0" w:color="000000"/>
              <w:bottom w:val="single" w:sz="4" w:space="0" w:color="000000"/>
            </w:tcBorders>
            <w:shd w:val="clear" w:color="auto" w:fill="auto"/>
            <w:vAlign w:val="center"/>
          </w:tcPr>
          <w:p w:rsidR="002809C5" w:rsidRDefault="002809C5" w:rsidP="00373C74">
            <w:pPr>
              <w:widowControl w:val="0"/>
              <w:shd w:val="clear" w:color="auto" w:fill="FFFFFF"/>
              <w:autoSpaceDE w:val="0"/>
              <w:jc w:val="center"/>
              <w:rPr>
                <w:color w:val="000000"/>
                <w:sz w:val="18"/>
                <w:szCs w:val="18"/>
              </w:rPr>
            </w:pPr>
            <w:r>
              <w:rPr>
                <w:color w:val="000000"/>
                <w:sz w:val="18"/>
                <w:szCs w:val="18"/>
              </w:rPr>
              <w:t>0,4</w:t>
            </w:r>
          </w:p>
        </w:tc>
        <w:tc>
          <w:tcPr>
            <w:tcW w:w="992" w:type="dxa"/>
            <w:tcBorders>
              <w:top w:val="single" w:sz="4" w:space="0" w:color="auto"/>
              <w:left w:val="single" w:sz="4" w:space="0" w:color="000000"/>
              <w:bottom w:val="single" w:sz="4" w:space="0" w:color="000000"/>
            </w:tcBorders>
            <w:shd w:val="clear" w:color="auto" w:fill="auto"/>
            <w:vAlign w:val="center"/>
          </w:tcPr>
          <w:p w:rsidR="002809C5" w:rsidRDefault="002A142A" w:rsidP="0064675D">
            <w:pPr>
              <w:widowControl w:val="0"/>
              <w:shd w:val="clear" w:color="auto" w:fill="FFFFFF"/>
              <w:autoSpaceDE w:val="0"/>
              <w:jc w:val="center"/>
              <w:rPr>
                <w:color w:val="000000"/>
                <w:sz w:val="18"/>
                <w:szCs w:val="18"/>
              </w:rPr>
            </w:pPr>
            <w:r>
              <w:rPr>
                <w:color w:val="000000"/>
                <w:sz w:val="18"/>
                <w:szCs w:val="18"/>
              </w:rPr>
              <w:t>67</w:t>
            </w:r>
            <w:r w:rsidR="005A6AC6">
              <w:rPr>
                <w:color w:val="000000"/>
                <w:sz w:val="18"/>
                <w:szCs w:val="18"/>
              </w:rPr>
              <w:t>,0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2809C5" w:rsidRPr="00E442BA" w:rsidRDefault="003A3FF6" w:rsidP="00373C74">
            <w:pPr>
              <w:widowControl w:val="0"/>
              <w:shd w:val="clear" w:color="auto" w:fill="FFFFFF"/>
              <w:autoSpaceDE w:val="0"/>
              <w:jc w:val="center"/>
              <w:rPr>
                <w:sz w:val="18"/>
                <w:szCs w:val="18"/>
              </w:rPr>
            </w:pPr>
            <w:r>
              <w:rPr>
                <w:sz w:val="18"/>
                <w:szCs w:val="18"/>
              </w:rPr>
              <w:t>40</w:t>
            </w:r>
            <w:r w:rsidR="005A6AC6">
              <w:rPr>
                <w:sz w:val="18"/>
                <w:szCs w:val="18"/>
              </w:rPr>
              <w:t>,0</w:t>
            </w:r>
          </w:p>
        </w:tc>
      </w:tr>
      <w:tr w:rsidR="002809C5"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2809C5" w:rsidRDefault="002809C5"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2809C5" w:rsidRPr="00180438" w:rsidRDefault="002809C5" w:rsidP="00D57BC1">
            <w:pPr>
              <w:widowControl w:val="0"/>
              <w:shd w:val="clear" w:color="auto" w:fill="FFFFFF"/>
              <w:autoSpaceDE w:val="0"/>
              <w:jc w:val="center"/>
              <w:rPr>
                <w:b/>
                <w:color w:val="000000"/>
                <w:sz w:val="18"/>
                <w:szCs w:val="18"/>
              </w:rPr>
            </w:pPr>
            <w:r>
              <w:rPr>
                <w:b/>
                <w:color w:val="000000"/>
                <w:sz w:val="18"/>
                <w:szCs w:val="18"/>
              </w:rPr>
              <w:t>1</w:t>
            </w:r>
            <w:r w:rsidR="002A142A">
              <w:rPr>
                <w:b/>
                <w:color w:val="000000"/>
                <w:sz w:val="18"/>
                <w:szCs w:val="18"/>
              </w:rPr>
              <w:t xml:space="preserve"> </w:t>
            </w:r>
            <w:r>
              <w:rPr>
                <w:b/>
                <w:color w:val="000000"/>
                <w:sz w:val="18"/>
                <w:szCs w:val="18"/>
              </w:rPr>
              <w:t>788,5</w:t>
            </w:r>
          </w:p>
        </w:tc>
        <w:tc>
          <w:tcPr>
            <w:tcW w:w="1134" w:type="dxa"/>
            <w:tcBorders>
              <w:top w:val="single" w:sz="4" w:space="0" w:color="000000"/>
              <w:left w:val="single" w:sz="4" w:space="0" w:color="000000"/>
              <w:bottom w:val="single" w:sz="4" w:space="0" w:color="000000"/>
            </w:tcBorders>
            <w:shd w:val="clear" w:color="auto" w:fill="auto"/>
            <w:vAlign w:val="center"/>
          </w:tcPr>
          <w:p w:rsidR="002809C5" w:rsidRPr="00180438" w:rsidRDefault="002809C5" w:rsidP="00D57BC1">
            <w:pPr>
              <w:widowControl w:val="0"/>
              <w:shd w:val="clear" w:color="auto" w:fill="FFFFFF"/>
              <w:autoSpaceDE w:val="0"/>
              <w:jc w:val="center"/>
              <w:rPr>
                <w:b/>
                <w:color w:val="000000"/>
                <w:sz w:val="18"/>
                <w:szCs w:val="18"/>
              </w:rPr>
            </w:pPr>
            <w:r>
              <w:rPr>
                <w:b/>
                <w:color w:val="000000"/>
                <w:sz w:val="18"/>
                <w:szCs w:val="18"/>
              </w:rPr>
              <w:t>1630,0</w:t>
            </w:r>
          </w:p>
        </w:tc>
        <w:tc>
          <w:tcPr>
            <w:tcW w:w="1276" w:type="dxa"/>
            <w:tcBorders>
              <w:top w:val="single" w:sz="4" w:space="0" w:color="000000"/>
              <w:left w:val="single" w:sz="4" w:space="0" w:color="000000"/>
              <w:bottom w:val="single" w:sz="4" w:space="0" w:color="000000"/>
            </w:tcBorders>
            <w:shd w:val="clear" w:color="auto" w:fill="auto"/>
            <w:vAlign w:val="center"/>
          </w:tcPr>
          <w:p w:rsidR="002809C5" w:rsidRPr="00180438" w:rsidRDefault="00AD2F01" w:rsidP="00D57BC1">
            <w:pPr>
              <w:jc w:val="center"/>
              <w:rPr>
                <w:b/>
                <w:color w:val="000000"/>
                <w:sz w:val="18"/>
                <w:szCs w:val="18"/>
              </w:rPr>
            </w:pPr>
            <w:r>
              <w:rPr>
                <w:b/>
                <w:color w:val="000000"/>
                <w:sz w:val="18"/>
                <w:szCs w:val="18"/>
              </w:rPr>
              <w:t>8 422,1</w:t>
            </w:r>
          </w:p>
        </w:tc>
        <w:tc>
          <w:tcPr>
            <w:tcW w:w="1276" w:type="dxa"/>
            <w:tcBorders>
              <w:top w:val="single" w:sz="4" w:space="0" w:color="000000"/>
              <w:left w:val="single" w:sz="8" w:space="0" w:color="000000"/>
              <w:bottom w:val="single" w:sz="4" w:space="0" w:color="000000"/>
            </w:tcBorders>
            <w:shd w:val="clear" w:color="auto" w:fill="auto"/>
            <w:vAlign w:val="center"/>
          </w:tcPr>
          <w:p w:rsidR="002809C5" w:rsidRPr="00180438" w:rsidRDefault="002809C5" w:rsidP="00C34AE4">
            <w:pPr>
              <w:widowControl w:val="0"/>
              <w:shd w:val="clear" w:color="auto" w:fill="FFFFFF"/>
              <w:autoSpaceDE w:val="0"/>
              <w:jc w:val="center"/>
              <w:rPr>
                <w:b/>
                <w:color w:val="000000"/>
                <w:sz w:val="18"/>
                <w:szCs w:val="18"/>
              </w:rPr>
            </w:pPr>
            <w:r>
              <w:rPr>
                <w:b/>
                <w:color w:val="000000"/>
                <w:sz w:val="18"/>
                <w:szCs w:val="18"/>
              </w:rPr>
              <w:t>10</w:t>
            </w:r>
            <w:r w:rsidR="002A142A">
              <w:rPr>
                <w:b/>
                <w:color w:val="000000"/>
                <w:sz w:val="18"/>
                <w:szCs w:val="18"/>
              </w:rPr>
              <w:t xml:space="preserve"> </w:t>
            </w:r>
            <w:r>
              <w:rPr>
                <w:b/>
                <w:color w:val="000000"/>
                <w:sz w:val="18"/>
                <w:szCs w:val="18"/>
              </w:rPr>
              <w:t>724,2</w:t>
            </w:r>
          </w:p>
        </w:tc>
        <w:tc>
          <w:tcPr>
            <w:tcW w:w="992" w:type="dxa"/>
            <w:tcBorders>
              <w:top w:val="single" w:sz="4" w:space="0" w:color="000000"/>
              <w:left w:val="single" w:sz="4" w:space="0" w:color="000000"/>
              <w:bottom w:val="single" w:sz="4" w:space="0" w:color="000000"/>
            </w:tcBorders>
            <w:shd w:val="clear" w:color="auto" w:fill="auto"/>
            <w:vAlign w:val="center"/>
          </w:tcPr>
          <w:p w:rsidR="002809C5" w:rsidRPr="00180438" w:rsidRDefault="002A142A" w:rsidP="00D57BC1">
            <w:pPr>
              <w:widowControl w:val="0"/>
              <w:shd w:val="clear" w:color="auto" w:fill="FFFFFF"/>
              <w:autoSpaceDE w:val="0"/>
              <w:jc w:val="center"/>
              <w:rPr>
                <w:b/>
                <w:color w:val="000000"/>
                <w:sz w:val="18"/>
                <w:szCs w:val="18"/>
              </w:rPr>
            </w:pPr>
            <w:r>
              <w:rPr>
                <w:b/>
                <w:color w:val="000000"/>
                <w:sz w:val="18"/>
                <w:szCs w:val="18"/>
              </w:rPr>
              <w:t>600</w:t>
            </w:r>
            <w:r w:rsidR="005A6AC6">
              <w:rPr>
                <w:b/>
                <w:color w:val="000000"/>
                <w:sz w:val="18"/>
                <w:szCs w:val="18"/>
              </w:rPr>
              <w:t>,0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809C5" w:rsidRPr="00E442BA" w:rsidRDefault="002809C5" w:rsidP="007E4ECA">
            <w:pPr>
              <w:widowControl w:val="0"/>
              <w:shd w:val="clear" w:color="auto" w:fill="FFFFFF"/>
              <w:autoSpaceDE w:val="0"/>
              <w:jc w:val="center"/>
              <w:rPr>
                <w:b/>
                <w:sz w:val="18"/>
                <w:szCs w:val="18"/>
              </w:rPr>
            </w:pPr>
            <w:r>
              <w:rPr>
                <w:b/>
                <w:sz w:val="18"/>
                <w:szCs w:val="18"/>
              </w:rPr>
              <w:t>1</w:t>
            </w:r>
            <w:r w:rsidR="003A3FF6">
              <w:rPr>
                <w:b/>
                <w:sz w:val="18"/>
                <w:szCs w:val="18"/>
              </w:rPr>
              <w:t>27</w:t>
            </w:r>
            <w:r w:rsidR="005A6AC6">
              <w:rPr>
                <w:b/>
                <w:sz w:val="18"/>
                <w:szCs w:val="18"/>
              </w:rPr>
              <w:t>,0</w:t>
            </w:r>
          </w:p>
        </w:tc>
      </w:tr>
      <w:tr w:rsidR="002809C5"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2809C5" w:rsidRDefault="002809C5"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2809C5" w:rsidRPr="00180438" w:rsidRDefault="002809C5" w:rsidP="00D57BC1">
            <w:pPr>
              <w:widowControl w:val="0"/>
              <w:shd w:val="clear" w:color="auto" w:fill="FFFFFF"/>
              <w:autoSpaceDE w:val="0"/>
              <w:jc w:val="center"/>
              <w:rPr>
                <w:b/>
                <w:color w:val="000000"/>
                <w:sz w:val="18"/>
                <w:szCs w:val="18"/>
              </w:rPr>
            </w:pPr>
            <w:r>
              <w:rPr>
                <w:b/>
                <w:color w:val="000000"/>
                <w:sz w:val="18"/>
                <w:szCs w:val="18"/>
              </w:rPr>
              <w:t>2</w:t>
            </w:r>
            <w:r w:rsidR="002A142A">
              <w:rPr>
                <w:b/>
                <w:color w:val="000000"/>
                <w:sz w:val="18"/>
                <w:szCs w:val="18"/>
              </w:rPr>
              <w:t xml:space="preserve"> </w:t>
            </w:r>
            <w:r>
              <w:rPr>
                <w:b/>
                <w:color w:val="000000"/>
                <w:sz w:val="18"/>
                <w:szCs w:val="18"/>
              </w:rPr>
              <w:t>854,0</w:t>
            </w:r>
          </w:p>
        </w:tc>
        <w:tc>
          <w:tcPr>
            <w:tcW w:w="1134" w:type="dxa"/>
            <w:tcBorders>
              <w:top w:val="single" w:sz="4" w:space="0" w:color="000000"/>
              <w:left w:val="single" w:sz="4" w:space="0" w:color="000000"/>
              <w:bottom w:val="single" w:sz="4" w:space="0" w:color="000000"/>
            </w:tcBorders>
            <w:shd w:val="clear" w:color="auto" w:fill="auto"/>
            <w:vAlign w:val="center"/>
          </w:tcPr>
          <w:p w:rsidR="002809C5" w:rsidRPr="00180438" w:rsidRDefault="002809C5" w:rsidP="00D57BC1">
            <w:pPr>
              <w:widowControl w:val="0"/>
              <w:shd w:val="clear" w:color="auto" w:fill="FFFFFF"/>
              <w:autoSpaceDE w:val="0"/>
              <w:jc w:val="center"/>
              <w:rPr>
                <w:b/>
                <w:color w:val="000000"/>
                <w:sz w:val="18"/>
                <w:szCs w:val="18"/>
              </w:rPr>
            </w:pPr>
            <w:r>
              <w:rPr>
                <w:b/>
                <w:color w:val="000000"/>
                <w:sz w:val="18"/>
                <w:szCs w:val="18"/>
              </w:rPr>
              <w:t>248,9</w:t>
            </w:r>
          </w:p>
        </w:tc>
        <w:tc>
          <w:tcPr>
            <w:tcW w:w="1276" w:type="dxa"/>
            <w:tcBorders>
              <w:top w:val="single" w:sz="4" w:space="0" w:color="000000"/>
              <w:left w:val="single" w:sz="4" w:space="0" w:color="000000"/>
              <w:bottom w:val="single" w:sz="4" w:space="0" w:color="000000"/>
            </w:tcBorders>
            <w:shd w:val="clear" w:color="auto" w:fill="auto"/>
            <w:vAlign w:val="center"/>
          </w:tcPr>
          <w:p w:rsidR="002809C5" w:rsidRPr="00180438" w:rsidRDefault="00AD2F01" w:rsidP="00D57BC1">
            <w:pPr>
              <w:widowControl w:val="0"/>
              <w:shd w:val="clear" w:color="auto" w:fill="FFFFFF"/>
              <w:autoSpaceDE w:val="0"/>
              <w:jc w:val="center"/>
              <w:rPr>
                <w:b/>
                <w:color w:val="000000"/>
                <w:sz w:val="18"/>
                <w:szCs w:val="18"/>
              </w:rPr>
            </w:pPr>
            <w:r>
              <w:rPr>
                <w:b/>
                <w:color w:val="000000"/>
                <w:sz w:val="18"/>
                <w:szCs w:val="18"/>
              </w:rPr>
              <w:t>1</w:t>
            </w:r>
            <w:r w:rsidR="002A142A">
              <w:rPr>
                <w:b/>
                <w:color w:val="000000"/>
                <w:sz w:val="18"/>
                <w:szCs w:val="18"/>
              </w:rPr>
              <w:t xml:space="preserve"> </w:t>
            </w:r>
            <w:r>
              <w:rPr>
                <w:b/>
                <w:color w:val="000000"/>
                <w:sz w:val="18"/>
                <w:szCs w:val="18"/>
              </w:rPr>
              <w:t>672,9</w:t>
            </w:r>
          </w:p>
        </w:tc>
        <w:tc>
          <w:tcPr>
            <w:tcW w:w="1276" w:type="dxa"/>
            <w:tcBorders>
              <w:top w:val="single" w:sz="4" w:space="0" w:color="000000"/>
              <w:left w:val="single" w:sz="8" w:space="0" w:color="000000"/>
              <w:bottom w:val="single" w:sz="4" w:space="0" w:color="000000"/>
            </w:tcBorders>
            <w:shd w:val="clear" w:color="auto" w:fill="auto"/>
            <w:vAlign w:val="center"/>
          </w:tcPr>
          <w:p w:rsidR="002809C5" w:rsidRPr="00180438" w:rsidRDefault="002809C5" w:rsidP="009D5652">
            <w:pPr>
              <w:widowControl w:val="0"/>
              <w:shd w:val="clear" w:color="auto" w:fill="FFFFFF"/>
              <w:autoSpaceDE w:val="0"/>
              <w:jc w:val="center"/>
              <w:rPr>
                <w:b/>
                <w:color w:val="000000"/>
                <w:sz w:val="18"/>
                <w:szCs w:val="18"/>
              </w:rPr>
            </w:pPr>
            <w:r>
              <w:rPr>
                <w:b/>
                <w:color w:val="000000"/>
                <w:sz w:val="18"/>
                <w:szCs w:val="18"/>
              </w:rPr>
              <w:t>1 710,7</w:t>
            </w:r>
          </w:p>
        </w:tc>
        <w:tc>
          <w:tcPr>
            <w:tcW w:w="992" w:type="dxa"/>
            <w:tcBorders>
              <w:top w:val="single" w:sz="4" w:space="0" w:color="000000"/>
              <w:left w:val="single" w:sz="4" w:space="0" w:color="000000"/>
              <w:bottom w:val="single" w:sz="4" w:space="0" w:color="000000"/>
            </w:tcBorders>
            <w:shd w:val="clear" w:color="auto" w:fill="auto"/>
            <w:vAlign w:val="center"/>
          </w:tcPr>
          <w:p w:rsidR="002809C5" w:rsidRPr="00180438" w:rsidRDefault="003A3FF6" w:rsidP="00D57BC1">
            <w:pPr>
              <w:widowControl w:val="0"/>
              <w:shd w:val="clear" w:color="auto" w:fill="FFFFFF"/>
              <w:autoSpaceDE w:val="0"/>
              <w:jc w:val="center"/>
              <w:rPr>
                <w:b/>
                <w:color w:val="000000"/>
                <w:sz w:val="18"/>
                <w:szCs w:val="18"/>
              </w:rPr>
            </w:pPr>
            <w:r>
              <w:rPr>
                <w:b/>
                <w:color w:val="000000"/>
                <w:sz w:val="18"/>
                <w:szCs w:val="18"/>
              </w:rPr>
              <w:t>60</w:t>
            </w:r>
            <w:r w:rsidR="005A6AC6">
              <w:rPr>
                <w:b/>
                <w:color w:val="000000"/>
                <w:sz w:val="18"/>
                <w:szCs w:val="18"/>
              </w:rPr>
              <w:t>,0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A3FF6" w:rsidRPr="00E442BA" w:rsidRDefault="003A3FF6" w:rsidP="003A3FF6">
            <w:pPr>
              <w:widowControl w:val="0"/>
              <w:shd w:val="clear" w:color="auto" w:fill="FFFFFF"/>
              <w:autoSpaceDE w:val="0"/>
              <w:jc w:val="center"/>
              <w:rPr>
                <w:b/>
                <w:sz w:val="18"/>
                <w:szCs w:val="18"/>
              </w:rPr>
            </w:pPr>
            <w:r>
              <w:rPr>
                <w:b/>
                <w:sz w:val="18"/>
                <w:szCs w:val="18"/>
              </w:rPr>
              <w:t>102</w:t>
            </w:r>
            <w:r w:rsidR="005A6AC6">
              <w:rPr>
                <w:b/>
                <w:sz w:val="18"/>
                <w:szCs w:val="18"/>
              </w:rPr>
              <w:t>,0</w:t>
            </w:r>
          </w:p>
        </w:tc>
      </w:tr>
      <w:tr w:rsidR="002809C5" w:rsidTr="00212C84">
        <w:trPr>
          <w:trHeight w:val="398"/>
        </w:trPr>
        <w:tc>
          <w:tcPr>
            <w:tcW w:w="2448" w:type="dxa"/>
            <w:tcBorders>
              <w:left w:val="single" w:sz="8" w:space="0" w:color="000000"/>
              <w:bottom w:val="single" w:sz="4" w:space="0" w:color="000000"/>
            </w:tcBorders>
            <w:shd w:val="clear" w:color="auto" w:fill="auto"/>
            <w:vAlign w:val="center"/>
          </w:tcPr>
          <w:p w:rsidR="002809C5" w:rsidRDefault="002809C5"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2809C5" w:rsidRPr="00180438" w:rsidRDefault="002809C5" w:rsidP="00E77B97">
            <w:pPr>
              <w:jc w:val="center"/>
              <w:rPr>
                <w:b/>
                <w:sz w:val="18"/>
                <w:szCs w:val="18"/>
              </w:rPr>
            </w:pPr>
            <w:r>
              <w:rPr>
                <w:b/>
                <w:sz w:val="18"/>
                <w:szCs w:val="18"/>
              </w:rPr>
              <w:t>4</w:t>
            </w:r>
            <w:r w:rsidR="002A142A">
              <w:rPr>
                <w:b/>
                <w:sz w:val="18"/>
                <w:szCs w:val="18"/>
              </w:rPr>
              <w:t xml:space="preserve"> </w:t>
            </w:r>
            <w:r>
              <w:rPr>
                <w:b/>
                <w:sz w:val="18"/>
                <w:szCs w:val="18"/>
              </w:rPr>
              <w:t>642,5</w:t>
            </w:r>
          </w:p>
        </w:tc>
        <w:tc>
          <w:tcPr>
            <w:tcW w:w="1134" w:type="dxa"/>
            <w:tcBorders>
              <w:left w:val="single" w:sz="4" w:space="0" w:color="000000"/>
              <w:bottom w:val="single" w:sz="4" w:space="0" w:color="000000"/>
            </w:tcBorders>
            <w:shd w:val="clear" w:color="auto" w:fill="auto"/>
            <w:vAlign w:val="center"/>
          </w:tcPr>
          <w:p w:rsidR="002809C5" w:rsidRPr="00180438" w:rsidRDefault="002809C5" w:rsidP="00D57BC1">
            <w:pPr>
              <w:jc w:val="center"/>
              <w:rPr>
                <w:b/>
                <w:sz w:val="18"/>
                <w:szCs w:val="18"/>
              </w:rPr>
            </w:pPr>
            <w:r>
              <w:rPr>
                <w:b/>
                <w:sz w:val="18"/>
                <w:szCs w:val="18"/>
              </w:rPr>
              <w:t>1</w:t>
            </w:r>
            <w:r w:rsidR="002A142A">
              <w:rPr>
                <w:b/>
                <w:sz w:val="18"/>
                <w:szCs w:val="18"/>
              </w:rPr>
              <w:t xml:space="preserve"> </w:t>
            </w:r>
            <w:r>
              <w:rPr>
                <w:b/>
                <w:sz w:val="18"/>
                <w:szCs w:val="18"/>
              </w:rPr>
              <w:t>878,9</w:t>
            </w:r>
          </w:p>
        </w:tc>
        <w:tc>
          <w:tcPr>
            <w:tcW w:w="1276" w:type="dxa"/>
            <w:tcBorders>
              <w:left w:val="single" w:sz="4" w:space="0" w:color="000000"/>
              <w:bottom w:val="single" w:sz="4" w:space="0" w:color="000000"/>
            </w:tcBorders>
            <w:shd w:val="clear" w:color="auto" w:fill="auto"/>
            <w:vAlign w:val="center"/>
          </w:tcPr>
          <w:p w:rsidR="002809C5" w:rsidRPr="00180438" w:rsidRDefault="002809C5" w:rsidP="00D57BC1">
            <w:pPr>
              <w:jc w:val="center"/>
              <w:rPr>
                <w:b/>
                <w:sz w:val="18"/>
                <w:szCs w:val="18"/>
              </w:rPr>
            </w:pPr>
            <w:r>
              <w:rPr>
                <w:b/>
                <w:sz w:val="18"/>
                <w:szCs w:val="18"/>
              </w:rPr>
              <w:t>10</w:t>
            </w:r>
            <w:r w:rsidR="00AD2F01">
              <w:rPr>
                <w:b/>
                <w:sz w:val="18"/>
                <w:szCs w:val="18"/>
              </w:rPr>
              <w:t xml:space="preserve"> </w:t>
            </w:r>
            <w:r>
              <w:rPr>
                <w:b/>
                <w:sz w:val="18"/>
                <w:szCs w:val="18"/>
              </w:rPr>
              <w:t>095,0</w:t>
            </w:r>
          </w:p>
        </w:tc>
        <w:tc>
          <w:tcPr>
            <w:tcW w:w="1276" w:type="dxa"/>
            <w:tcBorders>
              <w:left w:val="single" w:sz="8" w:space="0" w:color="000000"/>
              <w:bottom w:val="single" w:sz="4" w:space="0" w:color="000000"/>
            </w:tcBorders>
            <w:shd w:val="clear" w:color="auto" w:fill="auto"/>
            <w:vAlign w:val="center"/>
          </w:tcPr>
          <w:p w:rsidR="002809C5" w:rsidRPr="00C50E40" w:rsidRDefault="002809C5" w:rsidP="00D57BC1">
            <w:pPr>
              <w:jc w:val="center"/>
              <w:rPr>
                <w:b/>
                <w:sz w:val="18"/>
                <w:szCs w:val="18"/>
              </w:rPr>
            </w:pPr>
            <w:r>
              <w:rPr>
                <w:b/>
                <w:sz w:val="18"/>
                <w:szCs w:val="18"/>
              </w:rPr>
              <w:t>12 434,9</w:t>
            </w:r>
          </w:p>
        </w:tc>
        <w:tc>
          <w:tcPr>
            <w:tcW w:w="992" w:type="dxa"/>
            <w:tcBorders>
              <w:left w:val="single" w:sz="4" w:space="0" w:color="000000"/>
              <w:bottom w:val="single" w:sz="4" w:space="0" w:color="000000"/>
            </w:tcBorders>
            <w:shd w:val="clear" w:color="auto" w:fill="auto"/>
            <w:vAlign w:val="center"/>
          </w:tcPr>
          <w:p w:rsidR="002809C5" w:rsidRPr="00180438" w:rsidRDefault="003A3FF6" w:rsidP="0064675D">
            <w:pPr>
              <w:jc w:val="center"/>
              <w:rPr>
                <w:b/>
                <w:sz w:val="18"/>
                <w:szCs w:val="18"/>
              </w:rPr>
            </w:pPr>
            <w:r>
              <w:rPr>
                <w:b/>
                <w:sz w:val="18"/>
                <w:szCs w:val="18"/>
              </w:rPr>
              <w:t>268</w:t>
            </w:r>
            <w:r w:rsidR="005A6AC6">
              <w:rPr>
                <w:b/>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2809C5" w:rsidRPr="00BD6632" w:rsidRDefault="003A3FF6" w:rsidP="0064675D">
            <w:pPr>
              <w:jc w:val="center"/>
              <w:rPr>
                <w:b/>
                <w:sz w:val="18"/>
                <w:szCs w:val="18"/>
              </w:rPr>
            </w:pPr>
            <w:r>
              <w:rPr>
                <w:b/>
                <w:sz w:val="18"/>
                <w:szCs w:val="18"/>
              </w:rPr>
              <w:t>123</w:t>
            </w:r>
            <w:r w:rsidR="005A6AC6">
              <w:rPr>
                <w:b/>
                <w:sz w:val="18"/>
                <w:szCs w:val="18"/>
              </w:rPr>
              <w:t>,0</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2E1BB9">
        <w:rPr>
          <w:sz w:val="28"/>
          <w:szCs w:val="28"/>
        </w:rPr>
        <w:t>2</w:t>
      </w:r>
      <w:r w:rsidRPr="00AF5320">
        <w:rPr>
          <w:sz w:val="28"/>
          <w:szCs w:val="28"/>
        </w:rPr>
        <w:t xml:space="preserve"> году  выполнена на </w:t>
      </w:r>
      <w:r w:rsidR="002E1BB9">
        <w:rPr>
          <w:sz w:val="28"/>
          <w:szCs w:val="28"/>
        </w:rPr>
        <w:t>123</w:t>
      </w:r>
      <w:r w:rsidR="00F02589">
        <w:rPr>
          <w:sz w:val="28"/>
          <w:szCs w:val="28"/>
        </w:rPr>
        <w:t xml:space="preserve"> </w:t>
      </w:r>
      <w:r w:rsidRPr="00AF5320">
        <w:rPr>
          <w:sz w:val="28"/>
          <w:szCs w:val="28"/>
        </w:rPr>
        <w:t>%, а в сравнении с исполнением за 20</w:t>
      </w:r>
      <w:r w:rsidR="00F02589">
        <w:rPr>
          <w:sz w:val="28"/>
          <w:szCs w:val="28"/>
        </w:rPr>
        <w:t>2</w:t>
      </w:r>
      <w:r w:rsidR="002E1BB9">
        <w:rPr>
          <w:sz w:val="28"/>
          <w:szCs w:val="28"/>
        </w:rPr>
        <w:t>1</w:t>
      </w:r>
      <w:r w:rsidRPr="00AF5320">
        <w:rPr>
          <w:sz w:val="28"/>
          <w:szCs w:val="28"/>
        </w:rPr>
        <w:t xml:space="preserve"> год – на </w:t>
      </w:r>
      <w:r w:rsidR="002E1BB9">
        <w:rPr>
          <w:sz w:val="28"/>
          <w:szCs w:val="28"/>
        </w:rPr>
        <w:t>268</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2E1BB9">
        <w:rPr>
          <w:color w:val="000000"/>
          <w:spacing w:val="-1"/>
          <w:sz w:val="28"/>
          <w:szCs w:val="28"/>
        </w:rPr>
        <w:t>2</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2E1BB9">
        <w:rPr>
          <w:color w:val="000000"/>
          <w:spacing w:val="-1"/>
          <w:sz w:val="28"/>
          <w:szCs w:val="28"/>
        </w:rPr>
        <w:t>10 724,2</w:t>
      </w:r>
      <w:r w:rsidR="00764FDD">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2E1BB9">
        <w:rPr>
          <w:color w:val="000000"/>
          <w:spacing w:val="-1"/>
          <w:sz w:val="28"/>
          <w:szCs w:val="28"/>
        </w:rPr>
        <w:t>86</w:t>
      </w:r>
      <w:r w:rsidRPr="00AF5320">
        <w:rPr>
          <w:color w:val="000000"/>
          <w:spacing w:val="-1"/>
          <w:sz w:val="28"/>
          <w:szCs w:val="28"/>
        </w:rPr>
        <w:t>% от исполнения бюджета.</w:t>
      </w:r>
    </w:p>
    <w:p w:rsidR="00564C97" w:rsidRPr="009A5CC7" w:rsidRDefault="00AE710F" w:rsidP="00564C97">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2E1BB9">
        <w:rPr>
          <w:color w:val="000000"/>
          <w:spacing w:val="-1"/>
          <w:sz w:val="28"/>
          <w:szCs w:val="28"/>
        </w:rPr>
        <w:t>1 710,7</w:t>
      </w:r>
      <w:r w:rsidR="00764FDD">
        <w:rPr>
          <w:color w:val="000000"/>
          <w:spacing w:val="-1"/>
          <w:sz w:val="28"/>
          <w:szCs w:val="28"/>
        </w:rPr>
        <w:t xml:space="preserve"> </w:t>
      </w:r>
      <w:r w:rsidR="006836EF" w:rsidRPr="00AF5320">
        <w:rPr>
          <w:color w:val="000000"/>
          <w:spacing w:val="-1"/>
          <w:sz w:val="28"/>
          <w:szCs w:val="28"/>
        </w:rPr>
        <w:t xml:space="preserve">тыс. руб. или  </w:t>
      </w:r>
      <w:r w:rsidR="002E1BB9">
        <w:rPr>
          <w:color w:val="000000"/>
          <w:spacing w:val="-1"/>
          <w:sz w:val="28"/>
          <w:szCs w:val="28"/>
        </w:rPr>
        <w:t>14</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136C4A">
        <w:rPr>
          <w:color w:val="000000"/>
          <w:sz w:val="28"/>
          <w:szCs w:val="28"/>
        </w:rPr>
        <w:t>Сравнивая структуру доходов</w:t>
      </w:r>
      <w:r w:rsidR="002515C8" w:rsidRPr="00136C4A">
        <w:rPr>
          <w:color w:val="000000"/>
          <w:sz w:val="28"/>
          <w:szCs w:val="28"/>
        </w:rPr>
        <w:t xml:space="preserve"> </w:t>
      </w:r>
      <w:r w:rsidR="006836EF" w:rsidRPr="00136C4A">
        <w:rPr>
          <w:color w:val="000000"/>
          <w:sz w:val="28"/>
          <w:szCs w:val="28"/>
        </w:rPr>
        <w:t>бюджета</w:t>
      </w:r>
      <w:r w:rsidR="00330098" w:rsidRPr="00136C4A">
        <w:rPr>
          <w:color w:val="000000"/>
          <w:sz w:val="28"/>
          <w:szCs w:val="28"/>
        </w:rPr>
        <w:t xml:space="preserve"> поселения</w:t>
      </w:r>
      <w:r w:rsidR="006836EF" w:rsidRPr="00136C4A">
        <w:rPr>
          <w:color w:val="000000"/>
          <w:sz w:val="28"/>
          <w:szCs w:val="28"/>
        </w:rPr>
        <w:t xml:space="preserve"> 20</w:t>
      </w:r>
      <w:r w:rsidRPr="00136C4A">
        <w:rPr>
          <w:color w:val="000000"/>
          <w:sz w:val="28"/>
          <w:szCs w:val="28"/>
        </w:rPr>
        <w:t>2</w:t>
      </w:r>
      <w:r w:rsidR="002E1BB9" w:rsidRPr="00136C4A">
        <w:rPr>
          <w:color w:val="000000"/>
          <w:sz w:val="28"/>
          <w:szCs w:val="28"/>
        </w:rPr>
        <w:t>2</w:t>
      </w:r>
      <w:r w:rsidR="006836EF" w:rsidRPr="00136C4A">
        <w:rPr>
          <w:color w:val="000000"/>
          <w:sz w:val="28"/>
          <w:szCs w:val="28"/>
        </w:rPr>
        <w:t xml:space="preserve"> года с 20</w:t>
      </w:r>
      <w:r w:rsidR="00330098" w:rsidRPr="00136C4A">
        <w:rPr>
          <w:color w:val="000000"/>
          <w:sz w:val="28"/>
          <w:szCs w:val="28"/>
        </w:rPr>
        <w:t>2</w:t>
      </w:r>
      <w:r w:rsidR="002E1BB9" w:rsidRPr="00136C4A">
        <w:rPr>
          <w:color w:val="000000"/>
          <w:sz w:val="28"/>
          <w:szCs w:val="28"/>
        </w:rPr>
        <w:t>1</w:t>
      </w:r>
      <w:r w:rsidR="006836EF" w:rsidRPr="00136C4A">
        <w:rPr>
          <w:color w:val="000000"/>
          <w:sz w:val="28"/>
          <w:szCs w:val="28"/>
        </w:rPr>
        <w:t xml:space="preserve"> годом, необходимо отметить,</w:t>
      </w:r>
      <w:r w:rsidRPr="00136C4A">
        <w:rPr>
          <w:color w:val="000000"/>
          <w:sz w:val="28"/>
          <w:szCs w:val="28"/>
        </w:rPr>
        <w:t xml:space="preserve"> </w:t>
      </w:r>
      <w:r w:rsidR="006836EF" w:rsidRPr="00136C4A">
        <w:rPr>
          <w:color w:val="000000"/>
          <w:sz w:val="28"/>
          <w:szCs w:val="28"/>
        </w:rPr>
        <w:t>что доля налоговых и неналоговых доходов в структуре бюджета 20</w:t>
      </w:r>
      <w:r w:rsidRPr="00136C4A">
        <w:rPr>
          <w:color w:val="000000"/>
          <w:sz w:val="28"/>
          <w:szCs w:val="28"/>
        </w:rPr>
        <w:t>2</w:t>
      </w:r>
      <w:r w:rsidR="002E1BB9" w:rsidRPr="00136C4A">
        <w:rPr>
          <w:color w:val="000000"/>
          <w:sz w:val="28"/>
          <w:szCs w:val="28"/>
        </w:rPr>
        <w:t>2</w:t>
      </w:r>
      <w:r w:rsidR="006836EF" w:rsidRPr="00136C4A">
        <w:rPr>
          <w:color w:val="000000"/>
          <w:sz w:val="28"/>
          <w:szCs w:val="28"/>
        </w:rPr>
        <w:t xml:space="preserve"> года </w:t>
      </w:r>
      <w:r w:rsidR="00250949" w:rsidRPr="00136C4A">
        <w:rPr>
          <w:color w:val="000000"/>
          <w:sz w:val="28"/>
          <w:szCs w:val="28"/>
        </w:rPr>
        <w:t>увеличилась</w:t>
      </w:r>
      <w:r w:rsidRPr="00136C4A">
        <w:rPr>
          <w:color w:val="000000"/>
          <w:sz w:val="28"/>
          <w:szCs w:val="28"/>
        </w:rPr>
        <w:t xml:space="preserve"> </w:t>
      </w:r>
      <w:r w:rsidR="006836EF" w:rsidRPr="00136C4A">
        <w:rPr>
          <w:color w:val="000000"/>
          <w:sz w:val="28"/>
          <w:szCs w:val="28"/>
        </w:rPr>
        <w:t>по сравнению с 20</w:t>
      </w:r>
      <w:r w:rsidR="00330098" w:rsidRPr="00136C4A">
        <w:rPr>
          <w:color w:val="000000"/>
          <w:sz w:val="28"/>
          <w:szCs w:val="28"/>
        </w:rPr>
        <w:t>2</w:t>
      </w:r>
      <w:r w:rsidR="00250949" w:rsidRPr="00136C4A">
        <w:rPr>
          <w:color w:val="000000"/>
          <w:sz w:val="28"/>
          <w:szCs w:val="28"/>
        </w:rPr>
        <w:t>1</w:t>
      </w:r>
      <w:r w:rsidR="006836EF" w:rsidRPr="00136C4A">
        <w:rPr>
          <w:color w:val="000000"/>
          <w:sz w:val="28"/>
          <w:szCs w:val="28"/>
        </w:rPr>
        <w:t xml:space="preserve"> годом на </w:t>
      </w:r>
      <w:r w:rsidR="00764FDD" w:rsidRPr="00136C4A">
        <w:rPr>
          <w:color w:val="000000"/>
          <w:sz w:val="28"/>
          <w:szCs w:val="28"/>
        </w:rPr>
        <w:t>4</w:t>
      </w:r>
      <w:r w:rsidR="00250949" w:rsidRPr="00136C4A">
        <w:rPr>
          <w:color w:val="000000"/>
          <w:sz w:val="28"/>
          <w:szCs w:val="28"/>
        </w:rPr>
        <w:t>7</w:t>
      </w:r>
      <w:r w:rsidRPr="00136C4A">
        <w:rPr>
          <w:color w:val="000000"/>
          <w:sz w:val="28"/>
          <w:szCs w:val="28"/>
        </w:rPr>
        <w:t>%</w:t>
      </w:r>
      <w:r w:rsidR="006836EF" w:rsidRPr="00136C4A">
        <w:rPr>
          <w:color w:val="000000"/>
          <w:sz w:val="28"/>
          <w:szCs w:val="28"/>
        </w:rPr>
        <w:t xml:space="preserve"> (в 20</w:t>
      </w:r>
      <w:r w:rsidR="00250949" w:rsidRPr="00136C4A">
        <w:rPr>
          <w:color w:val="000000"/>
          <w:sz w:val="28"/>
          <w:szCs w:val="28"/>
        </w:rPr>
        <w:t>21</w:t>
      </w:r>
      <w:r w:rsidR="006836EF" w:rsidRPr="00136C4A">
        <w:rPr>
          <w:color w:val="000000"/>
          <w:sz w:val="28"/>
          <w:szCs w:val="28"/>
        </w:rPr>
        <w:t xml:space="preserve"> году доля собственных доходов составляла – </w:t>
      </w:r>
      <w:r w:rsidR="00250949" w:rsidRPr="00136C4A">
        <w:rPr>
          <w:color w:val="000000"/>
          <w:sz w:val="28"/>
          <w:szCs w:val="28"/>
        </w:rPr>
        <w:t>39</w:t>
      </w:r>
      <w:r w:rsidR="006836EF" w:rsidRPr="00136C4A">
        <w:rPr>
          <w:color w:val="000000"/>
          <w:sz w:val="28"/>
          <w:szCs w:val="28"/>
        </w:rPr>
        <w:t xml:space="preserve">%), соответственно доля безвозмездных поступлений </w:t>
      </w:r>
      <w:r w:rsidR="00330098" w:rsidRPr="00136C4A">
        <w:rPr>
          <w:color w:val="000000"/>
          <w:sz w:val="28"/>
          <w:szCs w:val="28"/>
        </w:rPr>
        <w:t>у</w:t>
      </w:r>
      <w:r w:rsidR="00250949" w:rsidRPr="00136C4A">
        <w:rPr>
          <w:color w:val="000000"/>
          <w:sz w:val="28"/>
          <w:szCs w:val="28"/>
        </w:rPr>
        <w:t>меньшилась</w:t>
      </w:r>
      <w:r w:rsidR="00330098" w:rsidRPr="00136C4A">
        <w:rPr>
          <w:color w:val="000000"/>
          <w:sz w:val="28"/>
          <w:szCs w:val="28"/>
        </w:rPr>
        <w:t xml:space="preserve"> </w:t>
      </w:r>
      <w:r w:rsidR="006836EF" w:rsidRPr="00136C4A">
        <w:rPr>
          <w:color w:val="000000"/>
          <w:sz w:val="28"/>
          <w:szCs w:val="28"/>
        </w:rPr>
        <w:t xml:space="preserve">на </w:t>
      </w:r>
      <w:r w:rsidR="00764FDD" w:rsidRPr="00136C4A">
        <w:rPr>
          <w:color w:val="000000"/>
          <w:sz w:val="28"/>
          <w:szCs w:val="28"/>
        </w:rPr>
        <w:t>4</w:t>
      </w:r>
      <w:r w:rsidR="00250949" w:rsidRPr="00136C4A">
        <w:rPr>
          <w:color w:val="000000"/>
          <w:sz w:val="28"/>
          <w:szCs w:val="28"/>
        </w:rPr>
        <w:t>7</w:t>
      </w:r>
      <w:r w:rsidRPr="00136C4A">
        <w:rPr>
          <w:color w:val="000000"/>
          <w:sz w:val="28"/>
          <w:szCs w:val="28"/>
        </w:rPr>
        <w:t xml:space="preserve">% </w:t>
      </w:r>
      <w:r w:rsidR="006836EF" w:rsidRPr="00136C4A">
        <w:rPr>
          <w:color w:val="000000"/>
          <w:sz w:val="28"/>
          <w:szCs w:val="28"/>
        </w:rPr>
        <w:t>(доля в 20</w:t>
      </w:r>
      <w:r w:rsidR="00250949" w:rsidRPr="00136C4A">
        <w:rPr>
          <w:color w:val="000000"/>
          <w:sz w:val="28"/>
          <w:szCs w:val="28"/>
        </w:rPr>
        <w:t>21</w:t>
      </w:r>
      <w:r w:rsidR="006836EF" w:rsidRPr="00136C4A">
        <w:rPr>
          <w:color w:val="000000"/>
          <w:sz w:val="28"/>
          <w:szCs w:val="28"/>
        </w:rPr>
        <w:t xml:space="preserve"> году – </w:t>
      </w:r>
      <w:r w:rsidR="00250949" w:rsidRPr="00136C4A">
        <w:rPr>
          <w:color w:val="000000"/>
          <w:sz w:val="28"/>
          <w:szCs w:val="28"/>
        </w:rPr>
        <w:t>61</w:t>
      </w:r>
      <w:r w:rsidR="006836EF" w:rsidRPr="00136C4A">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250949">
        <w:rPr>
          <w:color w:val="000000"/>
          <w:spacing w:val="-1"/>
          <w:sz w:val="28"/>
          <w:szCs w:val="28"/>
        </w:rPr>
        <w:t>2</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E11049">
        <w:rPr>
          <w:color w:val="000000"/>
          <w:spacing w:val="-1"/>
          <w:sz w:val="28"/>
          <w:szCs w:val="28"/>
        </w:rPr>
        <w:t>18</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E11049">
        <w:rPr>
          <w:color w:val="000000"/>
          <w:spacing w:val="-1"/>
          <w:sz w:val="28"/>
          <w:szCs w:val="28"/>
        </w:rPr>
        <w:t>82</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D771F5">
        <w:rPr>
          <w:color w:val="000000"/>
          <w:spacing w:val="-1"/>
          <w:sz w:val="28"/>
          <w:szCs w:val="28"/>
        </w:rPr>
        <w:t>1</w:t>
      </w:r>
      <w:r w:rsidR="00E11049">
        <w:rPr>
          <w:color w:val="000000"/>
          <w:spacing w:val="-1"/>
          <w:sz w:val="28"/>
          <w:szCs w:val="28"/>
        </w:rPr>
        <w:t> 912,1</w:t>
      </w:r>
      <w:r w:rsidR="00363403">
        <w:rPr>
          <w:color w:val="000000"/>
          <w:spacing w:val="-1"/>
          <w:sz w:val="28"/>
          <w:szCs w:val="28"/>
        </w:rPr>
        <w:t xml:space="preserve"> </w:t>
      </w:r>
      <w:r w:rsidR="006836EF" w:rsidRPr="00AF5320">
        <w:rPr>
          <w:color w:val="000000"/>
          <w:spacing w:val="-1"/>
          <w:sz w:val="28"/>
          <w:szCs w:val="28"/>
        </w:rPr>
        <w:t xml:space="preserve">тыс. руб. и </w:t>
      </w:r>
      <w:r w:rsidR="00E11049">
        <w:rPr>
          <w:color w:val="000000"/>
          <w:spacing w:val="-1"/>
          <w:sz w:val="28"/>
          <w:szCs w:val="28"/>
        </w:rPr>
        <w:t>8 812,1</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D771F5">
        <w:rPr>
          <w:sz w:val="28"/>
          <w:szCs w:val="28"/>
        </w:rPr>
        <w:t xml:space="preserve"> поселения</w:t>
      </w:r>
      <w:r w:rsidRPr="00AF5320">
        <w:rPr>
          <w:sz w:val="28"/>
          <w:szCs w:val="28"/>
        </w:rPr>
        <w:t xml:space="preserve"> (</w:t>
      </w:r>
      <w:r w:rsidR="00D771F5">
        <w:rPr>
          <w:sz w:val="28"/>
          <w:szCs w:val="28"/>
        </w:rPr>
        <w:t>1 5</w:t>
      </w:r>
      <w:r w:rsidR="00E11049">
        <w:rPr>
          <w:sz w:val="28"/>
          <w:szCs w:val="28"/>
        </w:rPr>
        <w:t>58</w:t>
      </w:r>
      <w:r w:rsidR="00D771F5">
        <w:rPr>
          <w:sz w:val="28"/>
          <w:szCs w:val="28"/>
        </w:rPr>
        <w:t xml:space="preserve">,0 </w:t>
      </w:r>
      <w:r w:rsidR="009537C1">
        <w:rPr>
          <w:sz w:val="28"/>
          <w:szCs w:val="28"/>
        </w:rPr>
        <w:t>тыс. руб.)</w:t>
      </w:r>
      <w:r w:rsidRPr="00AF5320">
        <w:rPr>
          <w:sz w:val="28"/>
          <w:szCs w:val="28"/>
        </w:rPr>
        <w:t xml:space="preserve"> исполнен в размере  </w:t>
      </w:r>
      <w:r w:rsidR="00D771F5">
        <w:rPr>
          <w:sz w:val="28"/>
          <w:szCs w:val="28"/>
        </w:rPr>
        <w:t>1</w:t>
      </w:r>
      <w:r w:rsidR="00E11049">
        <w:rPr>
          <w:sz w:val="28"/>
          <w:szCs w:val="28"/>
        </w:rPr>
        <w:t> 912,1</w:t>
      </w:r>
      <w:r w:rsidR="00363403">
        <w:rPr>
          <w:sz w:val="28"/>
          <w:szCs w:val="28"/>
        </w:rPr>
        <w:t xml:space="preserve"> </w:t>
      </w:r>
      <w:r w:rsidRPr="00AF5320">
        <w:rPr>
          <w:sz w:val="28"/>
          <w:szCs w:val="28"/>
        </w:rPr>
        <w:t>тыс. руб. или на 1</w:t>
      </w:r>
      <w:r w:rsidR="00E11049">
        <w:rPr>
          <w:sz w:val="28"/>
          <w:szCs w:val="28"/>
        </w:rPr>
        <w:t>2</w:t>
      </w:r>
      <w:r w:rsidR="00D771F5">
        <w:rPr>
          <w:sz w:val="28"/>
          <w:szCs w:val="28"/>
        </w:rPr>
        <w:t>3</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E11049">
        <w:rPr>
          <w:sz w:val="28"/>
          <w:szCs w:val="28"/>
        </w:rPr>
        <w:t>2</w:t>
      </w:r>
      <w:r w:rsidR="006836EF" w:rsidRPr="00AF5320">
        <w:rPr>
          <w:sz w:val="28"/>
          <w:szCs w:val="28"/>
        </w:rPr>
        <w:t xml:space="preserve"> году относительно 20</w:t>
      </w:r>
      <w:r w:rsidR="00363403">
        <w:rPr>
          <w:sz w:val="28"/>
          <w:szCs w:val="28"/>
        </w:rPr>
        <w:t>2</w:t>
      </w:r>
      <w:r w:rsidR="00E11049">
        <w:rPr>
          <w:sz w:val="28"/>
          <w:szCs w:val="28"/>
        </w:rPr>
        <w:t>1</w:t>
      </w:r>
      <w:r w:rsidR="006836EF" w:rsidRPr="00AF5320">
        <w:rPr>
          <w:sz w:val="28"/>
          <w:szCs w:val="28"/>
        </w:rPr>
        <w:t xml:space="preserve"> года, </w:t>
      </w:r>
      <w:r w:rsidR="00950BCD">
        <w:rPr>
          <w:sz w:val="28"/>
          <w:szCs w:val="28"/>
        </w:rPr>
        <w:t xml:space="preserve">исполнен на </w:t>
      </w:r>
      <w:r w:rsidR="00D771F5">
        <w:rPr>
          <w:sz w:val="28"/>
          <w:szCs w:val="28"/>
        </w:rPr>
        <w:t>1</w:t>
      </w:r>
      <w:r w:rsidR="00E11049">
        <w:rPr>
          <w:sz w:val="28"/>
          <w:szCs w:val="28"/>
        </w:rPr>
        <w:t>17</w:t>
      </w:r>
      <w:r w:rsidR="00950BCD">
        <w:rPr>
          <w:sz w:val="28"/>
          <w:szCs w:val="28"/>
        </w:rPr>
        <w:t xml:space="preserve">%. </w:t>
      </w:r>
      <w:r w:rsidR="004239AA">
        <w:rPr>
          <w:sz w:val="28"/>
          <w:szCs w:val="28"/>
        </w:rPr>
        <w:t xml:space="preserve">Увеличение </w:t>
      </w:r>
      <w:r w:rsidR="00950BCD">
        <w:rPr>
          <w:sz w:val="28"/>
          <w:szCs w:val="28"/>
        </w:rPr>
        <w:t xml:space="preserve">поступлений обусловлено </w:t>
      </w:r>
      <w:r w:rsidR="006836EF" w:rsidRPr="00AF5320">
        <w:rPr>
          <w:sz w:val="28"/>
          <w:szCs w:val="28"/>
        </w:rPr>
        <w:t xml:space="preserve">за счет </w:t>
      </w:r>
      <w:r w:rsidR="004239AA">
        <w:rPr>
          <w:sz w:val="28"/>
          <w:szCs w:val="28"/>
        </w:rPr>
        <w:t>налога на имущество физических лиц</w:t>
      </w:r>
      <w:r w:rsidR="00950BCD">
        <w:rPr>
          <w:sz w:val="28"/>
          <w:szCs w:val="28"/>
        </w:rPr>
        <w:t xml:space="preserve"> (</w:t>
      </w:r>
      <w:r w:rsidR="004239AA">
        <w:rPr>
          <w:sz w:val="28"/>
          <w:szCs w:val="28"/>
        </w:rPr>
        <w:t>251</w:t>
      </w:r>
      <w:r w:rsidR="00950BCD">
        <w:rPr>
          <w:sz w:val="28"/>
          <w:szCs w:val="28"/>
        </w:rPr>
        <w:t xml:space="preserve">%); </w:t>
      </w:r>
      <w:r w:rsidR="004239AA">
        <w:rPr>
          <w:sz w:val="28"/>
          <w:szCs w:val="28"/>
        </w:rPr>
        <w:t>единого сельскохозяйственного налога</w:t>
      </w:r>
      <w:r w:rsidR="00950BCD">
        <w:rPr>
          <w:sz w:val="28"/>
          <w:szCs w:val="28"/>
        </w:rPr>
        <w:t xml:space="preserve"> (</w:t>
      </w:r>
      <w:r w:rsidR="004239AA">
        <w:rPr>
          <w:sz w:val="28"/>
          <w:szCs w:val="28"/>
        </w:rPr>
        <w:t>354</w:t>
      </w:r>
      <w:r w:rsidR="00950BCD">
        <w:rPr>
          <w:sz w:val="28"/>
          <w:szCs w:val="28"/>
        </w:rPr>
        <w:t>%).</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D771F5">
        <w:rPr>
          <w:sz w:val="28"/>
          <w:szCs w:val="28"/>
        </w:rPr>
        <w:t>1 </w:t>
      </w:r>
      <w:r w:rsidR="004239AA">
        <w:rPr>
          <w:sz w:val="28"/>
          <w:szCs w:val="28"/>
        </w:rPr>
        <w:t>558</w:t>
      </w:r>
      <w:r w:rsidR="00D771F5">
        <w:rPr>
          <w:sz w:val="28"/>
          <w:szCs w:val="28"/>
        </w:rPr>
        <w:t>,0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w:t>
      </w:r>
      <w:r w:rsidR="004239AA">
        <w:rPr>
          <w:sz w:val="28"/>
          <w:szCs w:val="28"/>
        </w:rPr>
        <w:t>в течение года не корректировался</w:t>
      </w:r>
      <w:r w:rsidR="006836EF" w:rsidRPr="00AF5320">
        <w:rPr>
          <w:sz w:val="28"/>
          <w:szCs w:val="28"/>
        </w:rPr>
        <w:t xml:space="preserve">, а исполнен </w:t>
      </w:r>
      <w:r w:rsidR="004239AA">
        <w:rPr>
          <w:sz w:val="28"/>
          <w:szCs w:val="28"/>
        </w:rPr>
        <w:t>в сумме 1 912,1 тыс. руб. (</w:t>
      </w:r>
      <w:r w:rsidR="00D771F5">
        <w:rPr>
          <w:sz w:val="28"/>
          <w:szCs w:val="28"/>
        </w:rPr>
        <w:t>1</w:t>
      </w:r>
      <w:r w:rsidR="004239AA">
        <w:rPr>
          <w:sz w:val="28"/>
          <w:szCs w:val="28"/>
        </w:rPr>
        <w:t>23%)</w:t>
      </w:r>
      <w:r w:rsidR="006836EF" w:rsidRPr="00AF5320">
        <w:rPr>
          <w:sz w:val="28"/>
          <w:szCs w:val="28"/>
        </w:rPr>
        <w:t>.</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B365A4">
            <w:pPr>
              <w:jc w:val="center"/>
              <w:rPr>
                <w:b/>
                <w:bCs/>
                <w:sz w:val="20"/>
                <w:szCs w:val="20"/>
              </w:rPr>
            </w:pPr>
            <w:r w:rsidRPr="00F37E15">
              <w:rPr>
                <w:b/>
                <w:bCs/>
                <w:sz w:val="20"/>
                <w:szCs w:val="20"/>
              </w:rPr>
              <w:t>Исполнено за 20</w:t>
            </w:r>
            <w:r w:rsidR="002515C8" w:rsidRPr="00F37E15">
              <w:rPr>
                <w:b/>
                <w:bCs/>
                <w:sz w:val="20"/>
                <w:szCs w:val="20"/>
              </w:rPr>
              <w:t>2</w:t>
            </w:r>
            <w:r w:rsidR="00B365A4">
              <w:rPr>
                <w:b/>
                <w:bCs/>
                <w:sz w:val="20"/>
                <w:szCs w:val="20"/>
              </w:rPr>
              <w:t>2</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 xml:space="preserve">Удельный вес </w:t>
            </w:r>
            <w:r w:rsidRPr="00F37E15">
              <w:rPr>
                <w:b/>
                <w:bCs/>
                <w:sz w:val="20"/>
                <w:szCs w:val="20"/>
              </w:rPr>
              <w:lastRenderedPageBreak/>
              <w:t>%</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lastRenderedPageBreak/>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136C4A" w:rsidP="00BB6ECA">
            <w:pPr>
              <w:jc w:val="center"/>
              <w:rPr>
                <w:b/>
                <w:sz w:val="20"/>
                <w:szCs w:val="20"/>
              </w:rPr>
            </w:pPr>
            <w:r>
              <w:rPr>
                <w:b/>
                <w:sz w:val="20"/>
                <w:szCs w:val="20"/>
              </w:rPr>
              <w:t>10</w:t>
            </w:r>
            <w:r w:rsidR="004239AA">
              <w:rPr>
                <w:b/>
                <w:sz w:val="20"/>
                <w:szCs w:val="20"/>
              </w:rPr>
              <w:t xml:space="preserve"> </w:t>
            </w:r>
            <w:r>
              <w:rPr>
                <w:b/>
                <w:sz w:val="20"/>
                <w:szCs w:val="20"/>
              </w:rPr>
              <w:t>724,2</w:t>
            </w:r>
          </w:p>
        </w:tc>
        <w:tc>
          <w:tcPr>
            <w:tcW w:w="1537" w:type="dxa"/>
            <w:vAlign w:val="bottom"/>
          </w:tcPr>
          <w:p w:rsidR="006836EF" w:rsidRPr="00F47A18" w:rsidRDefault="00136C4A" w:rsidP="004239AA">
            <w:pPr>
              <w:jc w:val="center"/>
              <w:rPr>
                <w:b/>
                <w:sz w:val="20"/>
                <w:szCs w:val="20"/>
              </w:rPr>
            </w:pPr>
            <w:r>
              <w:rPr>
                <w:b/>
                <w:sz w:val="20"/>
                <w:szCs w:val="20"/>
              </w:rPr>
              <w:t>1</w:t>
            </w:r>
            <w:r w:rsidR="002645B3">
              <w:rPr>
                <w:b/>
                <w:sz w:val="20"/>
                <w:szCs w:val="20"/>
              </w:rPr>
              <w:t>8</w:t>
            </w:r>
            <w:r w:rsidR="00E52182">
              <w:rPr>
                <w:b/>
                <w:sz w:val="20"/>
                <w:szCs w:val="20"/>
              </w:rPr>
              <w:t>,0</w:t>
            </w:r>
          </w:p>
        </w:tc>
      </w:tr>
      <w:tr w:rsidR="002515C8" w:rsidRPr="00607F42" w:rsidTr="00CA40B1">
        <w:trPr>
          <w:trHeight w:val="249"/>
        </w:trPr>
        <w:tc>
          <w:tcPr>
            <w:tcW w:w="5266" w:type="dxa"/>
            <w:noWrap/>
            <w:tcMar>
              <w:top w:w="0" w:type="dxa"/>
              <w:left w:w="28" w:type="dxa"/>
              <w:bottom w:w="0" w:type="dxa"/>
              <w:right w:w="28" w:type="dxa"/>
            </w:tcMar>
            <w:vAlign w:val="bottom"/>
          </w:tcPr>
          <w:p w:rsidR="002515C8" w:rsidRPr="00607F42" w:rsidRDefault="002515C8" w:rsidP="00BB6ECA">
            <w:pPr>
              <w:rPr>
                <w:sz w:val="20"/>
                <w:szCs w:val="20"/>
              </w:rPr>
            </w:pPr>
            <w:r w:rsidRPr="00607F42">
              <w:rPr>
                <w:sz w:val="20"/>
                <w:szCs w:val="20"/>
              </w:rPr>
              <w:t>Налог на доходы физических лиц</w:t>
            </w:r>
          </w:p>
        </w:tc>
        <w:tc>
          <w:tcPr>
            <w:tcW w:w="2526" w:type="dxa"/>
            <w:noWrap/>
            <w:vAlign w:val="center"/>
          </w:tcPr>
          <w:p w:rsidR="002515C8" w:rsidRPr="00607F42" w:rsidRDefault="00136C4A" w:rsidP="000D35DA">
            <w:pPr>
              <w:widowControl w:val="0"/>
              <w:shd w:val="clear" w:color="auto" w:fill="FFFFFF"/>
              <w:autoSpaceDE w:val="0"/>
              <w:jc w:val="center"/>
              <w:rPr>
                <w:color w:val="000000"/>
                <w:sz w:val="20"/>
                <w:szCs w:val="20"/>
              </w:rPr>
            </w:pPr>
            <w:r w:rsidRPr="00607F42">
              <w:rPr>
                <w:color w:val="000000"/>
                <w:sz w:val="20"/>
                <w:szCs w:val="20"/>
              </w:rPr>
              <w:t>366,6</w:t>
            </w:r>
          </w:p>
        </w:tc>
        <w:tc>
          <w:tcPr>
            <w:tcW w:w="1537" w:type="dxa"/>
            <w:vAlign w:val="center"/>
          </w:tcPr>
          <w:p w:rsidR="002515C8" w:rsidRPr="00607F42" w:rsidRDefault="002645B3" w:rsidP="002B1045">
            <w:pPr>
              <w:jc w:val="center"/>
              <w:rPr>
                <w:sz w:val="20"/>
                <w:szCs w:val="20"/>
              </w:rPr>
            </w:pPr>
            <w:r w:rsidRPr="00607F42">
              <w:rPr>
                <w:sz w:val="20"/>
                <w:szCs w:val="20"/>
              </w:rPr>
              <w:t>3,4</w:t>
            </w:r>
          </w:p>
        </w:tc>
      </w:tr>
      <w:tr w:rsidR="002515C8" w:rsidRPr="00607F42" w:rsidTr="00CA40B1">
        <w:trPr>
          <w:trHeight w:val="319"/>
        </w:trPr>
        <w:tc>
          <w:tcPr>
            <w:tcW w:w="5266" w:type="dxa"/>
            <w:noWrap/>
            <w:tcMar>
              <w:top w:w="0" w:type="dxa"/>
              <w:left w:w="28" w:type="dxa"/>
              <w:bottom w:w="0" w:type="dxa"/>
              <w:right w:w="28" w:type="dxa"/>
            </w:tcMar>
            <w:vAlign w:val="bottom"/>
          </w:tcPr>
          <w:p w:rsidR="002515C8" w:rsidRPr="00607F42" w:rsidRDefault="00EA6721" w:rsidP="00EA6721">
            <w:pPr>
              <w:rPr>
                <w:sz w:val="20"/>
                <w:szCs w:val="20"/>
              </w:rPr>
            </w:pPr>
            <w:r w:rsidRPr="00607F42">
              <w:rPr>
                <w:sz w:val="20"/>
                <w:szCs w:val="20"/>
              </w:rPr>
              <w:t>Налог на имущество физических лиц</w:t>
            </w:r>
          </w:p>
        </w:tc>
        <w:tc>
          <w:tcPr>
            <w:tcW w:w="2526" w:type="dxa"/>
            <w:noWrap/>
            <w:vAlign w:val="center"/>
          </w:tcPr>
          <w:p w:rsidR="002515C8" w:rsidRPr="00607F42" w:rsidRDefault="00136C4A" w:rsidP="000D35DA">
            <w:pPr>
              <w:widowControl w:val="0"/>
              <w:shd w:val="clear" w:color="auto" w:fill="FFFFFF"/>
              <w:autoSpaceDE w:val="0"/>
              <w:jc w:val="center"/>
              <w:rPr>
                <w:color w:val="000000"/>
                <w:sz w:val="20"/>
                <w:szCs w:val="20"/>
              </w:rPr>
            </w:pPr>
            <w:r w:rsidRPr="00607F42">
              <w:rPr>
                <w:color w:val="000000"/>
                <w:sz w:val="20"/>
                <w:szCs w:val="20"/>
              </w:rPr>
              <w:t>101,0</w:t>
            </w:r>
          </w:p>
        </w:tc>
        <w:tc>
          <w:tcPr>
            <w:tcW w:w="1537" w:type="dxa"/>
            <w:vAlign w:val="center"/>
          </w:tcPr>
          <w:p w:rsidR="002515C8" w:rsidRPr="00607F42" w:rsidRDefault="002645B3" w:rsidP="002B1045">
            <w:pPr>
              <w:jc w:val="center"/>
              <w:rPr>
                <w:sz w:val="20"/>
                <w:szCs w:val="20"/>
              </w:rPr>
            </w:pPr>
            <w:r w:rsidRPr="00607F42">
              <w:rPr>
                <w:sz w:val="20"/>
                <w:szCs w:val="20"/>
              </w:rPr>
              <w:t>0,9</w:t>
            </w:r>
          </w:p>
        </w:tc>
      </w:tr>
      <w:tr w:rsidR="002515C8" w:rsidRPr="00607F42" w:rsidTr="00CA40B1">
        <w:trPr>
          <w:trHeight w:val="260"/>
        </w:trPr>
        <w:tc>
          <w:tcPr>
            <w:tcW w:w="5266" w:type="dxa"/>
            <w:noWrap/>
            <w:tcMar>
              <w:top w:w="0" w:type="dxa"/>
              <w:left w:w="28" w:type="dxa"/>
              <w:bottom w:w="0" w:type="dxa"/>
              <w:right w:w="28" w:type="dxa"/>
            </w:tcMar>
            <w:vAlign w:val="bottom"/>
          </w:tcPr>
          <w:p w:rsidR="002515C8" w:rsidRPr="00607F42" w:rsidRDefault="00EA6721" w:rsidP="00EA6721">
            <w:pPr>
              <w:rPr>
                <w:sz w:val="20"/>
                <w:szCs w:val="20"/>
              </w:rPr>
            </w:pPr>
            <w:r w:rsidRPr="00607F42">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607F42">
              <w:rPr>
                <w:sz w:val="20"/>
                <w:szCs w:val="20"/>
              </w:rPr>
              <w:t xml:space="preserve"> </w:t>
            </w:r>
          </w:p>
        </w:tc>
        <w:tc>
          <w:tcPr>
            <w:tcW w:w="2526" w:type="dxa"/>
            <w:noWrap/>
            <w:vAlign w:val="center"/>
          </w:tcPr>
          <w:p w:rsidR="002515C8" w:rsidRPr="00607F42" w:rsidRDefault="00136C4A" w:rsidP="000D35DA">
            <w:pPr>
              <w:widowControl w:val="0"/>
              <w:shd w:val="clear" w:color="auto" w:fill="FFFFFF"/>
              <w:autoSpaceDE w:val="0"/>
              <w:jc w:val="center"/>
              <w:rPr>
                <w:color w:val="000000"/>
                <w:sz w:val="20"/>
                <w:szCs w:val="20"/>
              </w:rPr>
            </w:pPr>
            <w:r w:rsidRPr="00607F42">
              <w:rPr>
                <w:color w:val="000000"/>
                <w:sz w:val="20"/>
                <w:szCs w:val="20"/>
              </w:rPr>
              <w:t>275,1</w:t>
            </w:r>
          </w:p>
        </w:tc>
        <w:tc>
          <w:tcPr>
            <w:tcW w:w="1537" w:type="dxa"/>
            <w:vAlign w:val="center"/>
          </w:tcPr>
          <w:p w:rsidR="002645B3" w:rsidRPr="00607F42" w:rsidRDefault="002645B3" w:rsidP="002645B3">
            <w:pPr>
              <w:jc w:val="center"/>
              <w:rPr>
                <w:sz w:val="20"/>
                <w:szCs w:val="20"/>
              </w:rPr>
            </w:pPr>
            <w:r w:rsidRPr="00607F42">
              <w:rPr>
                <w:sz w:val="20"/>
                <w:szCs w:val="20"/>
              </w:rPr>
              <w:t>2,6</w:t>
            </w:r>
          </w:p>
        </w:tc>
      </w:tr>
      <w:tr w:rsidR="002515C8" w:rsidRPr="00607F42" w:rsidTr="00CA40B1">
        <w:trPr>
          <w:trHeight w:val="279"/>
        </w:trPr>
        <w:tc>
          <w:tcPr>
            <w:tcW w:w="5266" w:type="dxa"/>
            <w:noWrap/>
            <w:tcMar>
              <w:top w:w="0" w:type="dxa"/>
              <w:left w:w="28" w:type="dxa"/>
              <w:bottom w:w="0" w:type="dxa"/>
              <w:right w:w="28" w:type="dxa"/>
            </w:tcMar>
            <w:vAlign w:val="bottom"/>
          </w:tcPr>
          <w:p w:rsidR="002515C8" w:rsidRPr="00607F42" w:rsidRDefault="00EA6721" w:rsidP="00BB6ECA">
            <w:pPr>
              <w:rPr>
                <w:sz w:val="20"/>
                <w:szCs w:val="20"/>
              </w:rPr>
            </w:pPr>
            <w:r w:rsidRPr="00607F42">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607F42" w:rsidRDefault="002645B3" w:rsidP="000D35DA">
            <w:pPr>
              <w:widowControl w:val="0"/>
              <w:shd w:val="clear" w:color="auto" w:fill="FFFFFF"/>
              <w:autoSpaceDE w:val="0"/>
              <w:jc w:val="center"/>
              <w:rPr>
                <w:color w:val="000000"/>
                <w:sz w:val="20"/>
                <w:szCs w:val="20"/>
              </w:rPr>
            </w:pPr>
            <w:r w:rsidRPr="00607F42">
              <w:rPr>
                <w:color w:val="000000"/>
                <w:sz w:val="20"/>
                <w:szCs w:val="20"/>
              </w:rPr>
              <w:t>846,6</w:t>
            </w:r>
          </w:p>
        </w:tc>
        <w:tc>
          <w:tcPr>
            <w:tcW w:w="1537" w:type="dxa"/>
            <w:vAlign w:val="center"/>
          </w:tcPr>
          <w:p w:rsidR="002645B3" w:rsidRPr="00607F42" w:rsidRDefault="002645B3" w:rsidP="001210FD">
            <w:pPr>
              <w:jc w:val="center"/>
              <w:rPr>
                <w:sz w:val="20"/>
                <w:szCs w:val="20"/>
              </w:rPr>
            </w:pPr>
          </w:p>
          <w:p w:rsidR="002515C8" w:rsidRPr="00607F42" w:rsidRDefault="002645B3" w:rsidP="001210FD">
            <w:pPr>
              <w:jc w:val="center"/>
              <w:rPr>
                <w:sz w:val="20"/>
                <w:szCs w:val="20"/>
              </w:rPr>
            </w:pPr>
            <w:r w:rsidRPr="00607F42">
              <w:rPr>
                <w:sz w:val="20"/>
                <w:szCs w:val="20"/>
              </w:rPr>
              <w:t>7,9</w:t>
            </w:r>
          </w:p>
        </w:tc>
      </w:tr>
      <w:tr w:rsidR="002515C8" w:rsidRPr="00607F42" w:rsidTr="00CA40B1">
        <w:trPr>
          <w:trHeight w:val="271"/>
        </w:trPr>
        <w:tc>
          <w:tcPr>
            <w:tcW w:w="5266" w:type="dxa"/>
            <w:noWrap/>
            <w:tcMar>
              <w:top w:w="0" w:type="dxa"/>
              <w:left w:w="28" w:type="dxa"/>
              <w:bottom w:w="0" w:type="dxa"/>
              <w:right w:w="28" w:type="dxa"/>
            </w:tcMar>
            <w:vAlign w:val="bottom"/>
          </w:tcPr>
          <w:p w:rsidR="002515C8" w:rsidRPr="00607F42" w:rsidRDefault="002515C8" w:rsidP="00BB6ECA">
            <w:pPr>
              <w:rPr>
                <w:sz w:val="20"/>
                <w:szCs w:val="20"/>
              </w:rPr>
            </w:pPr>
            <w:r w:rsidRPr="00607F42">
              <w:rPr>
                <w:sz w:val="20"/>
                <w:szCs w:val="20"/>
              </w:rPr>
              <w:t>Единый сельскохозяйственный налог</w:t>
            </w:r>
          </w:p>
        </w:tc>
        <w:tc>
          <w:tcPr>
            <w:tcW w:w="2526" w:type="dxa"/>
            <w:noWrap/>
            <w:vAlign w:val="center"/>
          </w:tcPr>
          <w:p w:rsidR="002515C8" w:rsidRPr="00607F42" w:rsidRDefault="002645B3" w:rsidP="000D35DA">
            <w:pPr>
              <w:widowControl w:val="0"/>
              <w:shd w:val="clear" w:color="auto" w:fill="FFFFFF"/>
              <w:autoSpaceDE w:val="0"/>
              <w:jc w:val="center"/>
              <w:rPr>
                <w:color w:val="000000"/>
                <w:sz w:val="20"/>
                <w:szCs w:val="20"/>
              </w:rPr>
            </w:pPr>
            <w:r w:rsidRPr="00607F42">
              <w:rPr>
                <w:color w:val="000000"/>
                <w:sz w:val="20"/>
                <w:szCs w:val="20"/>
              </w:rPr>
              <w:t>322,8</w:t>
            </w:r>
          </w:p>
        </w:tc>
        <w:tc>
          <w:tcPr>
            <w:tcW w:w="1537" w:type="dxa"/>
            <w:vAlign w:val="center"/>
          </w:tcPr>
          <w:p w:rsidR="002515C8" w:rsidRPr="00607F42" w:rsidRDefault="002645B3" w:rsidP="00743232">
            <w:pPr>
              <w:jc w:val="center"/>
              <w:rPr>
                <w:sz w:val="20"/>
                <w:szCs w:val="20"/>
              </w:rPr>
            </w:pPr>
            <w:r w:rsidRPr="00607F42">
              <w:rPr>
                <w:sz w:val="20"/>
                <w:szCs w:val="20"/>
              </w:rPr>
              <w:t>3,0</w:t>
            </w:r>
          </w:p>
        </w:tc>
      </w:tr>
    </w:tbl>
    <w:p w:rsidR="006836EF" w:rsidRPr="005D6032" w:rsidRDefault="001E65A9" w:rsidP="001E65A9">
      <w:pPr>
        <w:pStyle w:val="2"/>
        <w:tabs>
          <w:tab w:val="left" w:pos="709"/>
        </w:tabs>
        <w:spacing w:after="0" w:line="240" w:lineRule="auto"/>
        <w:ind w:left="0"/>
        <w:jc w:val="both"/>
        <w:rPr>
          <w:sz w:val="28"/>
          <w:szCs w:val="28"/>
        </w:rPr>
      </w:pPr>
      <w:r w:rsidRPr="00607F42">
        <w:rPr>
          <w:sz w:val="28"/>
          <w:szCs w:val="28"/>
        </w:rPr>
        <w:t xml:space="preserve">          </w:t>
      </w:r>
      <w:r w:rsidR="006836EF" w:rsidRPr="00607F42">
        <w:rPr>
          <w:sz w:val="28"/>
          <w:szCs w:val="28"/>
        </w:rPr>
        <w:t xml:space="preserve">Основную долю </w:t>
      </w:r>
      <w:r w:rsidR="00743232" w:rsidRPr="00607F42">
        <w:rPr>
          <w:sz w:val="28"/>
          <w:szCs w:val="28"/>
        </w:rPr>
        <w:t xml:space="preserve">собственных </w:t>
      </w:r>
      <w:r w:rsidR="006836EF" w:rsidRPr="00607F42">
        <w:rPr>
          <w:sz w:val="28"/>
          <w:szCs w:val="28"/>
        </w:rPr>
        <w:t>доходов бюджета</w:t>
      </w:r>
      <w:r w:rsidR="00433D9C" w:rsidRPr="00607F42">
        <w:rPr>
          <w:sz w:val="28"/>
          <w:szCs w:val="28"/>
        </w:rPr>
        <w:t xml:space="preserve"> поселения</w:t>
      </w:r>
      <w:r w:rsidR="006836EF" w:rsidRPr="00607F42">
        <w:rPr>
          <w:sz w:val="28"/>
          <w:szCs w:val="28"/>
        </w:rPr>
        <w:t xml:space="preserve"> составл</w:t>
      </w:r>
      <w:r w:rsidR="006836EF" w:rsidRPr="00AF5320">
        <w:rPr>
          <w:sz w:val="28"/>
          <w:szCs w:val="28"/>
        </w:rPr>
        <w:t>яет</w:t>
      </w:r>
      <w:r w:rsidR="00433D9C">
        <w:rPr>
          <w:sz w:val="28"/>
          <w:szCs w:val="28"/>
        </w:rPr>
        <w:t xml:space="preserve"> </w:t>
      </w:r>
      <w:r w:rsidR="00433D9C" w:rsidRPr="00433D9C">
        <w:rPr>
          <w:i/>
          <w:sz w:val="28"/>
          <w:szCs w:val="28"/>
        </w:rPr>
        <w:t>земельный налог с физических лиц</w:t>
      </w:r>
      <w:r w:rsidR="00433D9C">
        <w:rPr>
          <w:sz w:val="28"/>
          <w:szCs w:val="28"/>
        </w:rPr>
        <w:t xml:space="preserve"> </w:t>
      </w:r>
      <w:r w:rsidR="00433D9C" w:rsidRPr="005D6032">
        <w:rPr>
          <w:sz w:val="28"/>
          <w:szCs w:val="28"/>
        </w:rPr>
        <w:t xml:space="preserve">– </w:t>
      </w:r>
      <w:r w:rsidR="002645B3" w:rsidRPr="005D6032">
        <w:rPr>
          <w:sz w:val="28"/>
          <w:szCs w:val="28"/>
        </w:rPr>
        <w:t>7,9</w:t>
      </w:r>
      <w:r w:rsidR="00433D9C" w:rsidRPr="005D6032">
        <w:rPr>
          <w:sz w:val="28"/>
          <w:szCs w:val="28"/>
        </w:rPr>
        <w:t xml:space="preserve">%, </w:t>
      </w:r>
      <w:r w:rsidR="006836EF" w:rsidRPr="005D6032">
        <w:rPr>
          <w:sz w:val="28"/>
          <w:szCs w:val="28"/>
        </w:rPr>
        <w:t xml:space="preserve">годовые назначения по налогу исполнены на </w:t>
      </w:r>
      <w:r w:rsidR="00607F42" w:rsidRPr="005D6032">
        <w:rPr>
          <w:sz w:val="28"/>
          <w:szCs w:val="28"/>
        </w:rPr>
        <w:t>104</w:t>
      </w:r>
      <w:r w:rsidR="006836EF" w:rsidRPr="005D6032">
        <w:rPr>
          <w:sz w:val="28"/>
          <w:szCs w:val="28"/>
        </w:rPr>
        <w:t xml:space="preserve">%, к уровню прошлого года назначения выполнены на </w:t>
      </w:r>
      <w:r w:rsidR="00607F42" w:rsidRPr="005D6032">
        <w:rPr>
          <w:sz w:val="28"/>
          <w:szCs w:val="28"/>
        </w:rPr>
        <w:t>99</w:t>
      </w:r>
      <w:r w:rsidR="006836EF" w:rsidRPr="005D6032">
        <w:rPr>
          <w:sz w:val="28"/>
          <w:szCs w:val="28"/>
        </w:rPr>
        <w:t>% (таблица №</w:t>
      </w:r>
      <w:r w:rsidR="00F75FD4" w:rsidRPr="005D6032">
        <w:rPr>
          <w:sz w:val="28"/>
          <w:szCs w:val="28"/>
        </w:rPr>
        <w:t xml:space="preserve"> </w:t>
      </w:r>
      <w:r w:rsidR="006836EF" w:rsidRPr="005D6032">
        <w:rPr>
          <w:sz w:val="28"/>
          <w:szCs w:val="28"/>
        </w:rPr>
        <w:t>2).</w:t>
      </w:r>
      <w:r w:rsidR="00224328" w:rsidRPr="005D6032">
        <w:rPr>
          <w:sz w:val="28"/>
          <w:szCs w:val="28"/>
        </w:rPr>
        <w:t xml:space="preserve"> </w:t>
      </w:r>
    </w:p>
    <w:p w:rsidR="001B71F6" w:rsidRPr="005D6032" w:rsidRDefault="006836EF" w:rsidP="001B71F6">
      <w:pPr>
        <w:pStyle w:val="2"/>
        <w:tabs>
          <w:tab w:val="left" w:pos="709"/>
        </w:tabs>
        <w:spacing w:after="0" w:line="240" w:lineRule="auto"/>
        <w:ind w:left="0"/>
        <w:jc w:val="both"/>
        <w:rPr>
          <w:sz w:val="28"/>
          <w:szCs w:val="28"/>
        </w:rPr>
      </w:pPr>
      <w:r w:rsidRPr="005D6032">
        <w:rPr>
          <w:sz w:val="28"/>
          <w:szCs w:val="28"/>
        </w:rPr>
        <w:t xml:space="preserve">        </w:t>
      </w:r>
      <w:r w:rsidR="004077DC" w:rsidRPr="005D6032">
        <w:rPr>
          <w:sz w:val="28"/>
          <w:szCs w:val="28"/>
        </w:rPr>
        <w:t xml:space="preserve">  </w:t>
      </w:r>
      <w:r w:rsidRPr="005D6032">
        <w:rPr>
          <w:sz w:val="28"/>
          <w:szCs w:val="28"/>
        </w:rPr>
        <w:t xml:space="preserve">Доля </w:t>
      </w:r>
      <w:r w:rsidR="00433D9C" w:rsidRPr="005D6032">
        <w:rPr>
          <w:i/>
          <w:sz w:val="28"/>
          <w:szCs w:val="28"/>
        </w:rPr>
        <w:t xml:space="preserve">налога на </w:t>
      </w:r>
      <w:r w:rsidR="002B1045" w:rsidRPr="005D6032">
        <w:rPr>
          <w:i/>
          <w:sz w:val="28"/>
          <w:szCs w:val="28"/>
        </w:rPr>
        <w:t>доходы физических лиц</w:t>
      </w:r>
      <w:r w:rsidR="00433D9C" w:rsidRPr="005D6032">
        <w:rPr>
          <w:i/>
          <w:sz w:val="28"/>
          <w:szCs w:val="28"/>
        </w:rPr>
        <w:t xml:space="preserve"> </w:t>
      </w:r>
      <w:r w:rsidR="00743232" w:rsidRPr="005D6032">
        <w:rPr>
          <w:sz w:val="28"/>
          <w:szCs w:val="28"/>
        </w:rPr>
        <w:t>–</w:t>
      </w:r>
      <w:r w:rsidRPr="005D6032">
        <w:rPr>
          <w:sz w:val="28"/>
          <w:szCs w:val="28"/>
        </w:rPr>
        <w:t xml:space="preserve"> </w:t>
      </w:r>
      <w:r w:rsidR="002645B3" w:rsidRPr="005D6032">
        <w:rPr>
          <w:sz w:val="28"/>
          <w:szCs w:val="28"/>
        </w:rPr>
        <w:t>3,4</w:t>
      </w:r>
      <w:r w:rsidRPr="005D6032">
        <w:rPr>
          <w:sz w:val="28"/>
          <w:szCs w:val="28"/>
        </w:rPr>
        <w:t>%</w:t>
      </w:r>
      <w:r w:rsidR="004D79A4" w:rsidRPr="005D6032">
        <w:rPr>
          <w:sz w:val="28"/>
          <w:szCs w:val="28"/>
        </w:rPr>
        <w:t>,</w:t>
      </w:r>
      <w:r w:rsidRPr="005D6032">
        <w:rPr>
          <w:sz w:val="28"/>
          <w:szCs w:val="28"/>
        </w:rPr>
        <w:t xml:space="preserve"> годовые назначения  исполнены на </w:t>
      </w:r>
      <w:r w:rsidR="00607F42" w:rsidRPr="005D6032">
        <w:rPr>
          <w:sz w:val="28"/>
          <w:szCs w:val="28"/>
        </w:rPr>
        <w:t>136</w:t>
      </w:r>
      <w:r w:rsidRPr="005D6032">
        <w:rPr>
          <w:sz w:val="28"/>
          <w:szCs w:val="28"/>
        </w:rPr>
        <w:t xml:space="preserve">%, к уровню прошлого года назначения выполнены на </w:t>
      </w:r>
      <w:r w:rsidR="00607F42" w:rsidRPr="005D6032">
        <w:rPr>
          <w:sz w:val="28"/>
          <w:szCs w:val="28"/>
        </w:rPr>
        <w:t>104</w:t>
      </w:r>
      <w:r w:rsidRPr="005D6032">
        <w:rPr>
          <w:sz w:val="28"/>
          <w:szCs w:val="28"/>
        </w:rPr>
        <w:t xml:space="preserve">%. </w:t>
      </w:r>
    </w:p>
    <w:p w:rsidR="00607F42" w:rsidRPr="005D6032" w:rsidRDefault="00607F42" w:rsidP="00607F42">
      <w:pPr>
        <w:ind w:left="-284" w:firstLine="992"/>
        <w:jc w:val="both"/>
        <w:rPr>
          <w:sz w:val="28"/>
          <w:szCs w:val="28"/>
        </w:rPr>
      </w:pPr>
      <w:r w:rsidRPr="005D6032">
        <w:rPr>
          <w:sz w:val="28"/>
          <w:szCs w:val="28"/>
        </w:rPr>
        <w:t xml:space="preserve">Доля </w:t>
      </w:r>
      <w:r w:rsidRPr="005D6032">
        <w:rPr>
          <w:i/>
          <w:sz w:val="28"/>
          <w:szCs w:val="28"/>
        </w:rPr>
        <w:t>единого сельскохозяйственного налога</w:t>
      </w:r>
      <w:r w:rsidRPr="005D6032">
        <w:rPr>
          <w:sz w:val="28"/>
          <w:szCs w:val="28"/>
        </w:rPr>
        <w:t xml:space="preserve"> </w:t>
      </w:r>
      <w:r w:rsidR="00E52182">
        <w:rPr>
          <w:sz w:val="28"/>
          <w:szCs w:val="28"/>
        </w:rPr>
        <w:t xml:space="preserve">- </w:t>
      </w:r>
      <w:r w:rsidRPr="005D6032">
        <w:rPr>
          <w:sz w:val="28"/>
          <w:szCs w:val="28"/>
        </w:rPr>
        <w:t xml:space="preserve">3,0%, годовые назначения исполнены на 323%, к уровню прошлого года на 354% . </w:t>
      </w:r>
    </w:p>
    <w:p w:rsidR="006836EF" w:rsidRPr="005D6032" w:rsidRDefault="00607F42" w:rsidP="00C74526">
      <w:pPr>
        <w:pStyle w:val="2"/>
        <w:tabs>
          <w:tab w:val="left" w:pos="709"/>
        </w:tabs>
        <w:spacing w:after="0" w:line="240" w:lineRule="auto"/>
        <w:ind w:left="0"/>
        <w:jc w:val="both"/>
        <w:rPr>
          <w:sz w:val="28"/>
          <w:szCs w:val="28"/>
        </w:rPr>
      </w:pPr>
      <w:r w:rsidRPr="005D6032">
        <w:rPr>
          <w:sz w:val="28"/>
          <w:szCs w:val="28"/>
        </w:rPr>
        <w:t xml:space="preserve">         </w:t>
      </w:r>
      <w:r w:rsidR="00224328" w:rsidRPr="005D6032">
        <w:rPr>
          <w:sz w:val="28"/>
          <w:szCs w:val="28"/>
        </w:rPr>
        <w:t xml:space="preserve"> </w:t>
      </w:r>
      <w:r w:rsidR="006836EF" w:rsidRPr="005D6032">
        <w:rPr>
          <w:sz w:val="28"/>
          <w:szCs w:val="28"/>
        </w:rPr>
        <w:t xml:space="preserve">Доля  </w:t>
      </w:r>
      <w:r w:rsidR="001B71F6" w:rsidRPr="005D6032">
        <w:rPr>
          <w:i/>
          <w:sz w:val="28"/>
          <w:szCs w:val="28"/>
        </w:rPr>
        <w:t xml:space="preserve">земельного налога с организаций </w:t>
      </w:r>
      <w:r w:rsidR="007E2F75" w:rsidRPr="005D6032">
        <w:rPr>
          <w:sz w:val="28"/>
          <w:szCs w:val="28"/>
        </w:rPr>
        <w:t>– 2,6</w:t>
      </w:r>
      <w:r w:rsidR="001B71F6" w:rsidRPr="005D6032">
        <w:rPr>
          <w:sz w:val="28"/>
          <w:szCs w:val="28"/>
        </w:rPr>
        <w:t>%</w:t>
      </w:r>
      <w:r w:rsidR="006836EF" w:rsidRPr="005D6032">
        <w:rPr>
          <w:sz w:val="28"/>
          <w:szCs w:val="28"/>
        </w:rPr>
        <w:t>, г</w:t>
      </w:r>
      <w:r w:rsidR="007E2F75" w:rsidRPr="005D6032">
        <w:rPr>
          <w:sz w:val="28"/>
          <w:szCs w:val="28"/>
        </w:rPr>
        <w:t>одовые назначения выполнены на 92</w:t>
      </w:r>
      <w:r w:rsidR="006836EF" w:rsidRPr="005D6032">
        <w:rPr>
          <w:sz w:val="28"/>
          <w:szCs w:val="28"/>
        </w:rPr>
        <w:t xml:space="preserve">%, к уровню прошлого года на </w:t>
      </w:r>
      <w:r w:rsidR="007E2F75" w:rsidRPr="005D6032">
        <w:rPr>
          <w:sz w:val="28"/>
          <w:szCs w:val="28"/>
        </w:rPr>
        <w:t>96</w:t>
      </w:r>
      <w:r w:rsidR="006836EF" w:rsidRPr="005D6032">
        <w:rPr>
          <w:sz w:val="28"/>
          <w:szCs w:val="28"/>
        </w:rPr>
        <w:t>%</w:t>
      </w:r>
      <w:r w:rsidR="002B1045" w:rsidRPr="005D6032">
        <w:rPr>
          <w:sz w:val="28"/>
          <w:szCs w:val="28"/>
        </w:rPr>
        <w:t>.</w:t>
      </w:r>
      <w:r w:rsidR="006836EF" w:rsidRPr="005D6032">
        <w:rPr>
          <w:sz w:val="28"/>
          <w:szCs w:val="28"/>
        </w:rPr>
        <w:t xml:space="preserve">        </w:t>
      </w:r>
      <w:r w:rsidR="004077DC" w:rsidRPr="005D6032">
        <w:rPr>
          <w:sz w:val="28"/>
          <w:szCs w:val="28"/>
        </w:rPr>
        <w:t xml:space="preserve">  </w:t>
      </w:r>
    </w:p>
    <w:p w:rsidR="006836EF" w:rsidRDefault="00B30C7E" w:rsidP="00963A72">
      <w:pPr>
        <w:pStyle w:val="2"/>
        <w:tabs>
          <w:tab w:val="left" w:pos="709"/>
        </w:tabs>
        <w:spacing w:after="0" w:line="240" w:lineRule="auto"/>
        <w:ind w:left="0"/>
        <w:jc w:val="both"/>
        <w:rPr>
          <w:sz w:val="28"/>
          <w:szCs w:val="28"/>
        </w:rPr>
      </w:pPr>
      <w:r w:rsidRPr="005D6032">
        <w:rPr>
          <w:sz w:val="28"/>
          <w:szCs w:val="28"/>
        </w:rPr>
        <w:t xml:space="preserve">          Доля </w:t>
      </w:r>
      <w:r w:rsidRPr="005D6032">
        <w:rPr>
          <w:i/>
          <w:sz w:val="28"/>
          <w:szCs w:val="28"/>
        </w:rPr>
        <w:t>налога на имущество физических лиц</w:t>
      </w:r>
      <w:r w:rsidR="006836EF" w:rsidRPr="005D6032">
        <w:rPr>
          <w:sz w:val="28"/>
          <w:szCs w:val="28"/>
        </w:rPr>
        <w:t xml:space="preserve">  </w:t>
      </w:r>
      <w:r w:rsidR="00607F42" w:rsidRPr="005D6032">
        <w:rPr>
          <w:sz w:val="28"/>
          <w:szCs w:val="28"/>
        </w:rPr>
        <w:t>- 0,9</w:t>
      </w:r>
      <w:r w:rsidRPr="005D6032">
        <w:rPr>
          <w:sz w:val="28"/>
          <w:szCs w:val="28"/>
        </w:rPr>
        <w:t>%, годовые</w:t>
      </w:r>
      <w:r>
        <w:rPr>
          <w:sz w:val="28"/>
          <w:szCs w:val="28"/>
        </w:rPr>
        <w:t xml:space="preserve"> назначения исполнены на </w:t>
      </w:r>
      <w:r w:rsidR="00607F42">
        <w:rPr>
          <w:sz w:val="28"/>
          <w:szCs w:val="28"/>
        </w:rPr>
        <w:t>133</w:t>
      </w:r>
      <w:r>
        <w:rPr>
          <w:sz w:val="28"/>
          <w:szCs w:val="28"/>
        </w:rPr>
        <w:t xml:space="preserve">%, к уровню прошлого года на </w:t>
      </w:r>
      <w:r w:rsidR="00607F42">
        <w:rPr>
          <w:sz w:val="28"/>
          <w:szCs w:val="28"/>
        </w:rPr>
        <w:t>251</w:t>
      </w:r>
      <w:r>
        <w:rPr>
          <w:sz w:val="28"/>
          <w:szCs w:val="28"/>
        </w:rPr>
        <w:t xml:space="preserve">%. </w:t>
      </w:r>
    </w:p>
    <w:p w:rsidR="00C043DF" w:rsidRPr="00963A72" w:rsidRDefault="00963A72" w:rsidP="00963A72">
      <w:pPr>
        <w:tabs>
          <w:tab w:val="left" w:pos="709"/>
        </w:tabs>
        <w:ind w:firstLine="709"/>
        <w:jc w:val="both"/>
        <w:rPr>
          <w:b/>
          <w:sz w:val="28"/>
          <w:szCs w:val="28"/>
        </w:rPr>
      </w:pPr>
      <w:r w:rsidRPr="00790704">
        <w:rPr>
          <w:sz w:val="28"/>
          <w:szCs w:val="28"/>
        </w:rPr>
        <w:t xml:space="preserve">Согласно данным Межрайонной ИФНС России № 1 по Алтайскому краю, недоимка в бюджет поселения по </w:t>
      </w:r>
      <w:r w:rsidR="007A2CD5" w:rsidRPr="00790704">
        <w:rPr>
          <w:sz w:val="28"/>
          <w:szCs w:val="28"/>
        </w:rPr>
        <w:t xml:space="preserve">местным </w:t>
      </w:r>
      <w:r w:rsidRPr="00790704">
        <w:rPr>
          <w:sz w:val="28"/>
          <w:szCs w:val="28"/>
        </w:rPr>
        <w:t>налог</w:t>
      </w:r>
      <w:r w:rsidR="007A2CD5" w:rsidRPr="00790704">
        <w:rPr>
          <w:sz w:val="28"/>
          <w:szCs w:val="28"/>
        </w:rPr>
        <w:t>ам</w:t>
      </w:r>
      <w:r w:rsidR="00790704" w:rsidRPr="00790704">
        <w:rPr>
          <w:sz w:val="28"/>
          <w:szCs w:val="28"/>
        </w:rPr>
        <w:t>, по состоянию на 01.01.2023</w:t>
      </w:r>
      <w:r w:rsidRPr="00790704">
        <w:rPr>
          <w:sz w:val="28"/>
          <w:szCs w:val="28"/>
        </w:rPr>
        <w:t xml:space="preserve">, составила </w:t>
      </w:r>
      <w:r w:rsidR="00790704" w:rsidRPr="00790704">
        <w:rPr>
          <w:sz w:val="28"/>
          <w:szCs w:val="28"/>
        </w:rPr>
        <w:t>475,5</w:t>
      </w:r>
      <w:r w:rsidR="007A2CD5" w:rsidRPr="00790704">
        <w:rPr>
          <w:sz w:val="28"/>
          <w:szCs w:val="28"/>
        </w:rPr>
        <w:t xml:space="preserve"> т</w:t>
      </w:r>
      <w:r w:rsidRPr="00790704">
        <w:rPr>
          <w:sz w:val="28"/>
          <w:szCs w:val="28"/>
        </w:rPr>
        <w:t>ыс. руб. (в т</w:t>
      </w:r>
      <w:r w:rsidR="007A2CD5" w:rsidRPr="00790704">
        <w:rPr>
          <w:sz w:val="28"/>
          <w:szCs w:val="28"/>
        </w:rPr>
        <w:t xml:space="preserve">.ч. по </w:t>
      </w:r>
      <w:r w:rsidR="00926DF5" w:rsidRPr="00790704">
        <w:rPr>
          <w:sz w:val="28"/>
          <w:szCs w:val="28"/>
        </w:rPr>
        <w:t xml:space="preserve">налогу на имущество физических лиц – </w:t>
      </w:r>
      <w:r w:rsidR="00377620" w:rsidRPr="00790704">
        <w:rPr>
          <w:sz w:val="28"/>
          <w:szCs w:val="28"/>
        </w:rPr>
        <w:t>73,0</w:t>
      </w:r>
      <w:r w:rsidR="00926DF5" w:rsidRPr="00790704">
        <w:rPr>
          <w:sz w:val="28"/>
          <w:szCs w:val="28"/>
        </w:rPr>
        <w:t xml:space="preserve"> тыс. руб.</w:t>
      </w:r>
      <w:r w:rsidR="007A2CD5" w:rsidRPr="00790704">
        <w:rPr>
          <w:sz w:val="28"/>
          <w:szCs w:val="28"/>
        </w:rPr>
        <w:t xml:space="preserve">, по </w:t>
      </w:r>
      <w:r w:rsidR="00926DF5" w:rsidRPr="00790704">
        <w:rPr>
          <w:sz w:val="28"/>
          <w:szCs w:val="28"/>
        </w:rPr>
        <w:t xml:space="preserve">земельному налогу с физических лиц – </w:t>
      </w:r>
      <w:r w:rsidR="00790704" w:rsidRPr="00790704">
        <w:rPr>
          <w:sz w:val="28"/>
          <w:szCs w:val="28"/>
        </w:rPr>
        <w:t>402,5</w:t>
      </w:r>
      <w:r w:rsidR="00926DF5" w:rsidRPr="00790704">
        <w:rPr>
          <w:sz w:val="28"/>
          <w:szCs w:val="28"/>
        </w:rPr>
        <w:t xml:space="preserve"> тыс. руб.</w:t>
      </w:r>
      <w:r w:rsidRPr="00790704">
        <w:rPr>
          <w:sz w:val="28"/>
          <w:szCs w:val="28"/>
        </w:rPr>
        <w:t>)</w:t>
      </w:r>
      <w:r w:rsidRPr="00790704">
        <w:rPr>
          <w:b/>
          <w:sz w:val="28"/>
          <w:szCs w:val="28"/>
        </w:rPr>
        <w:t>.</w:t>
      </w:r>
      <w:r w:rsidRPr="00963A72">
        <w:rPr>
          <w:b/>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CE58DC">
        <w:rPr>
          <w:color w:val="000000"/>
          <w:sz w:val="28"/>
          <w:szCs w:val="28"/>
        </w:rPr>
        <w:t>72</w:t>
      </w:r>
      <w:r w:rsidR="00963A72">
        <w:rPr>
          <w:color w:val="000000"/>
          <w:sz w:val="28"/>
          <w:szCs w:val="28"/>
        </w:rPr>
        <w:t xml:space="preserve">,0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увеличения на </w:t>
      </w:r>
      <w:r w:rsidR="00125466">
        <w:rPr>
          <w:color w:val="000000"/>
          <w:sz w:val="28"/>
          <w:szCs w:val="28"/>
        </w:rPr>
        <w:t xml:space="preserve">9 </w:t>
      </w:r>
      <w:r w:rsidR="00E52182">
        <w:rPr>
          <w:color w:val="000000"/>
          <w:sz w:val="28"/>
          <w:szCs w:val="28"/>
        </w:rPr>
        <w:t>4</w:t>
      </w:r>
      <w:r w:rsidR="00125466">
        <w:rPr>
          <w:color w:val="000000"/>
          <w:sz w:val="28"/>
          <w:szCs w:val="28"/>
        </w:rPr>
        <w:t>33</w:t>
      </w:r>
      <w:r w:rsidR="00224328">
        <w:rPr>
          <w:color w:val="000000"/>
          <w:sz w:val="28"/>
          <w:szCs w:val="28"/>
        </w:rPr>
        <w:t>%</w:t>
      </w:r>
      <w:r w:rsidRPr="00AF5320">
        <w:rPr>
          <w:color w:val="000000"/>
          <w:sz w:val="28"/>
          <w:szCs w:val="28"/>
        </w:rPr>
        <w:t xml:space="preserve"> и составил  </w:t>
      </w:r>
      <w:r w:rsidR="00CE58DC">
        <w:rPr>
          <w:color w:val="000000"/>
          <w:sz w:val="28"/>
          <w:szCs w:val="28"/>
        </w:rPr>
        <w:t>6</w:t>
      </w:r>
      <w:r w:rsidR="00E52182">
        <w:rPr>
          <w:color w:val="000000"/>
          <w:sz w:val="28"/>
          <w:szCs w:val="28"/>
        </w:rPr>
        <w:t xml:space="preserve"> </w:t>
      </w:r>
      <w:r w:rsidR="00CE58DC">
        <w:rPr>
          <w:color w:val="000000"/>
          <w:sz w:val="28"/>
          <w:szCs w:val="28"/>
        </w:rPr>
        <w:t>864,1</w:t>
      </w:r>
      <w:r w:rsidR="00CF75D2">
        <w:rPr>
          <w:color w:val="000000"/>
          <w:sz w:val="28"/>
          <w:szCs w:val="28"/>
        </w:rPr>
        <w:t xml:space="preserve"> </w:t>
      </w:r>
      <w:r w:rsidRPr="00AF5320">
        <w:rPr>
          <w:color w:val="000000"/>
          <w:sz w:val="28"/>
          <w:szCs w:val="28"/>
        </w:rPr>
        <w:t xml:space="preserve">тыс. руб., </w:t>
      </w:r>
      <w:r w:rsidR="00CF75D2">
        <w:rPr>
          <w:color w:val="000000"/>
          <w:sz w:val="28"/>
          <w:szCs w:val="28"/>
        </w:rPr>
        <w:t>и</w:t>
      </w:r>
      <w:r w:rsidR="00CE58DC">
        <w:rPr>
          <w:color w:val="000000"/>
          <w:sz w:val="28"/>
          <w:szCs w:val="28"/>
        </w:rPr>
        <w:t xml:space="preserve"> исполнен на 5 595</w:t>
      </w:r>
      <w:r w:rsidRPr="00AF5320">
        <w:rPr>
          <w:color w:val="000000"/>
          <w:sz w:val="28"/>
          <w:szCs w:val="28"/>
        </w:rPr>
        <w:t>%</w:t>
      </w:r>
      <w:r w:rsidR="00E52182">
        <w:rPr>
          <w:color w:val="000000"/>
          <w:sz w:val="28"/>
          <w:szCs w:val="28"/>
        </w:rPr>
        <w:t xml:space="preserve"> в сумме 8 812,1 тыс. руб.</w:t>
      </w:r>
      <w:r w:rsidRPr="00AF5320">
        <w:rPr>
          <w:color w:val="000000"/>
          <w:sz w:val="28"/>
          <w:szCs w:val="28"/>
        </w:rPr>
        <w:t xml:space="preserve"> </w:t>
      </w:r>
      <w:r w:rsidRPr="00AF5320">
        <w:rPr>
          <w:b/>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B365A4">
            <w:pPr>
              <w:jc w:val="center"/>
              <w:rPr>
                <w:b/>
                <w:bCs/>
                <w:sz w:val="20"/>
                <w:szCs w:val="20"/>
              </w:rPr>
            </w:pPr>
            <w:r w:rsidRPr="00715805">
              <w:rPr>
                <w:b/>
                <w:bCs/>
                <w:sz w:val="20"/>
                <w:szCs w:val="20"/>
              </w:rPr>
              <w:t>Исполнено за 20</w:t>
            </w:r>
            <w:r w:rsidR="008E628D" w:rsidRPr="00715805">
              <w:rPr>
                <w:b/>
                <w:bCs/>
                <w:sz w:val="20"/>
                <w:szCs w:val="20"/>
              </w:rPr>
              <w:t>2</w:t>
            </w:r>
            <w:r w:rsidR="00B365A4">
              <w:rPr>
                <w:b/>
                <w:bCs/>
                <w:sz w:val="20"/>
                <w:szCs w:val="20"/>
              </w:rPr>
              <w:t>2</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5D6032" w:rsidP="00963A72">
            <w:pPr>
              <w:jc w:val="center"/>
              <w:rPr>
                <w:b/>
                <w:sz w:val="20"/>
                <w:szCs w:val="20"/>
              </w:rPr>
            </w:pPr>
            <w:r>
              <w:rPr>
                <w:b/>
                <w:sz w:val="20"/>
                <w:szCs w:val="20"/>
              </w:rPr>
              <w:t>10</w:t>
            </w:r>
            <w:r w:rsidR="00E52182">
              <w:rPr>
                <w:b/>
                <w:sz w:val="20"/>
                <w:szCs w:val="20"/>
              </w:rPr>
              <w:t xml:space="preserve"> </w:t>
            </w:r>
            <w:r>
              <w:rPr>
                <w:b/>
                <w:sz w:val="20"/>
                <w:szCs w:val="20"/>
              </w:rPr>
              <w:t>724,2</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5D6032" w:rsidP="00E52182">
            <w:pPr>
              <w:jc w:val="center"/>
              <w:rPr>
                <w:b/>
                <w:sz w:val="20"/>
                <w:szCs w:val="20"/>
              </w:rPr>
            </w:pPr>
            <w:r>
              <w:rPr>
                <w:b/>
                <w:sz w:val="20"/>
                <w:szCs w:val="20"/>
              </w:rPr>
              <w:t>82,</w:t>
            </w:r>
            <w:r w:rsidR="00E52182">
              <w:rPr>
                <w:b/>
                <w:sz w:val="20"/>
                <w:szCs w:val="20"/>
              </w:rPr>
              <w:t>0</w:t>
            </w:r>
          </w:p>
        </w:tc>
      </w:tr>
      <w:tr w:rsidR="00D11C35"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D11C35" w:rsidRPr="00DC0E98" w:rsidRDefault="00413D41" w:rsidP="008E628D">
            <w:pPr>
              <w:rPr>
                <w:sz w:val="20"/>
                <w:szCs w:val="20"/>
              </w:rPr>
            </w:pPr>
            <w:r>
              <w:rPr>
                <w:sz w:val="20"/>
                <w:szCs w:val="20"/>
              </w:rPr>
              <w:t>Доходы, поступающие в порядке возмещения расходов, понесенных в связи с эксплуатацией имущества</w:t>
            </w:r>
            <w:r w:rsidR="003C0E41">
              <w:rPr>
                <w:sz w:val="20"/>
                <w:szCs w:val="20"/>
              </w:rPr>
              <w:t xml:space="preserve"> сельских поселений</w:t>
            </w:r>
          </w:p>
        </w:tc>
        <w:tc>
          <w:tcPr>
            <w:tcW w:w="1517" w:type="dxa"/>
            <w:tcBorders>
              <w:top w:val="single" w:sz="4" w:space="0" w:color="auto"/>
              <w:left w:val="single" w:sz="4" w:space="0" w:color="000000"/>
              <w:bottom w:val="single" w:sz="4" w:space="0" w:color="000000"/>
            </w:tcBorders>
            <w:shd w:val="clear" w:color="auto" w:fill="auto"/>
            <w:vAlign w:val="center"/>
          </w:tcPr>
          <w:p w:rsidR="00D11C35" w:rsidRPr="00DC0E98" w:rsidRDefault="005D6032" w:rsidP="00DC0E98">
            <w:pPr>
              <w:widowControl w:val="0"/>
              <w:shd w:val="clear" w:color="auto" w:fill="FFFFFF"/>
              <w:autoSpaceDE w:val="0"/>
              <w:jc w:val="center"/>
              <w:rPr>
                <w:color w:val="000000"/>
                <w:sz w:val="20"/>
                <w:szCs w:val="20"/>
              </w:rPr>
            </w:pPr>
            <w:r>
              <w:rPr>
                <w:color w:val="000000"/>
                <w:sz w:val="20"/>
                <w:szCs w:val="20"/>
              </w:rPr>
              <w:t>78,5</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11C35" w:rsidRPr="00DC0E98" w:rsidRDefault="005D6032" w:rsidP="00E52182">
            <w:pPr>
              <w:jc w:val="center"/>
              <w:rPr>
                <w:sz w:val="20"/>
                <w:szCs w:val="20"/>
              </w:rPr>
            </w:pPr>
            <w:r>
              <w:rPr>
                <w:sz w:val="20"/>
                <w:szCs w:val="20"/>
              </w:rPr>
              <w:t>0,</w:t>
            </w:r>
            <w:r w:rsidR="00E52182">
              <w:rPr>
                <w:sz w:val="20"/>
                <w:szCs w:val="20"/>
              </w:rPr>
              <w:t>7</w:t>
            </w:r>
          </w:p>
        </w:tc>
      </w:tr>
      <w:tr w:rsidR="005D6032"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5D6032" w:rsidRPr="00125466" w:rsidRDefault="005D6032" w:rsidP="008E628D">
            <w:pPr>
              <w:rPr>
                <w:sz w:val="20"/>
                <w:szCs w:val="20"/>
              </w:rPr>
            </w:pPr>
            <w:r w:rsidRPr="00125466">
              <w:rPr>
                <w:color w:val="000000"/>
                <w:spacing w:val="-2"/>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17" w:type="dxa"/>
            <w:tcBorders>
              <w:top w:val="single" w:sz="4" w:space="0" w:color="auto"/>
              <w:left w:val="single" w:sz="4" w:space="0" w:color="000000"/>
              <w:bottom w:val="single" w:sz="4" w:space="0" w:color="000000"/>
            </w:tcBorders>
            <w:shd w:val="clear" w:color="auto" w:fill="auto"/>
            <w:vAlign w:val="center"/>
          </w:tcPr>
          <w:p w:rsidR="005D6032" w:rsidRDefault="005D6032" w:rsidP="00DC0E98">
            <w:pPr>
              <w:widowControl w:val="0"/>
              <w:shd w:val="clear" w:color="auto" w:fill="FFFFFF"/>
              <w:autoSpaceDE w:val="0"/>
              <w:jc w:val="center"/>
              <w:rPr>
                <w:color w:val="000000"/>
                <w:sz w:val="20"/>
                <w:szCs w:val="20"/>
              </w:rPr>
            </w:pPr>
            <w:r>
              <w:rPr>
                <w:color w:val="000000"/>
                <w:sz w:val="20"/>
                <w:szCs w:val="20"/>
              </w:rPr>
              <w:t>8</w:t>
            </w:r>
            <w:r w:rsidR="00E52182">
              <w:rPr>
                <w:color w:val="000000"/>
                <w:sz w:val="20"/>
                <w:szCs w:val="20"/>
              </w:rPr>
              <w:t xml:space="preserve"> </w:t>
            </w:r>
            <w:r>
              <w:rPr>
                <w:color w:val="000000"/>
                <w:sz w:val="20"/>
                <w:szCs w:val="20"/>
              </w:rPr>
              <w:t>578,1</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5D6032" w:rsidRDefault="00E52182" w:rsidP="00E52182">
            <w:pPr>
              <w:jc w:val="center"/>
              <w:rPr>
                <w:sz w:val="20"/>
                <w:szCs w:val="20"/>
              </w:rPr>
            </w:pPr>
            <w:r>
              <w:rPr>
                <w:sz w:val="20"/>
                <w:szCs w:val="20"/>
              </w:rPr>
              <w:t>79,9</w:t>
            </w:r>
          </w:p>
        </w:tc>
      </w:tr>
      <w:tr w:rsidR="005D6032"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5D6032" w:rsidRPr="00125466" w:rsidRDefault="005D6032" w:rsidP="008E628D">
            <w:pPr>
              <w:rPr>
                <w:sz w:val="20"/>
                <w:szCs w:val="20"/>
              </w:rPr>
            </w:pPr>
            <w:r w:rsidRPr="00125466">
              <w:rPr>
                <w:color w:val="000000"/>
                <w:spacing w:val="-2"/>
                <w:sz w:val="20"/>
                <w:szCs w:val="20"/>
              </w:rPr>
              <w:t>Прочие неналоговые доходы бюджетов сельских поселений</w:t>
            </w:r>
          </w:p>
        </w:tc>
        <w:tc>
          <w:tcPr>
            <w:tcW w:w="1517" w:type="dxa"/>
            <w:tcBorders>
              <w:top w:val="single" w:sz="4" w:space="0" w:color="auto"/>
              <w:left w:val="single" w:sz="4" w:space="0" w:color="000000"/>
              <w:bottom w:val="single" w:sz="4" w:space="0" w:color="000000"/>
            </w:tcBorders>
            <w:shd w:val="clear" w:color="auto" w:fill="auto"/>
            <w:vAlign w:val="center"/>
          </w:tcPr>
          <w:p w:rsidR="005D6032" w:rsidRDefault="005D6032" w:rsidP="00DC0E98">
            <w:pPr>
              <w:widowControl w:val="0"/>
              <w:shd w:val="clear" w:color="auto" w:fill="FFFFFF"/>
              <w:autoSpaceDE w:val="0"/>
              <w:jc w:val="center"/>
              <w:rPr>
                <w:color w:val="000000"/>
                <w:sz w:val="20"/>
                <w:szCs w:val="20"/>
              </w:rPr>
            </w:pPr>
            <w:r>
              <w:rPr>
                <w:color w:val="000000"/>
                <w:sz w:val="20"/>
                <w:szCs w:val="20"/>
              </w:rPr>
              <w:t>155,0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5D6032" w:rsidRDefault="005D6032" w:rsidP="00880743">
            <w:pPr>
              <w:jc w:val="center"/>
              <w:rPr>
                <w:sz w:val="20"/>
                <w:szCs w:val="20"/>
              </w:rPr>
            </w:pPr>
            <w:r>
              <w:rPr>
                <w:sz w:val="20"/>
                <w:szCs w:val="20"/>
              </w:rPr>
              <w:t>1,4</w:t>
            </w:r>
          </w:p>
        </w:tc>
      </w:tr>
      <w:tr w:rsidR="00D11C35" w:rsidTr="00C032F9">
        <w:trPr>
          <w:trHeight w:val="262"/>
        </w:trPr>
        <w:tc>
          <w:tcPr>
            <w:tcW w:w="6563" w:type="dxa"/>
            <w:tcBorders>
              <w:left w:val="single" w:sz="8" w:space="0" w:color="000000"/>
              <w:bottom w:val="single" w:sz="4" w:space="0" w:color="auto"/>
            </w:tcBorders>
            <w:shd w:val="clear" w:color="auto" w:fill="auto"/>
          </w:tcPr>
          <w:p w:rsidR="00D11C35" w:rsidRPr="00DC0E98" w:rsidRDefault="00413D41" w:rsidP="008E628D">
            <w:pPr>
              <w:rPr>
                <w:color w:val="000000"/>
                <w:sz w:val="20"/>
                <w:szCs w:val="20"/>
              </w:rPr>
            </w:pPr>
            <w:r>
              <w:rPr>
                <w:color w:val="000000"/>
                <w:sz w:val="20"/>
                <w:szCs w:val="20"/>
              </w:rPr>
              <w:t>Административные штрафы, установленные законами субъектов РФ, за нарушение муниципальных правовых актов</w:t>
            </w:r>
          </w:p>
        </w:tc>
        <w:tc>
          <w:tcPr>
            <w:tcW w:w="1517" w:type="dxa"/>
            <w:tcBorders>
              <w:left w:val="single" w:sz="4" w:space="0" w:color="000000"/>
              <w:bottom w:val="single" w:sz="4" w:space="0" w:color="auto"/>
            </w:tcBorders>
            <w:shd w:val="clear" w:color="auto" w:fill="auto"/>
            <w:vAlign w:val="center"/>
          </w:tcPr>
          <w:p w:rsidR="00D11C35" w:rsidRPr="00DC0E98" w:rsidRDefault="00413D41" w:rsidP="00880743">
            <w:pPr>
              <w:widowControl w:val="0"/>
              <w:shd w:val="clear" w:color="auto" w:fill="FFFFFF"/>
              <w:autoSpaceDE w:val="0"/>
              <w:jc w:val="center"/>
              <w:rPr>
                <w:color w:val="000000"/>
                <w:sz w:val="20"/>
                <w:szCs w:val="20"/>
              </w:rPr>
            </w:pPr>
            <w:r>
              <w:rPr>
                <w:color w:val="000000"/>
                <w:sz w:val="20"/>
                <w:szCs w:val="20"/>
              </w:rPr>
              <w:t>0,</w:t>
            </w:r>
            <w:r w:rsidR="005D6032">
              <w:rPr>
                <w:color w:val="000000"/>
                <w:sz w:val="20"/>
                <w:szCs w:val="20"/>
              </w:rPr>
              <w:t>4</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11C35" w:rsidRPr="00DC0E98" w:rsidRDefault="005D6032" w:rsidP="008E628D">
            <w:pPr>
              <w:jc w:val="center"/>
              <w:rPr>
                <w:sz w:val="20"/>
                <w:szCs w:val="20"/>
              </w:rPr>
            </w:pPr>
            <w:r>
              <w:rPr>
                <w:sz w:val="20"/>
                <w:szCs w:val="20"/>
              </w:rPr>
              <w:t>-</w:t>
            </w:r>
          </w:p>
        </w:tc>
      </w:tr>
    </w:tbl>
    <w:p w:rsidR="006836EF" w:rsidRDefault="006836EF" w:rsidP="006836EF">
      <w:pPr>
        <w:tabs>
          <w:tab w:val="left" w:pos="9214"/>
        </w:tabs>
        <w:spacing w:line="120" w:lineRule="auto"/>
        <w:ind w:firstLine="425"/>
        <w:jc w:val="both"/>
        <w:rPr>
          <w:rFonts w:ascii="Arial" w:hAnsi="Arial" w:cs="Arial"/>
        </w:rPr>
      </w:pPr>
    </w:p>
    <w:p w:rsidR="00E52182" w:rsidRDefault="006836EF" w:rsidP="00E52182">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6F240E">
        <w:rPr>
          <w:sz w:val="28"/>
          <w:szCs w:val="28"/>
        </w:rPr>
        <w:t>2</w:t>
      </w:r>
      <w:r w:rsidRPr="00C11273">
        <w:rPr>
          <w:sz w:val="28"/>
          <w:szCs w:val="28"/>
        </w:rPr>
        <w:t xml:space="preserve"> году </w:t>
      </w:r>
      <w:r w:rsidRPr="00E52182">
        <w:rPr>
          <w:sz w:val="28"/>
          <w:szCs w:val="28"/>
        </w:rPr>
        <w:t>занимают</w:t>
      </w:r>
      <w:r w:rsidRPr="00E52182">
        <w:rPr>
          <w:i/>
          <w:sz w:val="28"/>
          <w:szCs w:val="28"/>
        </w:rPr>
        <w:t xml:space="preserve"> </w:t>
      </w:r>
      <w:r w:rsidR="00125466" w:rsidRPr="00E52182">
        <w:rPr>
          <w:i/>
          <w:sz w:val="28"/>
          <w:szCs w:val="28"/>
        </w:rPr>
        <w:t xml:space="preserve"> </w:t>
      </w:r>
      <w:r w:rsidR="00125466" w:rsidRPr="00E52182">
        <w:rPr>
          <w:i/>
          <w:color w:val="000000"/>
          <w:spacing w:val="-2"/>
          <w:sz w:val="28"/>
          <w:szCs w:val="28"/>
        </w:rPr>
        <w:t xml:space="preserve">Доходы от продажи земельных </w:t>
      </w:r>
      <w:r w:rsidR="00125466" w:rsidRPr="00E52182">
        <w:rPr>
          <w:i/>
          <w:color w:val="000000"/>
          <w:spacing w:val="-2"/>
          <w:sz w:val="28"/>
          <w:szCs w:val="28"/>
        </w:rPr>
        <w:lastRenderedPageBreak/>
        <w:t>участков, находящихся в собственности сельских поселений (за исключением земельных участков муниципальных бюджетных и автономных учреждений)</w:t>
      </w:r>
      <w:r w:rsidRPr="00E52182">
        <w:rPr>
          <w:sz w:val="28"/>
          <w:szCs w:val="28"/>
        </w:rPr>
        <w:t xml:space="preserve"> </w:t>
      </w:r>
      <w:r w:rsidR="00E52182">
        <w:rPr>
          <w:sz w:val="28"/>
          <w:szCs w:val="28"/>
        </w:rPr>
        <w:t>– 79,9</w:t>
      </w:r>
      <w:r w:rsidR="00125466" w:rsidRPr="00E52182">
        <w:rPr>
          <w:sz w:val="28"/>
          <w:szCs w:val="28"/>
        </w:rPr>
        <w:t>%.</w:t>
      </w:r>
    </w:p>
    <w:p w:rsidR="00E52182" w:rsidRPr="00880743" w:rsidRDefault="00D80591" w:rsidP="00D80591">
      <w:pPr>
        <w:tabs>
          <w:tab w:val="left" w:pos="709"/>
        </w:tabs>
        <w:jc w:val="both"/>
        <w:rPr>
          <w:color w:val="C00000"/>
          <w:sz w:val="28"/>
          <w:szCs w:val="28"/>
        </w:rPr>
      </w:pPr>
      <w:r>
        <w:rPr>
          <w:sz w:val="28"/>
          <w:szCs w:val="28"/>
        </w:rPr>
        <w:t xml:space="preserve">          </w:t>
      </w:r>
      <w:r w:rsidR="00E52182" w:rsidRPr="00722E27">
        <w:rPr>
          <w:sz w:val="28"/>
          <w:szCs w:val="28"/>
        </w:rPr>
        <w:t>По отношению к 202</w:t>
      </w:r>
      <w:r w:rsidR="00E52182">
        <w:rPr>
          <w:sz w:val="28"/>
          <w:szCs w:val="28"/>
        </w:rPr>
        <w:t>1</w:t>
      </w:r>
      <w:r w:rsidR="00E52182" w:rsidRPr="00722E27">
        <w:rPr>
          <w:sz w:val="28"/>
          <w:szCs w:val="28"/>
        </w:rPr>
        <w:t xml:space="preserve"> году поступления по </w:t>
      </w:r>
      <w:r w:rsidR="00E52182">
        <w:rPr>
          <w:sz w:val="28"/>
          <w:szCs w:val="28"/>
        </w:rPr>
        <w:t>неналоговым доходам</w:t>
      </w:r>
      <w:r w:rsidR="00E52182" w:rsidRPr="00722E27">
        <w:rPr>
          <w:sz w:val="28"/>
          <w:szCs w:val="28"/>
        </w:rPr>
        <w:t xml:space="preserve"> увеличились в связи с поступлением </w:t>
      </w:r>
      <w:r>
        <w:rPr>
          <w:sz w:val="28"/>
          <w:szCs w:val="28"/>
        </w:rPr>
        <w:t>инициативных платежей граждан  (155,0 тыс. руб.) и доходов от продажи земельных участков (8 578,3 тыс. руб.).</w:t>
      </w:r>
      <w:r w:rsidR="00E52182" w:rsidRPr="00880743">
        <w:rPr>
          <w:color w:val="C00000"/>
          <w:sz w:val="28"/>
          <w:szCs w:val="28"/>
        </w:rPr>
        <w:t xml:space="preserve">  </w:t>
      </w:r>
    </w:p>
    <w:p w:rsidR="008B2000" w:rsidRDefault="008B2000" w:rsidP="00E52182">
      <w:pPr>
        <w:tabs>
          <w:tab w:val="left" w:pos="709"/>
        </w:tabs>
        <w:jc w:val="both"/>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125466">
        <w:rPr>
          <w:sz w:val="28"/>
          <w:szCs w:val="28"/>
        </w:rPr>
        <w:t>2</w:t>
      </w:r>
      <w:r w:rsidRPr="002F4318">
        <w:rPr>
          <w:sz w:val="28"/>
          <w:szCs w:val="28"/>
        </w:rPr>
        <w:t xml:space="preserve"> году,  составил </w:t>
      </w:r>
      <w:r w:rsidR="00125466">
        <w:rPr>
          <w:sz w:val="28"/>
          <w:szCs w:val="28"/>
        </w:rPr>
        <w:t>1 710,7</w:t>
      </w:r>
      <w:r w:rsidR="00D80591">
        <w:rPr>
          <w:sz w:val="28"/>
          <w:szCs w:val="28"/>
        </w:rPr>
        <w:t xml:space="preserve"> </w:t>
      </w:r>
      <w:r w:rsidRPr="002F4318">
        <w:rPr>
          <w:sz w:val="28"/>
          <w:szCs w:val="28"/>
        </w:rPr>
        <w:t xml:space="preserve">тыс. руб. или </w:t>
      </w:r>
      <w:r w:rsidR="00125466">
        <w:rPr>
          <w:sz w:val="28"/>
          <w:szCs w:val="28"/>
        </w:rPr>
        <w:t>102</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125466">
        <w:rPr>
          <w:sz w:val="28"/>
          <w:szCs w:val="28"/>
        </w:rPr>
        <w:t>14</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D80591" w:rsidRDefault="008B2000" w:rsidP="00D8059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00D80591" w:rsidRPr="002F4318">
        <w:rPr>
          <w:sz w:val="28"/>
          <w:szCs w:val="28"/>
        </w:rPr>
        <w:t>Поступившие в 202</w:t>
      </w:r>
      <w:r w:rsidR="00D80591">
        <w:rPr>
          <w:sz w:val="28"/>
          <w:szCs w:val="28"/>
        </w:rPr>
        <w:t>2</w:t>
      </w:r>
      <w:r w:rsidR="00D80591" w:rsidRPr="002F4318">
        <w:rPr>
          <w:sz w:val="28"/>
          <w:szCs w:val="28"/>
        </w:rPr>
        <w:t xml:space="preserve"> году безвозмездные поступления  превысили объем первоначально запланированных в бюджете (</w:t>
      </w:r>
      <w:r w:rsidR="00D80591">
        <w:rPr>
          <w:sz w:val="28"/>
          <w:szCs w:val="28"/>
        </w:rPr>
        <w:t xml:space="preserve">248,9 </w:t>
      </w:r>
      <w:r w:rsidR="00D80591" w:rsidRPr="002F4318">
        <w:rPr>
          <w:sz w:val="28"/>
          <w:szCs w:val="28"/>
        </w:rPr>
        <w:t xml:space="preserve">тыс. руб.) на  </w:t>
      </w:r>
      <w:r w:rsidR="00D80591">
        <w:rPr>
          <w:sz w:val="28"/>
          <w:szCs w:val="28"/>
        </w:rPr>
        <w:t xml:space="preserve">1 461,8 </w:t>
      </w:r>
      <w:r w:rsidR="00D80591" w:rsidRPr="002F4318">
        <w:rPr>
          <w:sz w:val="28"/>
          <w:szCs w:val="28"/>
        </w:rPr>
        <w:t xml:space="preserve">тыс. руб. </w:t>
      </w:r>
      <w:r w:rsidR="00D80591" w:rsidRPr="002F4318">
        <w:rPr>
          <w:rFonts w:eastAsia="Calibri"/>
          <w:sz w:val="28"/>
          <w:szCs w:val="28"/>
          <w:lang w:eastAsia="en-US"/>
        </w:rPr>
        <w:t>По сравнению с 20</w:t>
      </w:r>
      <w:r w:rsidR="00D80591">
        <w:rPr>
          <w:rFonts w:eastAsia="Calibri"/>
          <w:sz w:val="28"/>
          <w:szCs w:val="28"/>
          <w:lang w:eastAsia="en-US"/>
        </w:rPr>
        <w:t>21</w:t>
      </w:r>
      <w:r w:rsidR="00D80591" w:rsidRPr="002F4318">
        <w:rPr>
          <w:rFonts w:eastAsia="Calibri"/>
          <w:sz w:val="28"/>
          <w:szCs w:val="28"/>
          <w:lang w:eastAsia="en-US"/>
        </w:rPr>
        <w:t xml:space="preserve"> годом объем безвозмездных поступлений </w:t>
      </w:r>
      <w:r w:rsidR="00D80591">
        <w:rPr>
          <w:rFonts w:eastAsia="Calibri"/>
          <w:sz w:val="28"/>
          <w:szCs w:val="28"/>
          <w:lang w:eastAsia="en-US"/>
        </w:rPr>
        <w:t>снизился на 1 143,3</w:t>
      </w:r>
      <w:r w:rsidR="00D80591" w:rsidRPr="002F4318">
        <w:rPr>
          <w:rFonts w:eastAsia="Calibri"/>
          <w:sz w:val="28"/>
          <w:szCs w:val="28"/>
          <w:lang w:eastAsia="en-US"/>
        </w:rPr>
        <w:t xml:space="preserve"> тыс. руб. или на </w:t>
      </w:r>
      <w:r w:rsidR="00D80591">
        <w:rPr>
          <w:rFonts w:eastAsia="Calibri"/>
          <w:sz w:val="28"/>
          <w:szCs w:val="28"/>
          <w:lang w:eastAsia="en-US"/>
        </w:rPr>
        <w:t>40</w:t>
      </w:r>
      <w:r w:rsidR="00D80591" w:rsidRPr="002F4318">
        <w:rPr>
          <w:rFonts w:eastAsia="Calibri"/>
          <w:sz w:val="28"/>
          <w:szCs w:val="28"/>
          <w:lang w:eastAsia="en-US"/>
        </w:rPr>
        <w:t>%.</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D80591">
        <w:rPr>
          <w:color w:val="000000"/>
          <w:spacing w:val="1"/>
          <w:sz w:val="28"/>
          <w:szCs w:val="28"/>
        </w:rPr>
        <w:t xml:space="preserve">муниципального образования </w:t>
      </w:r>
      <w:proofErr w:type="spellStart"/>
      <w:r w:rsidR="003C0E41">
        <w:rPr>
          <w:color w:val="000000"/>
          <w:spacing w:val="1"/>
          <w:sz w:val="28"/>
          <w:szCs w:val="28"/>
        </w:rPr>
        <w:t>Точилинского</w:t>
      </w:r>
      <w:proofErr w:type="spellEnd"/>
      <w:r w:rsidR="003C0E41">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0D7792">
        <w:rPr>
          <w:color w:val="000000"/>
          <w:spacing w:val="1"/>
          <w:sz w:val="28"/>
          <w:szCs w:val="28"/>
        </w:rPr>
        <w:t>2</w:t>
      </w:r>
      <w:r w:rsidRPr="002F4318">
        <w:rPr>
          <w:color w:val="000000"/>
          <w:spacing w:val="1"/>
          <w:sz w:val="28"/>
          <w:szCs w:val="28"/>
        </w:rPr>
        <w:t xml:space="preserve"> год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0D7792" w:rsidP="00C11273">
            <w:pPr>
              <w:jc w:val="center"/>
              <w:rPr>
                <w:b/>
                <w:bCs/>
                <w:sz w:val="20"/>
                <w:szCs w:val="20"/>
              </w:rPr>
            </w:pPr>
            <w:r>
              <w:rPr>
                <w:b/>
                <w:bCs/>
                <w:sz w:val="20"/>
                <w:szCs w:val="20"/>
              </w:rPr>
              <w:t>Уточненный план 2022</w:t>
            </w:r>
            <w:r w:rsidR="00C11273"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0D7792" w:rsidP="00C11273">
            <w:pPr>
              <w:jc w:val="center"/>
              <w:rPr>
                <w:b/>
                <w:bCs/>
                <w:sz w:val="20"/>
                <w:szCs w:val="20"/>
              </w:rPr>
            </w:pPr>
            <w:r>
              <w:rPr>
                <w:b/>
                <w:bCs/>
                <w:sz w:val="20"/>
                <w:szCs w:val="20"/>
              </w:rPr>
              <w:t>в 2022</w:t>
            </w:r>
            <w:r w:rsidR="00C11273"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0D7792" w:rsidP="00792716">
            <w:pPr>
              <w:jc w:val="center"/>
              <w:rPr>
                <w:b/>
                <w:sz w:val="18"/>
                <w:szCs w:val="18"/>
              </w:rPr>
            </w:pPr>
            <w:r>
              <w:rPr>
                <w:b/>
                <w:sz w:val="18"/>
                <w:szCs w:val="18"/>
              </w:rPr>
              <w:t>94,3</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0D7792" w:rsidP="000D7792">
            <w:pPr>
              <w:jc w:val="center"/>
              <w:rPr>
                <w:b/>
                <w:sz w:val="18"/>
                <w:szCs w:val="18"/>
              </w:rPr>
            </w:pPr>
            <w:r>
              <w:rPr>
                <w:b/>
                <w:sz w:val="18"/>
                <w:szCs w:val="18"/>
              </w:rPr>
              <w:t>94</w:t>
            </w:r>
            <w:r w:rsidR="003C0E41">
              <w:rPr>
                <w:b/>
                <w:sz w:val="18"/>
                <w:szCs w:val="18"/>
              </w:rPr>
              <w:t>,</w:t>
            </w: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3C0E41">
            <w:pPr>
              <w:jc w:val="center"/>
              <w:rPr>
                <w:b/>
                <w:sz w:val="18"/>
                <w:szCs w:val="18"/>
              </w:rPr>
            </w:pPr>
            <w:r>
              <w:rPr>
                <w:b/>
                <w:sz w:val="18"/>
                <w:szCs w:val="18"/>
              </w:rPr>
              <w:t>100</w:t>
            </w:r>
            <w:r w:rsidR="005A6AC6">
              <w:rPr>
                <w:b/>
                <w:sz w:val="18"/>
                <w:szCs w:val="18"/>
              </w:rPr>
              <w:t>,0</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0D7792" w:rsidP="00792716">
            <w:pPr>
              <w:jc w:val="center"/>
              <w:rPr>
                <w:sz w:val="18"/>
                <w:szCs w:val="18"/>
              </w:rPr>
            </w:pPr>
            <w:r>
              <w:rPr>
                <w:sz w:val="18"/>
                <w:szCs w:val="18"/>
              </w:rPr>
              <w:t>94,3</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0D7792" w:rsidP="00792716">
            <w:pPr>
              <w:jc w:val="center"/>
              <w:rPr>
                <w:sz w:val="18"/>
                <w:szCs w:val="18"/>
              </w:rPr>
            </w:pPr>
            <w:r>
              <w:rPr>
                <w:sz w:val="18"/>
                <w:szCs w:val="18"/>
              </w:rPr>
              <w:t>94,3</w:t>
            </w:r>
          </w:p>
        </w:tc>
        <w:tc>
          <w:tcPr>
            <w:tcW w:w="1046" w:type="dxa"/>
            <w:tcBorders>
              <w:top w:val="nil"/>
              <w:left w:val="nil"/>
              <w:bottom w:val="single" w:sz="4" w:space="0" w:color="auto"/>
              <w:right w:val="single" w:sz="4" w:space="0" w:color="auto"/>
            </w:tcBorders>
            <w:vAlign w:val="center"/>
          </w:tcPr>
          <w:p w:rsidR="00C11273" w:rsidRPr="00A31864" w:rsidRDefault="00C11273" w:rsidP="003C0E41">
            <w:pPr>
              <w:jc w:val="center"/>
              <w:rPr>
                <w:sz w:val="18"/>
                <w:szCs w:val="18"/>
              </w:rPr>
            </w:pPr>
            <w:r>
              <w:rPr>
                <w:sz w:val="18"/>
                <w:szCs w:val="18"/>
              </w:rPr>
              <w:t>100</w:t>
            </w:r>
            <w:r w:rsidR="005A6AC6">
              <w:rPr>
                <w:sz w:val="18"/>
                <w:szCs w:val="18"/>
              </w:rPr>
              <w:t>,0</w:t>
            </w:r>
          </w:p>
        </w:tc>
      </w:tr>
      <w:tr w:rsidR="00C11273" w:rsidRPr="005664A8"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613524">
            <w:pPr>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3C0E41" w:rsidP="00792716">
            <w:pPr>
              <w:jc w:val="center"/>
              <w:rPr>
                <w:b/>
                <w:sz w:val="18"/>
                <w:szCs w:val="18"/>
              </w:rPr>
            </w:pPr>
            <w:r>
              <w:rPr>
                <w:b/>
                <w:sz w:val="18"/>
                <w:szCs w:val="18"/>
              </w:rPr>
              <w:t>1</w:t>
            </w:r>
            <w:r w:rsidR="000D7792">
              <w:rPr>
                <w:b/>
                <w:sz w:val="18"/>
                <w:szCs w:val="18"/>
              </w:rPr>
              <w:t> 000,0</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3C0E41" w:rsidP="000D7792">
            <w:pPr>
              <w:jc w:val="center"/>
              <w:rPr>
                <w:b/>
                <w:sz w:val="18"/>
                <w:szCs w:val="18"/>
              </w:rPr>
            </w:pPr>
            <w:r>
              <w:rPr>
                <w:b/>
                <w:sz w:val="18"/>
                <w:szCs w:val="18"/>
              </w:rPr>
              <w:t>1 </w:t>
            </w:r>
            <w:r w:rsidR="000D7792">
              <w:rPr>
                <w:b/>
                <w:sz w:val="18"/>
                <w:szCs w:val="18"/>
              </w:rPr>
              <w:t>000</w:t>
            </w:r>
            <w:r>
              <w:rPr>
                <w:b/>
                <w:sz w:val="18"/>
                <w:szCs w:val="18"/>
              </w:rPr>
              <w:t>,</w:t>
            </w:r>
            <w:r w:rsidR="000D7792">
              <w:rPr>
                <w:b/>
                <w:sz w:val="18"/>
                <w:szCs w:val="18"/>
              </w:rPr>
              <w:t>0</w:t>
            </w:r>
          </w:p>
        </w:tc>
        <w:tc>
          <w:tcPr>
            <w:tcW w:w="1046" w:type="dxa"/>
            <w:tcBorders>
              <w:top w:val="nil"/>
              <w:left w:val="nil"/>
              <w:bottom w:val="single" w:sz="4" w:space="0" w:color="auto"/>
              <w:right w:val="single" w:sz="4" w:space="0" w:color="auto"/>
            </w:tcBorders>
            <w:vAlign w:val="center"/>
          </w:tcPr>
          <w:p w:rsidR="00C11273" w:rsidRPr="005664A8" w:rsidRDefault="00DC77E1" w:rsidP="003C0E41">
            <w:pPr>
              <w:jc w:val="center"/>
              <w:rPr>
                <w:b/>
                <w:sz w:val="18"/>
                <w:szCs w:val="18"/>
              </w:rPr>
            </w:pPr>
            <w:r>
              <w:rPr>
                <w:b/>
                <w:sz w:val="18"/>
                <w:szCs w:val="18"/>
              </w:rPr>
              <w:t>100</w:t>
            </w:r>
            <w:r w:rsidR="005A6AC6">
              <w:rPr>
                <w:b/>
                <w:sz w:val="18"/>
                <w:szCs w:val="18"/>
              </w:rPr>
              <w:t>,0</w:t>
            </w:r>
          </w:p>
        </w:tc>
      </w:tr>
      <w:tr w:rsidR="00C11273" w:rsidRPr="00A31864"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t xml:space="preserve">Прочие субсидии </w:t>
            </w:r>
            <w:r w:rsidR="003C0E41">
              <w:rPr>
                <w:sz w:val="18"/>
                <w:szCs w:val="18"/>
              </w:rPr>
              <w:t>бюджетам сельских поселений</w:t>
            </w:r>
          </w:p>
        </w:tc>
        <w:tc>
          <w:tcPr>
            <w:tcW w:w="1831" w:type="dxa"/>
            <w:tcBorders>
              <w:top w:val="nil"/>
              <w:left w:val="nil"/>
              <w:bottom w:val="single" w:sz="4" w:space="0" w:color="auto"/>
              <w:right w:val="single" w:sz="4" w:space="0" w:color="auto"/>
            </w:tcBorders>
            <w:vAlign w:val="center"/>
          </w:tcPr>
          <w:p w:rsidR="00C11273" w:rsidRPr="00A31864" w:rsidRDefault="003C0E41" w:rsidP="000D7792">
            <w:pPr>
              <w:jc w:val="center"/>
              <w:rPr>
                <w:sz w:val="18"/>
                <w:szCs w:val="18"/>
              </w:rPr>
            </w:pPr>
            <w:r>
              <w:rPr>
                <w:sz w:val="18"/>
                <w:szCs w:val="18"/>
              </w:rPr>
              <w:t>1</w:t>
            </w:r>
            <w:r w:rsidR="000D7792">
              <w:rPr>
                <w:sz w:val="18"/>
                <w:szCs w:val="18"/>
              </w:rPr>
              <w:t> 000,0</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3C0E41" w:rsidP="00710E94">
            <w:pPr>
              <w:jc w:val="center"/>
              <w:rPr>
                <w:sz w:val="18"/>
                <w:szCs w:val="18"/>
              </w:rPr>
            </w:pPr>
            <w:r>
              <w:rPr>
                <w:sz w:val="18"/>
                <w:szCs w:val="18"/>
              </w:rPr>
              <w:t>1</w:t>
            </w:r>
            <w:r w:rsidR="000D7792">
              <w:rPr>
                <w:sz w:val="18"/>
                <w:szCs w:val="18"/>
              </w:rPr>
              <w:t> 000,0</w:t>
            </w:r>
          </w:p>
        </w:tc>
        <w:tc>
          <w:tcPr>
            <w:tcW w:w="1046" w:type="dxa"/>
            <w:tcBorders>
              <w:top w:val="nil"/>
              <w:left w:val="nil"/>
              <w:bottom w:val="single" w:sz="4" w:space="0" w:color="auto"/>
              <w:right w:val="single" w:sz="4" w:space="0" w:color="auto"/>
            </w:tcBorders>
            <w:vAlign w:val="center"/>
          </w:tcPr>
          <w:p w:rsidR="00C11273" w:rsidRPr="00A31864" w:rsidRDefault="00792716" w:rsidP="003C0E41">
            <w:pPr>
              <w:jc w:val="center"/>
              <w:rPr>
                <w:sz w:val="18"/>
                <w:szCs w:val="18"/>
              </w:rPr>
            </w:pPr>
            <w:r>
              <w:rPr>
                <w:sz w:val="18"/>
                <w:szCs w:val="18"/>
              </w:rPr>
              <w:t>100</w:t>
            </w:r>
            <w:r w:rsidR="005A6AC6">
              <w:rPr>
                <w:sz w:val="18"/>
                <w:szCs w:val="18"/>
              </w:rPr>
              <w:t>,0</w:t>
            </w:r>
          </w:p>
        </w:tc>
      </w:tr>
      <w:tr w:rsidR="003C0E41"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3C0E41" w:rsidRDefault="003C0E41" w:rsidP="003C0E41">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3C0E41" w:rsidRPr="005664A8" w:rsidRDefault="000D7792" w:rsidP="00DC77E1">
            <w:pPr>
              <w:jc w:val="center"/>
              <w:rPr>
                <w:b/>
                <w:sz w:val="18"/>
                <w:szCs w:val="18"/>
              </w:rPr>
            </w:pPr>
            <w:r>
              <w:rPr>
                <w:b/>
                <w:sz w:val="18"/>
                <w:szCs w:val="18"/>
              </w:rPr>
              <w:t>163,9</w:t>
            </w:r>
          </w:p>
        </w:tc>
        <w:tc>
          <w:tcPr>
            <w:tcW w:w="1325" w:type="dxa"/>
            <w:tcBorders>
              <w:top w:val="single" w:sz="4" w:space="0" w:color="auto"/>
              <w:left w:val="single" w:sz="4" w:space="0" w:color="auto"/>
              <w:bottom w:val="single" w:sz="4" w:space="0" w:color="auto"/>
              <w:right w:val="single" w:sz="4" w:space="0" w:color="auto"/>
            </w:tcBorders>
            <w:vAlign w:val="center"/>
          </w:tcPr>
          <w:p w:rsidR="003C0E41" w:rsidRPr="005664A8" w:rsidRDefault="003C0E41" w:rsidP="000D7792">
            <w:pPr>
              <w:jc w:val="center"/>
              <w:rPr>
                <w:b/>
                <w:sz w:val="18"/>
                <w:szCs w:val="18"/>
              </w:rPr>
            </w:pPr>
            <w:r>
              <w:rPr>
                <w:b/>
                <w:sz w:val="18"/>
                <w:szCs w:val="18"/>
              </w:rPr>
              <w:t>1</w:t>
            </w:r>
            <w:r w:rsidR="000D7792">
              <w:rPr>
                <w:b/>
                <w:sz w:val="18"/>
                <w:szCs w:val="18"/>
              </w:rPr>
              <w:t>63,9</w:t>
            </w:r>
          </w:p>
        </w:tc>
        <w:tc>
          <w:tcPr>
            <w:tcW w:w="1046" w:type="dxa"/>
            <w:tcBorders>
              <w:top w:val="single" w:sz="4" w:space="0" w:color="auto"/>
              <w:left w:val="nil"/>
              <w:bottom w:val="single" w:sz="4" w:space="0" w:color="auto"/>
              <w:right w:val="single" w:sz="4" w:space="0" w:color="auto"/>
            </w:tcBorders>
            <w:vAlign w:val="center"/>
          </w:tcPr>
          <w:p w:rsidR="003C0E41" w:rsidRDefault="003C0E41" w:rsidP="003C0E41">
            <w:pPr>
              <w:jc w:val="center"/>
              <w:rPr>
                <w:b/>
                <w:sz w:val="18"/>
                <w:szCs w:val="18"/>
              </w:rPr>
            </w:pPr>
            <w:r>
              <w:rPr>
                <w:b/>
                <w:sz w:val="18"/>
                <w:szCs w:val="18"/>
              </w:rPr>
              <w:t>100</w:t>
            </w:r>
            <w:r w:rsidR="005A6AC6">
              <w:rPr>
                <w:b/>
                <w:sz w:val="18"/>
                <w:szCs w:val="18"/>
              </w:rPr>
              <w:t>,0</w:t>
            </w:r>
          </w:p>
        </w:tc>
      </w:tr>
      <w:tr w:rsidR="003C0E41"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3C0E41" w:rsidRPr="003C0E41" w:rsidRDefault="003C0E41" w:rsidP="000C503B">
            <w:pPr>
              <w:jc w:val="both"/>
              <w:rPr>
                <w:sz w:val="18"/>
                <w:szCs w:val="18"/>
              </w:rPr>
            </w:pPr>
            <w:r w:rsidRPr="003C0E41">
              <w:rPr>
                <w:sz w:val="18"/>
                <w:szCs w:val="18"/>
              </w:rPr>
              <w:t>Субвенции бюджетам сельских поселений</w:t>
            </w:r>
            <w:r>
              <w:rPr>
                <w:sz w:val="18"/>
                <w:szCs w:val="18"/>
              </w:rPr>
              <w:t xml:space="preserve">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3C0E41" w:rsidRPr="003C0E41" w:rsidRDefault="000D7792" w:rsidP="00DC77E1">
            <w:pPr>
              <w:jc w:val="center"/>
              <w:rPr>
                <w:sz w:val="18"/>
                <w:szCs w:val="18"/>
              </w:rPr>
            </w:pPr>
            <w:r>
              <w:rPr>
                <w:sz w:val="18"/>
                <w:szCs w:val="18"/>
              </w:rPr>
              <w:t>163,9</w:t>
            </w:r>
          </w:p>
        </w:tc>
        <w:tc>
          <w:tcPr>
            <w:tcW w:w="1325" w:type="dxa"/>
            <w:tcBorders>
              <w:top w:val="single" w:sz="4" w:space="0" w:color="auto"/>
              <w:left w:val="single" w:sz="4" w:space="0" w:color="auto"/>
              <w:bottom w:val="single" w:sz="4" w:space="0" w:color="auto"/>
              <w:right w:val="single" w:sz="4" w:space="0" w:color="auto"/>
            </w:tcBorders>
            <w:vAlign w:val="center"/>
          </w:tcPr>
          <w:p w:rsidR="003C0E41" w:rsidRPr="003C0E41" w:rsidRDefault="000D7792" w:rsidP="004F17D3">
            <w:pPr>
              <w:jc w:val="center"/>
              <w:rPr>
                <w:sz w:val="18"/>
                <w:szCs w:val="18"/>
              </w:rPr>
            </w:pPr>
            <w:r>
              <w:rPr>
                <w:sz w:val="18"/>
                <w:szCs w:val="18"/>
              </w:rPr>
              <w:t>163,9</w:t>
            </w:r>
          </w:p>
        </w:tc>
        <w:tc>
          <w:tcPr>
            <w:tcW w:w="1046" w:type="dxa"/>
            <w:tcBorders>
              <w:top w:val="single" w:sz="4" w:space="0" w:color="auto"/>
              <w:left w:val="nil"/>
              <w:bottom w:val="single" w:sz="4" w:space="0" w:color="auto"/>
              <w:right w:val="single" w:sz="4" w:space="0" w:color="auto"/>
            </w:tcBorders>
            <w:vAlign w:val="center"/>
          </w:tcPr>
          <w:p w:rsidR="003C0E41" w:rsidRPr="003C0E41" w:rsidRDefault="003C0E41" w:rsidP="003C0E41">
            <w:pPr>
              <w:jc w:val="center"/>
              <w:rPr>
                <w:sz w:val="18"/>
                <w:szCs w:val="18"/>
              </w:rPr>
            </w:pPr>
            <w:r>
              <w:rPr>
                <w:sz w:val="18"/>
                <w:szCs w:val="18"/>
              </w:rPr>
              <w:t>100</w:t>
            </w:r>
            <w:r w:rsidR="005A6AC6">
              <w:rPr>
                <w:sz w:val="18"/>
                <w:szCs w:val="18"/>
              </w:rPr>
              <w:t>,0</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0D7792" w:rsidP="00DC77E1">
            <w:pPr>
              <w:jc w:val="center"/>
              <w:rPr>
                <w:b/>
                <w:sz w:val="18"/>
                <w:szCs w:val="18"/>
              </w:rPr>
            </w:pPr>
            <w:r>
              <w:rPr>
                <w:b/>
                <w:sz w:val="18"/>
                <w:szCs w:val="18"/>
              </w:rPr>
              <w:t>414,7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0D7792" w:rsidP="000D7792">
            <w:pPr>
              <w:jc w:val="center"/>
              <w:rPr>
                <w:b/>
                <w:sz w:val="18"/>
                <w:szCs w:val="18"/>
              </w:rPr>
            </w:pPr>
            <w:r>
              <w:rPr>
                <w:b/>
                <w:sz w:val="18"/>
                <w:szCs w:val="18"/>
              </w:rPr>
              <w:t>414</w:t>
            </w:r>
            <w:r w:rsidR="003C0E41">
              <w:rPr>
                <w:b/>
                <w:sz w:val="18"/>
                <w:szCs w:val="18"/>
              </w:rPr>
              <w:t>,</w:t>
            </w:r>
            <w:r>
              <w:rPr>
                <w:b/>
                <w:sz w:val="18"/>
                <w:szCs w:val="18"/>
              </w:rPr>
              <w:t>7</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C11273" w:rsidP="003C0E41">
            <w:pPr>
              <w:jc w:val="center"/>
              <w:rPr>
                <w:b/>
                <w:sz w:val="18"/>
                <w:szCs w:val="18"/>
              </w:rPr>
            </w:pPr>
            <w:r>
              <w:rPr>
                <w:b/>
                <w:sz w:val="18"/>
                <w:szCs w:val="18"/>
              </w:rPr>
              <w:t>100</w:t>
            </w:r>
            <w:r w:rsidR="005A6AC6">
              <w:rPr>
                <w:b/>
                <w:sz w:val="18"/>
                <w:szCs w:val="18"/>
              </w:rPr>
              <w:t>,0</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0D7792" w:rsidP="004F17D3">
            <w:pPr>
              <w:jc w:val="center"/>
              <w:rPr>
                <w:sz w:val="18"/>
                <w:szCs w:val="18"/>
              </w:rPr>
            </w:pPr>
            <w:r>
              <w:rPr>
                <w:sz w:val="18"/>
                <w:szCs w:val="18"/>
              </w:rPr>
              <w:t>414,7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0D7792" w:rsidP="000D7792">
            <w:pPr>
              <w:jc w:val="center"/>
              <w:rPr>
                <w:sz w:val="18"/>
                <w:szCs w:val="18"/>
              </w:rPr>
            </w:pPr>
            <w:r>
              <w:rPr>
                <w:sz w:val="18"/>
                <w:szCs w:val="18"/>
              </w:rPr>
              <w:t>414</w:t>
            </w:r>
            <w:r w:rsidR="004A046B">
              <w:rPr>
                <w:sz w:val="18"/>
                <w:szCs w:val="18"/>
              </w:rPr>
              <w:t>,</w:t>
            </w:r>
            <w:r>
              <w:rPr>
                <w:sz w:val="18"/>
                <w:szCs w:val="18"/>
              </w:rPr>
              <w:t>7</w:t>
            </w:r>
          </w:p>
        </w:tc>
        <w:tc>
          <w:tcPr>
            <w:tcW w:w="1046" w:type="dxa"/>
            <w:tcBorders>
              <w:top w:val="single" w:sz="4" w:space="0" w:color="auto"/>
              <w:left w:val="nil"/>
              <w:bottom w:val="single" w:sz="4" w:space="0" w:color="auto"/>
              <w:right w:val="single" w:sz="4" w:space="0" w:color="auto"/>
            </w:tcBorders>
            <w:vAlign w:val="center"/>
          </w:tcPr>
          <w:p w:rsidR="00C11273" w:rsidRDefault="00C11273" w:rsidP="004A046B">
            <w:pPr>
              <w:jc w:val="center"/>
              <w:rPr>
                <w:sz w:val="18"/>
                <w:szCs w:val="18"/>
              </w:rPr>
            </w:pPr>
            <w:r>
              <w:rPr>
                <w:sz w:val="18"/>
                <w:szCs w:val="18"/>
              </w:rPr>
              <w:t>100</w:t>
            </w:r>
            <w:r w:rsidR="005A6AC6">
              <w:rPr>
                <w:sz w:val="18"/>
                <w:szCs w:val="18"/>
              </w:rPr>
              <w:t>,0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DC77E1">
            <w:pPr>
              <w:rPr>
                <w:b/>
                <w:sz w:val="18"/>
                <w:szCs w:val="18"/>
              </w:rPr>
            </w:pPr>
            <w:r w:rsidRPr="00DC77E1">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0D7792" w:rsidP="002F4318">
            <w:pPr>
              <w:jc w:val="center"/>
              <w:rPr>
                <w:b/>
                <w:sz w:val="18"/>
                <w:szCs w:val="18"/>
              </w:rPr>
            </w:pPr>
            <w:r>
              <w:rPr>
                <w:b/>
                <w:sz w:val="18"/>
                <w:szCs w:val="18"/>
              </w:rPr>
              <w:t>1 672,9</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0D7792" w:rsidP="004F17D3">
            <w:pPr>
              <w:jc w:val="center"/>
              <w:rPr>
                <w:b/>
                <w:sz w:val="18"/>
                <w:szCs w:val="18"/>
              </w:rPr>
            </w:pPr>
            <w:r>
              <w:rPr>
                <w:b/>
                <w:sz w:val="18"/>
                <w:szCs w:val="18"/>
              </w:rPr>
              <w:t>1 672,9</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DC77E1" w:rsidP="004A046B">
            <w:pPr>
              <w:jc w:val="center"/>
              <w:rPr>
                <w:b/>
                <w:sz w:val="18"/>
                <w:szCs w:val="18"/>
              </w:rPr>
            </w:pPr>
            <w:r>
              <w:rPr>
                <w:b/>
                <w:sz w:val="18"/>
                <w:szCs w:val="18"/>
              </w:rPr>
              <w:t>100</w:t>
            </w:r>
            <w:r w:rsidR="005A6AC6">
              <w:rPr>
                <w:b/>
                <w:sz w:val="18"/>
                <w:szCs w:val="18"/>
              </w:rPr>
              <w:t>,0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D80591" w:rsidP="00D80591">
            <w:pPr>
              <w:jc w:val="both"/>
              <w:rPr>
                <w:b/>
                <w:sz w:val="18"/>
                <w:szCs w:val="18"/>
              </w:rPr>
            </w:pPr>
            <w:r>
              <w:rPr>
                <w:b/>
                <w:sz w:val="18"/>
                <w:szCs w:val="18"/>
              </w:rPr>
              <w:t>Прочие б</w:t>
            </w:r>
            <w:r w:rsidR="00C11273" w:rsidRPr="00DC77E1">
              <w:rPr>
                <w:b/>
                <w:sz w:val="18"/>
                <w:szCs w:val="18"/>
              </w:rPr>
              <w:t>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0D7792" w:rsidP="00DC77E1">
            <w:pPr>
              <w:jc w:val="center"/>
              <w:rPr>
                <w:b/>
                <w:sz w:val="18"/>
                <w:szCs w:val="18"/>
              </w:rPr>
            </w:pPr>
            <w:r>
              <w:rPr>
                <w:b/>
                <w:sz w:val="18"/>
                <w:szCs w:val="18"/>
              </w:rPr>
              <w:t>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0D7792" w:rsidP="000D7792">
            <w:pPr>
              <w:jc w:val="center"/>
              <w:rPr>
                <w:b/>
                <w:sz w:val="18"/>
                <w:szCs w:val="18"/>
              </w:rPr>
            </w:pPr>
            <w:r>
              <w:rPr>
                <w:b/>
                <w:sz w:val="18"/>
                <w:szCs w:val="18"/>
              </w:rPr>
              <w:t>37</w:t>
            </w:r>
            <w:r w:rsidR="004A046B">
              <w:rPr>
                <w:b/>
                <w:sz w:val="18"/>
                <w:szCs w:val="18"/>
              </w:rPr>
              <w:t>,</w:t>
            </w:r>
            <w:r>
              <w:rPr>
                <w:b/>
                <w:sz w:val="18"/>
                <w:szCs w:val="18"/>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0D7792" w:rsidP="004A046B">
            <w:pPr>
              <w:jc w:val="center"/>
              <w:rPr>
                <w:b/>
                <w:sz w:val="18"/>
                <w:szCs w:val="18"/>
              </w:rPr>
            </w:pPr>
            <w:r>
              <w:rPr>
                <w:b/>
                <w:sz w:val="18"/>
                <w:szCs w:val="18"/>
              </w:rPr>
              <w:t>0,0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D0B6C">
            <w:pPr>
              <w:jc w:val="both"/>
              <w:rPr>
                <w:sz w:val="18"/>
                <w:szCs w:val="18"/>
              </w:rPr>
            </w:pPr>
            <w:r w:rsidRPr="00DC77E1">
              <w:rPr>
                <w:sz w:val="18"/>
                <w:szCs w:val="18"/>
              </w:rPr>
              <w:t>Прочие безвозмездные поступления</w:t>
            </w:r>
            <w:r w:rsidR="00DC77E1" w:rsidRPr="00DC77E1">
              <w:rPr>
                <w:sz w:val="18"/>
                <w:szCs w:val="18"/>
              </w:rPr>
              <w:t xml:space="preserve"> в бюджеты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0D7792" w:rsidP="00DC77E1">
            <w:pPr>
              <w:jc w:val="center"/>
              <w:rPr>
                <w:sz w:val="18"/>
                <w:szCs w:val="18"/>
              </w:rPr>
            </w:pPr>
            <w:r>
              <w:rPr>
                <w:sz w:val="18"/>
                <w:szCs w:val="18"/>
              </w:rPr>
              <w:t>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DC77E1" w:rsidRDefault="000D7792" w:rsidP="00DC77E1">
            <w:pPr>
              <w:jc w:val="center"/>
              <w:rPr>
                <w:sz w:val="18"/>
                <w:szCs w:val="18"/>
              </w:rPr>
            </w:pPr>
            <w:r>
              <w:rPr>
                <w:sz w:val="18"/>
                <w:szCs w:val="18"/>
              </w:rPr>
              <w:t>37,8</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0D7792" w:rsidP="004A046B">
            <w:pPr>
              <w:jc w:val="center"/>
              <w:rPr>
                <w:sz w:val="18"/>
                <w:szCs w:val="18"/>
              </w:rPr>
            </w:pPr>
            <w:r>
              <w:rPr>
                <w:sz w:val="18"/>
                <w:szCs w:val="18"/>
              </w:rPr>
              <w:t>0,0</w:t>
            </w:r>
          </w:p>
        </w:tc>
      </w:tr>
      <w:tr w:rsidR="00C1127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13524">
            <w:pPr>
              <w:rPr>
                <w:b/>
                <w:sz w:val="18"/>
                <w:szCs w:val="18"/>
              </w:rPr>
            </w:pPr>
            <w:r w:rsidRPr="00DC77E1">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0D7792" w:rsidP="002F4318">
            <w:pPr>
              <w:jc w:val="center"/>
              <w:rPr>
                <w:b/>
                <w:sz w:val="18"/>
                <w:szCs w:val="18"/>
              </w:rPr>
            </w:pPr>
            <w:r>
              <w:rPr>
                <w:b/>
                <w:sz w:val="18"/>
                <w:szCs w:val="18"/>
              </w:rPr>
              <w:t>1</w:t>
            </w:r>
            <w:r w:rsidR="00D80591">
              <w:rPr>
                <w:b/>
                <w:sz w:val="18"/>
                <w:szCs w:val="18"/>
              </w:rPr>
              <w:t xml:space="preserve"> </w:t>
            </w:r>
            <w:r>
              <w:rPr>
                <w:b/>
                <w:sz w:val="18"/>
                <w:szCs w:val="18"/>
              </w:rPr>
              <w:t>672,9</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0D7792" w:rsidP="004F17D3">
            <w:pPr>
              <w:jc w:val="center"/>
              <w:rPr>
                <w:b/>
                <w:sz w:val="18"/>
                <w:szCs w:val="18"/>
              </w:rPr>
            </w:pPr>
            <w:r>
              <w:rPr>
                <w:b/>
                <w:sz w:val="18"/>
                <w:szCs w:val="18"/>
              </w:rPr>
              <w:t>1</w:t>
            </w:r>
            <w:r w:rsidR="00D80591">
              <w:rPr>
                <w:b/>
                <w:sz w:val="18"/>
                <w:szCs w:val="18"/>
              </w:rPr>
              <w:t xml:space="preserve"> </w:t>
            </w:r>
            <w:r>
              <w:rPr>
                <w:b/>
                <w:sz w:val="18"/>
                <w:szCs w:val="18"/>
              </w:rPr>
              <w:t>710,7</w:t>
            </w:r>
          </w:p>
        </w:tc>
        <w:tc>
          <w:tcPr>
            <w:tcW w:w="1046" w:type="dxa"/>
            <w:tcBorders>
              <w:top w:val="nil"/>
              <w:left w:val="nil"/>
              <w:bottom w:val="single" w:sz="4" w:space="0" w:color="auto"/>
              <w:right w:val="single" w:sz="4" w:space="0" w:color="auto"/>
            </w:tcBorders>
            <w:shd w:val="clear" w:color="auto" w:fill="auto"/>
            <w:vAlign w:val="center"/>
          </w:tcPr>
          <w:p w:rsidR="00C11273" w:rsidRPr="00680B0E" w:rsidRDefault="00523434" w:rsidP="004A046B">
            <w:pPr>
              <w:jc w:val="center"/>
              <w:rPr>
                <w:b/>
                <w:sz w:val="18"/>
                <w:szCs w:val="18"/>
              </w:rPr>
            </w:pPr>
            <w:r>
              <w:rPr>
                <w:b/>
                <w:sz w:val="18"/>
                <w:szCs w:val="18"/>
              </w:rPr>
              <w:t>102,3</w:t>
            </w:r>
          </w:p>
        </w:tc>
      </w:tr>
    </w:tbl>
    <w:p w:rsidR="00C403B7" w:rsidRDefault="00C11273" w:rsidP="00A9031D">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523434">
        <w:rPr>
          <w:rFonts w:eastAsia="Calibri"/>
          <w:sz w:val="28"/>
          <w:szCs w:val="28"/>
          <w:lang w:eastAsia="en-US"/>
        </w:rPr>
        <w:t>1672,9</w:t>
      </w:r>
      <w:r w:rsidR="004A046B">
        <w:rPr>
          <w:rFonts w:eastAsia="Calibri"/>
          <w:sz w:val="28"/>
          <w:szCs w:val="28"/>
          <w:lang w:eastAsia="en-US"/>
        </w:rPr>
        <w:t xml:space="preserve"> </w:t>
      </w:r>
      <w:r w:rsidR="002F36A1">
        <w:rPr>
          <w:rFonts w:eastAsia="Calibri"/>
          <w:sz w:val="28"/>
          <w:szCs w:val="28"/>
          <w:lang w:eastAsia="en-US"/>
        </w:rPr>
        <w:t>тыс.</w:t>
      </w:r>
      <w:r w:rsidR="007442DB">
        <w:rPr>
          <w:rFonts w:eastAsia="Calibri"/>
          <w:sz w:val="28"/>
          <w:szCs w:val="28"/>
          <w:lang w:eastAsia="en-US"/>
        </w:rPr>
        <w:t xml:space="preserve"> </w:t>
      </w:r>
      <w:r w:rsidR="002F36A1">
        <w:rPr>
          <w:rFonts w:eastAsia="Calibri"/>
          <w:sz w:val="28"/>
          <w:szCs w:val="28"/>
          <w:lang w:eastAsia="en-US"/>
        </w:rPr>
        <w:t xml:space="preserve">руб. или </w:t>
      </w:r>
      <w:r w:rsidR="00DC77E1">
        <w:rPr>
          <w:rFonts w:eastAsia="Calibri"/>
          <w:sz w:val="28"/>
          <w:szCs w:val="28"/>
          <w:lang w:eastAsia="en-US"/>
        </w:rPr>
        <w:t>100</w:t>
      </w:r>
      <w:r w:rsidR="002F36A1">
        <w:rPr>
          <w:rFonts w:eastAsia="Calibri"/>
          <w:sz w:val="28"/>
          <w:szCs w:val="28"/>
          <w:lang w:eastAsia="en-US"/>
        </w:rPr>
        <w:t>% к уточненным плановым значениям</w:t>
      </w:r>
      <w:r w:rsidR="00DC77E1">
        <w:rPr>
          <w:rFonts w:eastAsia="Calibri"/>
          <w:sz w:val="28"/>
          <w:szCs w:val="28"/>
          <w:lang w:eastAsia="en-US"/>
        </w:rPr>
        <w:t xml:space="preserve"> </w:t>
      </w:r>
      <w:r w:rsidR="00DC77E1" w:rsidRPr="003444FB">
        <w:rPr>
          <w:rFonts w:eastAsia="Calibri"/>
          <w:sz w:val="28"/>
          <w:szCs w:val="28"/>
          <w:lang w:eastAsia="en-US"/>
        </w:rPr>
        <w:t xml:space="preserve">(в т.ч. </w:t>
      </w:r>
      <w:r w:rsidR="006F240E" w:rsidRPr="003444FB">
        <w:rPr>
          <w:rFonts w:eastAsia="Calibri"/>
          <w:sz w:val="28"/>
          <w:szCs w:val="28"/>
          <w:lang w:eastAsia="en-US"/>
        </w:rPr>
        <w:t>1 000,0</w:t>
      </w:r>
      <w:r w:rsidR="004A046B" w:rsidRPr="003444FB">
        <w:rPr>
          <w:rFonts w:eastAsia="Calibri"/>
          <w:sz w:val="28"/>
          <w:szCs w:val="28"/>
          <w:lang w:eastAsia="en-US"/>
        </w:rPr>
        <w:t xml:space="preserve"> </w:t>
      </w:r>
      <w:r w:rsidR="00BE1A31" w:rsidRPr="003444FB">
        <w:rPr>
          <w:rFonts w:eastAsia="Calibri"/>
          <w:sz w:val="28"/>
          <w:szCs w:val="28"/>
          <w:lang w:eastAsia="en-US"/>
        </w:rPr>
        <w:t>тыс. руб. за счет сре</w:t>
      </w:r>
      <w:proofErr w:type="gramStart"/>
      <w:r w:rsidR="00BE1A31" w:rsidRPr="003444FB">
        <w:rPr>
          <w:rFonts w:eastAsia="Calibri"/>
          <w:sz w:val="28"/>
          <w:szCs w:val="28"/>
          <w:lang w:eastAsia="en-US"/>
        </w:rPr>
        <w:t>дств кр</w:t>
      </w:r>
      <w:proofErr w:type="gramEnd"/>
      <w:r w:rsidR="00BE1A31" w:rsidRPr="003444FB">
        <w:rPr>
          <w:rFonts w:eastAsia="Calibri"/>
          <w:sz w:val="28"/>
          <w:szCs w:val="28"/>
          <w:lang w:eastAsia="en-US"/>
        </w:rPr>
        <w:t>аевого бюджет</w:t>
      </w:r>
      <w:r w:rsidR="004A046B" w:rsidRPr="003444FB">
        <w:rPr>
          <w:rFonts w:eastAsia="Calibri"/>
          <w:sz w:val="28"/>
          <w:szCs w:val="28"/>
          <w:lang w:eastAsia="en-US"/>
        </w:rPr>
        <w:t xml:space="preserve">а </w:t>
      </w:r>
      <w:r w:rsidR="00BE1A31" w:rsidRPr="003444FB">
        <w:rPr>
          <w:rFonts w:eastAsia="Calibri"/>
          <w:sz w:val="28"/>
          <w:szCs w:val="28"/>
          <w:lang w:eastAsia="en-US"/>
        </w:rPr>
        <w:t xml:space="preserve">на реализацию </w:t>
      </w:r>
      <w:r w:rsidR="00A9031D">
        <w:rPr>
          <w:rFonts w:eastAsia="Calibri"/>
          <w:sz w:val="28"/>
          <w:szCs w:val="28"/>
          <w:lang w:eastAsia="en-US"/>
        </w:rPr>
        <w:t>инициативных проектов развития общественной инфраструктуры муниципальных образований</w:t>
      </w:r>
      <w:r w:rsidR="00BE1A31" w:rsidRPr="003444FB">
        <w:rPr>
          <w:rFonts w:eastAsia="Calibri"/>
          <w:sz w:val="28"/>
          <w:szCs w:val="28"/>
          <w:lang w:eastAsia="en-US"/>
        </w:rPr>
        <w:t xml:space="preserve">; за счет средств районного бюджета, из которых </w:t>
      </w:r>
      <w:r w:rsidR="006F240E" w:rsidRPr="003444FB">
        <w:rPr>
          <w:rFonts w:eastAsia="Calibri"/>
          <w:sz w:val="28"/>
          <w:szCs w:val="28"/>
          <w:lang w:eastAsia="en-US"/>
        </w:rPr>
        <w:t>94</w:t>
      </w:r>
      <w:r w:rsidR="004A046B" w:rsidRPr="003444FB">
        <w:rPr>
          <w:rFonts w:eastAsia="Calibri"/>
          <w:sz w:val="28"/>
          <w:szCs w:val="28"/>
          <w:lang w:eastAsia="en-US"/>
        </w:rPr>
        <w:t>,</w:t>
      </w:r>
      <w:r w:rsidR="006F240E" w:rsidRPr="003444FB">
        <w:rPr>
          <w:rFonts w:eastAsia="Calibri"/>
          <w:sz w:val="28"/>
          <w:szCs w:val="28"/>
          <w:lang w:eastAsia="en-US"/>
        </w:rPr>
        <w:t>3</w:t>
      </w:r>
      <w:r w:rsidR="00BE1A31" w:rsidRPr="003444FB">
        <w:rPr>
          <w:rFonts w:eastAsia="Calibri"/>
          <w:sz w:val="28"/>
          <w:szCs w:val="28"/>
          <w:lang w:eastAsia="en-US"/>
        </w:rPr>
        <w:t xml:space="preserve"> тыс. руб. дотация</w:t>
      </w:r>
      <w:r w:rsidR="009523E0" w:rsidRPr="003444FB">
        <w:rPr>
          <w:rFonts w:eastAsia="Calibri"/>
          <w:sz w:val="28"/>
          <w:szCs w:val="28"/>
          <w:lang w:eastAsia="en-US"/>
        </w:rPr>
        <w:t xml:space="preserve"> и </w:t>
      </w:r>
      <w:r w:rsidR="003444FB" w:rsidRPr="003444FB">
        <w:rPr>
          <w:rFonts w:eastAsia="Calibri"/>
          <w:sz w:val="28"/>
          <w:szCs w:val="28"/>
          <w:lang w:eastAsia="en-US"/>
        </w:rPr>
        <w:t>578,6</w:t>
      </w:r>
      <w:r w:rsidR="00291F39" w:rsidRPr="003444FB">
        <w:rPr>
          <w:rFonts w:eastAsia="Calibri"/>
          <w:sz w:val="28"/>
          <w:szCs w:val="28"/>
          <w:lang w:eastAsia="en-US"/>
        </w:rPr>
        <w:t xml:space="preserve"> </w:t>
      </w:r>
      <w:r w:rsidR="009523E0" w:rsidRPr="003444FB">
        <w:rPr>
          <w:rFonts w:eastAsia="Calibri"/>
          <w:sz w:val="28"/>
          <w:szCs w:val="28"/>
          <w:lang w:eastAsia="en-US"/>
        </w:rPr>
        <w:t>тыс. руб.</w:t>
      </w:r>
      <w:r w:rsidR="00BE1A31" w:rsidRPr="003444FB">
        <w:rPr>
          <w:rFonts w:eastAsia="Calibri"/>
          <w:sz w:val="28"/>
          <w:szCs w:val="28"/>
          <w:lang w:eastAsia="en-US"/>
        </w:rPr>
        <w:t xml:space="preserve"> на </w:t>
      </w:r>
      <w:r w:rsidR="00BE1A31" w:rsidRPr="003444FB">
        <w:rPr>
          <w:rFonts w:eastAsia="Calibri"/>
          <w:sz w:val="28"/>
          <w:szCs w:val="28"/>
          <w:lang w:eastAsia="en-US"/>
        </w:rPr>
        <w:lastRenderedPageBreak/>
        <w:t>осуществление переданных полномочий</w:t>
      </w:r>
      <w:r w:rsidR="00291F39" w:rsidRPr="003444FB">
        <w:rPr>
          <w:rFonts w:eastAsia="Calibri"/>
          <w:sz w:val="28"/>
          <w:szCs w:val="28"/>
          <w:lang w:eastAsia="en-US"/>
        </w:rPr>
        <w:t xml:space="preserve"> субъектов РФ</w:t>
      </w:r>
      <w:r w:rsidR="00BE1A31" w:rsidRPr="003444FB">
        <w:rPr>
          <w:rFonts w:eastAsia="Calibri"/>
          <w:sz w:val="28"/>
          <w:szCs w:val="28"/>
          <w:lang w:eastAsia="en-US"/>
        </w:rPr>
        <w:t xml:space="preserve"> </w:t>
      </w:r>
      <w:r w:rsidR="000D2C92" w:rsidRPr="003444FB">
        <w:rPr>
          <w:rFonts w:eastAsia="Calibri"/>
          <w:sz w:val="28"/>
          <w:szCs w:val="28"/>
          <w:lang w:eastAsia="en-US"/>
        </w:rPr>
        <w:t>и</w:t>
      </w:r>
      <w:r w:rsidR="009523E0" w:rsidRPr="003444FB">
        <w:rPr>
          <w:rFonts w:eastAsia="Calibri"/>
          <w:sz w:val="28"/>
          <w:szCs w:val="28"/>
          <w:lang w:eastAsia="en-US"/>
        </w:rPr>
        <w:t xml:space="preserve"> решени</w:t>
      </w:r>
      <w:r w:rsidR="000D2C92" w:rsidRPr="003444FB">
        <w:rPr>
          <w:rFonts w:eastAsia="Calibri"/>
          <w:sz w:val="28"/>
          <w:szCs w:val="28"/>
          <w:lang w:eastAsia="en-US"/>
        </w:rPr>
        <w:t>е</w:t>
      </w:r>
      <w:r w:rsidR="009523E0" w:rsidRPr="003444FB">
        <w:rPr>
          <w:rFonts w:eastAsia="Calibri"/>
          <w:sz w:val="28"/>
          <w:szCs w:val="28"/>
          <w:lang w:eastAsia="en-US"/>
        </w:rPr>
        <w:t xml:space="preserve"> вопросов местного значения</w:t>
      </w:r>
      <w:r w:rsidR="00291F39" w:rsidRPr="003444FB">
        <w:rPr>
          <w:rFonts w:eastAsia="Calibri"/>
          <w:sz w:val="28"/>
          <w:szCs w:val="28"/>
          <w:lang w:eastAsia="en-US"/>
        </w:rPr>
        <w:t>, а также осуществление первичного воинского учета</w:t>
      </w:r>
      <w:r w:rsidR="007442DB" w:rsidRPr="003444FB">
        <w:rPr>
          <w:rFonts w:eastAsia="Calibri"/>
          <w:sz w:val="28"/>
          <w:szCs w:val="28"/>
          <w:lang w:eastAsia="en-US"/>
        </w:rPr>
        <w:t>)</w:t>
      </w:r>
      <w:r w:rsidR="00291F39" w:rsidRPr="003444FB">
        <w:rPr>
          <w:rFonts w:eastAsia="Calibri"/>
          <w:sz w:val="28"/>
          <w:szCs w:val="28"/>
          <w:lang w:eastAsia="en-US"/>
        </w:rPr>
        <w:t>.</w:t>
      </w:r>
    </w:p>
    <w:p w:rsidR="00722E27"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523434">
        <w:rPr>
          <w:sz w:val="28"/>
          <w:szCs w:val="28"/>
        </w:rPr>
        <w:t>2</w:t>
      </w:r>
      <w:r w:rsidRPr="002F36A1">
        <w:rPr>
          <w:sz w:val="28"/>
          <w:szCs w:val="28"/>
        </w:rPr>
        <w:t xml:space="preserve"> году, наибольший удельный вес занимают суб</w:t>
      </w:r>
      <w:r w:rsidR="009523E0">
        <w:rPr>
          <w:sz w:val="28"/>
          <w:szCs w:val="28"/>
        </w:rPr>
        <w:t>сидии</w:t>
      </w:r>
      <w:r w:rsidRPr="002F36A1">
        <w:rPr>
          <w:sz w:val="28"/>
          <w:szCs w:val="28"/>
        </w:rPr>
        <w:t xml:space="preserve">  - </w:t>
      </w:r>
      <w:r w:rsidR="00523434">
        <w:rPr>
          <w:sz w:val="28"/>
          <w:szCs w:val="28"/>
        </w:rPr>
        <w:t>58</w:t>
      </w:r>
      <w:r w:rsidR="00615049">
        <w:rPr>
          <w:sz w:val="28"/>
          <w:szCs w:val="28"/>
        </w:rPr>
        <w:t>,5</w:t>
      </w:r>
      <w:r w:rsidRPr="002F36A1">
        <w:rPr>
          <w:sz w:val="28"/>
          <w:szCs w:val="28"/>
        </w:rPr>
        <w:t>%</w:t>
      </w:r>
      <w:r w:rsidR="00A700C1" w:rsidRPr="002F36A1">
        <w:rPr>
          <w:sz w:val="28"/>
          <w:szCs w:val="28"/>
        </w:rPr>
        <w:t>,</w:t>
      </w:r>
      <w:r w:rsidR="00A037B1">
        <w:rPr>
          <w:sz w:val="28"/>
          <w:szCs w:val="28"/>
        </w:rPr>
        <w:t xml:space="preserve"> затем </w:t>
      </w:r>
      <w:r w:rsidR="009523E0">
        <w:rPr>
          <w:sz w:val="28"/>
          <w:szCs w:val="28"/>
        </w:rPr>
        <w:t xml:space="preserve">иные межбюджетные трансферты </w:t>
      </w:r>
      <w:r w:rsidR="00843735" w:rsidRPr="002F36A1">
        <w:rPr>
          <w:sz w:val="28"/>
          <w:szCs w:val="28"/>
        </w:rPr>
        <w:t>–</w:t>
      </w:r>
      <w:r w:rsidR="00A700C1" w:rsidRPr="002F36A1">
        <w:rPr>
          <w:sz w:val="28"/>
          <w:szCs w:val="28"/>
        </w:rPr>
        <w:t xml:space="preserve"> </w:t>
      </w:r>
      <w:r w:rsidR="00523434">
        <w:rPr>
          <w:sz w:val="28"/>
          <w:szCs w:val="28"/>
        </w:rPr>
        <w:t>24</w:t>
      </w:r>
      <w:r w:rsidR="00615049">
        <w:rPr>
          <w:sz w:val="28"/>
          <w:szCs w:val="28"/>
        </w:rPr>
        <w:t>,2</w:t>
      </w:r>
      <w:r w:rsidR="00A700C1" w:rsidRPr="002F36A1">
        <w:rPr>
          <w:sz w:val="28"/>
          <w:szCs w:val="28"/>
        </w:rPr>
        <w:t xml:space="preserve">%, </w:t>
      </w:r>
      <w:r w:rsidR="00F96ACD">
        <w:rPr>
          <w:sz w:val="28"/>
          <w:szCs w:val="28"/>
        </w:rPr>
        <w:t>субвенции – 9</w:t>
      </w:r>
      <w:r w:rsidR="00615049">
        <w:rPr>
          <w:sz w:val="28"/>
          <w:szCs w:val="28"/>
        </w:rPr>
        <w:t>,6</w:t>
      </w:r>
      <w:r w:rsidR="00F86E9C">
        <w:rPr>
          <w:sz w:val="28"/>
          <w:szCs w:val="28"/>
        </w:rPr>
        <w:t>%, до</w:t>
      </w:r>
      <w:r w:rsidR="00A700C1" w:rsidRPr="002F36A1">
        <w:rPr>
          <w:sz w:val="28"/>
          <w:szCs w:val="28"/>
        </w:rPr>
        <w:t xml:space="preserve">тации </w:t>
      </w:r>
      <w:r w:rsidR="00843735" w:rsidRPr="002F36A1">
        <w:rPr>
          <w:sz w:val="28"/>
          <w:szCs w:val="28"/>
        </w:rPr>
        <w:t>–</w:t>
      </w:r>
      <w:r w:rsidR="00A700C1" w:rsidRPr="002F36A1">
        <w:rPr>
          <w:sz w:val="28"/>
          <w:szCs w:val="28"/>
        </w:rPr>
        <w:t xml:space="preserve"> </w:t>
      </w:r>
      <w:r w:rsidR="00F96ACD">
        <w:rPr>
          <w:sz w:val="28"/>
          <w:szCs w:val="28"/>
        </w:rPr>
        <w:t>5</w:t>
      </w:r>
      <w:r w:rsidR="00615049">
        <w:rPr>
          <w:sz w:val="28"/>
          <w:szCs w:val="28"/>
        </w:rPr>
        <w:t>,5</w:t>
      </w:r>
      <w:r w:rsidR="00523434">
        <w:rPr>
          <w:sz w:val="28"/>
          <w:szCs w:val="28"/>
        </w:rPr>
        <w:t>%, прочие безвозмездные поступления</w:t>
      </w:r>
      <w:r w:rsidR="00523434" w:rsidRPr="002F36A1">
        <w:rPr>
          <w:sz w:val="28"/>
          <w:szCs w:val="28"/>
        </w:rPr>
        <w:t xml:space="preserve"> – </w:t>
      </w:r>
      <w:r w:rsidR="00F96ACD">
        <w:rPr>
          <w:sz w:val="28"/>
          <w:szCs w:val="28"/>
        </w:rPr>
        <w:t>2</w:t>
      </w:r>
      <w:r w:rsidR="00615049">
        <w:rPr>
          <w:sz w:val="28"/>
          <w:szCs w:val="28"/>
        </w:rPr>
        <w:t>,2</w:t>
      </w:r>
      <w:r w:rsidR="00523434" w:rsidRPr="002F36A1">
        <w:rPr>
          <w:sz w:val="28"/>
          <w:szCs w:val="28"/>
        </w:rPr>
        <w:t>%</w:t>
      </w:r>
      <w:r w:rsidR="00523434">
        <w:rPr>
          <w:sz w:val="28"/>
          <w:szCs w:val="28"/>
        </w:rPr>
        <w:t>,</w:t>
      </w:r>
    </w:p>
    <w:p w:rsidR="00613524" w:rsidRPr="002F36A1" w:rsidRDefault="00C11273" w:rsidP="00C403B7">
      <w:pPr>
        <w:pStyle w:val="a5"/>
        <w:tabs>
          <w:tab w:val="left" w:pos="709"/>
        </w:tabs>
        <w:spacing w:before="0" w:beforeAutospacing="0" w:after="0" w:afterAutospacing="0"/>
        <w:rPr>
          <w:sz w:val="28"/>
          <w:szCs w:val="28"/>
        </w:rPr>
      </w:pPr>
      <w:r w:rsidRPr="002F36A1">
        <w:rPr>
          <w:sz w:val="28"/>
          <w:szCs w:val="28"/>
        </w:rPr>
        <w:t xml:space="preserve"> </w:t>
      </w: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r w:rsidR="00F86E9C">
        <w:rPr>
          <w:rFonts w:eastAsia="Calibri"/>
          <w:b/>
          <w:color w:val="000000"/>
          <w:sz w:val="28"/>
          <w:szCs w:val="28"/>
          <w:lang w:eastAsia="en-US"/>
        </w:rPr>
        <w:t>Точилинского</w:t>
      </w:r>
      <w:proofErr w:type="spellEnd"/>
      <w:r w:rsidR="00F86E9C">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0F6213" w:rsidRDefault="000F6213" w:rsidP="000F6213">
      <w:pPr>
        <w:tabs>
          <w:tab w:val="left" w:pos="709"/>
        </w:tabs>
        <w:jc w:val="both"/>
        <w:rPr>
          <w:sz w:val="28"/>
          <w:szCs w:val="28"/>
        </w:rPr>
      </w:pPr>
      <w:r>
        <w:rPr>
          <w:sz w:val="28"/>
          <w:szCs w:val="28"/>
        </w:rPr>
        <w:t xml:space="preserve">          Объем расходов на обслуживание муниципального долга </w:t>
      </w:r>
      <w:proofErr w:type="spellStart"/>
      <w:r w:rsidR="00F86E9C">
        <w:rPr>
          <w:sz w:val="28"/>
          <w:szCs w:val="28"/>
        </w:rPr>
        <w:t>Точилинского</w:t>
      </w:r>
      <w:proofErr w:type="spellEnd"/>
      <w:r w:rsidR="00F86E9C">
        <w:rPr>
          <w:sz w:val="28"/>
          <w:szCs w:val="28"/>
        </w:rPr>
        <w:t xml:space="preserve"> </w:t>
      </w:r>
      <w:r w:rsidR="009523E0">
        <w:rPr>
          <w:sz w:val="28"/>
          <w:szCs w:val="28"/>
        </w:rPr>
        <w:t>сельсовета</w:t>
      </w:r>
      <w:r>
        <w:rPr>
          <w:sz w:val="28"/>
          <w:szCs w:val="28"/>
        </w:rPr>
        <w:t xml:space="preserve"> составил 0,0 тыс. руб. Муниципальных заимствований в 202</w:t>
      </w:r>
      <w:r w:rsidR="00243A8A">
        <w:rPr>
          <w:sz w:val="28"/>
          <w:szCs w:val="28"/>
        </w:rPr>
        <w:t>2</w:t>
      </w:r>
      <w:r>
        <w:rPr>
          <w:sz w:val="28"/>
          <w:szCs w:val="28"/>
        </w:rPr>
        <w:t xml:space="preserve"> году не производилось, кредиты коммерческих банков не привлекались.</w:t>
      </w:r>
    </w:p>
    <w:p w:rsidR="000F6213" w:rsidRDefault="000F6213" w:rsidP="009523E0">
      <w:pPr>
        <w:tabs>
          <w:tab w:val="left" w:pos="709"/>
        </w:tabs>
        <w:jc w:val="both"/>
        <w:rPr>
          <w:sz w:val="28"/>
          <w:szCs w:val="28"/>
        </w:rPr>
      </w:pPr>
      <w:r>
        <w:rPr>
          <w:sz w:val="28"/>
          <w:szCs w:val="28"/>
        </w:rPr>
        <w:t xml:space="preserve">          </w:t>
      </w:r>
      <w:r w:rsidR="009523E0">
        <w:rPr>
          <w:sz w:val="28"/>
          <w:szCs w:val="28"/>
        </w:rPr>
        <w:t>В</w:t>
      </w:r>
      <w:r>
        <w:rPr>
          <w:sz w:val="28"/>
          <w:szCs w:val="28"/>
        </w:rPr>
        <w:t xml:space="preserve"> 202</w:t>
      </w:r>
      <w:r w:rsidR="00243A8A">
        <w:rPr>
          <w:sz w:val="28"/>
          <w:szCs w:val="28"/>
        </w:rPr>
        <w:t>2</w:t>
      </w:r>
      <w:r>
        <w:rPr>
          <w:sz w:val="28"/>
          <w:szCs w:val="28"/>
        </w:rPr>
        <w:t xml:space="preserve"> году муниципальные гарантии не предоставлялись, Остатка непогашенной сумм</w:t>
      </w:r>
      <w:r w:rsidR="00380EDE">
        <w:rPr>
          <w:sz w:val="28"/>
          <w:szCs w:val="28"/>
        </w:rPr>
        <w:t>ы</w:t>
      </w:r>
      <w:r>
        <w:rPr>
          <w:sz w:val="28"/>
          <w:szCs w:val="28"/>
        </w:rPr>
        <w:t xml:space="preserve"> по муниципальным гарантиям на 01.01.202</w:t>
      </w:r>
      <w:r w:rsidR="00243A8A">
        <w:rPr>
          <w:sz w:val="28"/>
          <w:szCs w:val="28"/>
        </w:rPr>
        <w:t>3</w:t>
      </w:r>
      <w:r>
        <w:rPr>
          <w:sz w:val="28"/>
          <w:szCs w:val="28"/>
        </w:rPr>
        <w:t xml:space="preserve"> нет.</w:t>
      </w:r>
    </w:p>
    <w:p w:rsidR="000F6213" w:rsidRDefault="000F6213" w:rsidP="007E4ECA">
      <w:pPr>
        <w:tabs>
          <w:tab w:val="left" w:pos="709"/>
        </w:tabs>
        <w:jc w:val="both"/>
        <w:rPr>
          <w:sz w:val="28"/>
          <w:szCs w:val="28"/>
        </w:rPr>
      </w:pPr>
      <w:r>
        <w:rPr>
          <w:sz w:val="28"/>
          <w:szCs w:val="28"/>
        </w:rPr>
        <w:t xml:space="preserve">          За 20</w:t>
      </w:r>
      <w:r w:rsidR="00F91473">
        <w:rPr>
          <w:sz w:val="28"/>
          <w:szCs w:val="28"/>
        </w:rPr>
        <w:t>2</w:t>
      </w:r>
      <w:r w:rsidR="00615049">
        <w:rPr>
          <w:sz w:val="28"/>
          <w:szCs w:val="28"/>
        </w:rPr>
        <w:t>2</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F86E9C">
        <w:rPr>
          <w:sz w:val="28"/>
          <w:szCs w:val="28"/>
        </w:rPr>
        <w:t xml:space="preserve">доходов над </w:t>
      </w:r>
      <w:r w:rsidR="00F91473">
        <w:rPr>
          <w:sz w:val="28"/>
          <w:szCs w:val="28"/>
        </w:rPr>
        <w:t>расход</w:t>
      </w:r>
      <w:r w:rsidR="00F86E9C">
        <w:rPr>
          <w:sz w:val="28"/>
          <w:szCs w:val="28"/>
        </w:rPr>
        <w:t>ами</w:t>
      </w:r>
      <w:r>
        <w:rPr>
          <w:sz w:val="28"/>
          <w:szCs w:val="28"/>
        </w:rPr>
        <w:t xml:space="preserve"> (</w:t>
      </w:r>
      <w:proofErr w:type="spellStart"/>
      <w:r w:rsidR="00F86E9C">
        <w:rPr>
          <w:sz w:val="28"/>
          <w:szCs w:val="28"/>
        </w:rPr>
        <w:t>профицитом</w:t>
      </w:r>
      <w:proofErr w:type="spellEnd"/>
      <w:r>
        <w:rPr>
          <w:sz w:val="28"/>
          <w:szCs w:val="28"/>
        </w:rPr>
        <w:t xml:space="preserve">) в сумме </w:t>
      </w:r>
      <w:r w:rsidR="00615049">
        <w:rPr>
          <w:sz w:val="28"/>
          <w:szCs w:val="28"/>
        </w:rPr>
        <w:t>6 878,5</w:t>
      </w:r>
      <w:r w:rsidR="00F86E9C">
        <w:rPr>
          <w:sz w:val="28"/>
          <w:szCs w:val="28"/>
        </w:rPr>
        <w:t xml:space="preserve"> </w:t>
      </w:r>
      <w:r>
        <w:rPr>
          <w:sz w:val="28"/>
          <w:szCs w:val="28"/>
        </w:rPr>
        <w:t>тыс. руб.</w:t>
      </w:r>
      <w:r w:rsidR="00F86E9C">
        <w:rPr>
          <w:sz w:val="28"/>
          <w:szCs w:val="28"/>
        </w:rPr>
        <w:t>, при планово</w:t>
      </w:r>
      <w:r w:rsidR="00F637CE">
        <w:rPr>
          <w:sz w:val="28"/>
          <w:szCs w:val="28"/>
        </w:rPr>
        <w:t>м</w:t>
      </w:r>
      <w:r w:rsidR="00F86E9C">
        <w:rPr>
          <w:sz w:val="28"/>
          <w:szCs w:val="28"/>
        </w:rPr>
        <w:t xml:space="preserve"> дефицит</w:t>
      </w:r>
      <w:r w:rsidR="00F637CE">
        <w:rPr>
          <w:sz w:val="28"/>
          <w:szCs w:val="28"/>
        </w:rPr>
        <w:t>е</w:t>
      </w:r>
      <w:r w:rsidR="00F86E9C">
        <w:rPr>
          <w:sz w:val="28"/>
          <w:szCs w:val="28"/>
        </w:rPr>
        <w:t xml:space="preserve"> в размере 0,0 тыс. руб.</w:t>
      </w:r>
      <w:r w:rsidR="007E4ECA">
        <w:rPr>
          <w:sz w:val="28"/>
          <w:szCs w:val="28"/>
        </w:rPr>
        <w:t xml:space="preserve"> </w:t>
      </w:r>
    </w:p>
    <w:p w:rsidR="00C032F9" w:rsidRPr="00FA42C8" w:rsidRDefault="00C032F9" w:rsidP="00613524">
      <w:pPr>
        <w:tabs>
          <w:tab w:val="left" w:pos="709"/>
        </w:tabs>
        <w:jc w:val="both"/>
        <w:rPr>
          <w:rFonts w:eastAsia="Calibri"/>
          <w:color w:val="000000"/>
          <w:lang w:eastAsia="en-US"/>
        </w:rPr>
      </w:pP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613524">
        <w:rPr>
          <w:b/>
          <w:bCs/>
          <w:sz w:val="28"/>
          <w:szCs w:val="28"/>
        </w:rPr>
        <w:t xml:space="preserve"> </w:t>
      </w:r>
      <w:r w:rsidR="00A9031D">
        <w:rPr>
          <w:b/>
          <w:bCs/>
          <w:sz w:val="28"/>
          <w:szCs w:val="28"/>
        </w:rPr>
        <w:t xml:space="preserve">муниципального образования </w:t>
      </w:r>
      <w:proofErr w:type="spellStart"/>
      <w:r w:rsidR="00F637CE">
        <w:rPr>
          <w:b/>
          <w:bCs/>
          <w:sz w:val="28"/>
          <w:szCs w:val="28"/>
        </w:rPr>
        <w:t>Точилинского</w:t>
      </w:r>
      <w:proofErr w:type="spellEnd"/>
      <w:r w:rsidR="00F637CE">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615049">
        <w:rPr>
          <w:b/>
          <w:bCs/>
          <w:sz w:val="28"/>
          <w:szCs w:val="28"/>
        </w:rPr>
        <w:t>2</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615049">
        <w:rPr>
          <w:rFonts w:eastAsia="Calibri"/>
          <w:color w:val="000000"/>
          <w:sz w:val="28"/>
          <w:szCs w:val="28"/>
          <w:lang w:eastAsia="en-US"/>
        </w:rPr>
        <w:t>2</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r w:rsidR="00F637CE">
        <w:rPr>
          <w:sz w:val="28"/>
          <w:szCs w:val="28"/>
        </w:rPr>
        <w:t>Точилинский</w:t>
      </w:r>
      <w:proofErr w:type="spellEnd"/>
      <w:r w:rsidR="003E2FB9">
        <w:rPr>
          <w:sz w:val="28"/>
          <w:szCs w:val="28"/>
        </w:rPr>
        <w:t xml:space="preserve">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615049">
        <w:rPr>
          <w:rFonts w:ascii="Times New Roman" w:hAnsi="Times New Roman" w:cs="Times New Roman"/>
          <w:b w:val="0"/>
          <w:sz w:val="28"/>
          <w:szCs w:val="28"/>
        </w:rPr>
        <w:t>2</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3E2FB9">
        <w:rPr>
          <w:rFonts w:ascii="Times New Roman" w:hAnsi="Times New Roman" w:cs="Times New Roman"/>
          <w:b w:val="0"/>
          <w:sz w:val="28"/>
          <w:szCs w:val="28"/>
        </w:rPr>
        <w:t xml:space="preserve"> муниципального образования </w:t>
      </w:r>
      <w:proofErr w:type="spellStart"/>
      <w:r w:rsidR="00BA1D08">
        <w:rPr>
          <w:rFonts w:ascii="Times New Roman" w:hAnsi="Times New Roman" w:cs="Times New Roman"/>
          <w:b w:val="0"/>
          <w:sz w:val="28"/>
          <w:szCs w:val="28"/>
        </w:rPr>
        <w:t>Точилинск</w:t>
      </w:r>
      <w:r w:rsidR="00777FA3">
        <w:rPr>
          <w:rFonts w:ascii="Times New Roman" w:hAnsi="Times New Roman" w:cs="Times New Roman"/>
          <w:b w:val="0"/>
          <w:sz w:val="28"/>
          <w:szCs w:val="28"/>
        </w:rPr>
        <w:t>ого</w:t>
      </w:r>
      <w:proofErr w:type="spellEnd"/>
      <w:r w:rsidR="00BA1D08">
        <w:rPr>
          <w:rFonts w:ascii="Times New Roman" w:hAnsi="Times New Roman" w:cs="Times New Roman"/>
          <w:b w:val="0"/>
          <w:sz w:val="28"/>
          <w:szCs w:val="28"/>
        </w:rPr>
        <w:t xml:space="preserve"> </w:t>
      </w:r>
      <w:r w:rsidR="003E2FB9" w:rsidRPr="003E2FB9">
        <w:rPr>
          <w:rFonts w:ascii="Times New Roman" w:eastAsia="Calibri" w:hAnsi="Times New Roman" w:cs="Times New Roman"/>
          <w:b w:val="0"/>
          <w:color w:val="000000"/>
          <w:sz w:val="28"/>
          <w:szCs w:val="28"/>
        </w:rPr>
        <w:t>сельсовет</w:t>
      </w:r>
      <w:r w:rsidR="00777FA3">
        <w:rPr>
          <w:rFonts w:ascii="Times New Roman" w:eastAsia="Calibri" w:hAnsi="Times New Roman" w:cs="Times New Roman"/>
          <w:b w:val="0"/>
          <w:color w:val="000000"/>
          <w:sz w:val="28"/>
          <w:szCs w:val="28"/>
        </w:rPr>
        <w:t>а</w:t>
      </w:r>
      <w:r w:rsidR="003E2FB9" w:rsidRPr="003E2FB9">
        <w:rPr>
          <w:rFonts w:ascii="Times New Roman" w:eastAsia="Calibri" w:hAnsi="Times New Roman" w:cs="Times New Roman"/>
          <w:b w:val="0"/>
          <w:color w:val="000000"/>
          <w:sz w:val="28"/>
          <w:szCs w:val="28"/>
        </w:rPr>
        <w:t xml:space="preserve"> Смоленского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615049">
        <w:rPr>
          <w:rFonts w:ascii="Times New Roman" w:hAnsi="Times New Roman" w:cs="Times New Roman"/>
          <w:b w:val="0"/>
          <w:sz w:val="28"/>
          <w:szCs w:val="28"/>
        </w:rPr>
        <w:t>2</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615049">
        <w:rPr>
          <w:rFonts w:ascii="Times New Roman" w:hAnsi="Times New Roman" w:cs="Times New Roman"/>
          <w:b w:val="0"/>
          <w:sz w:val="28"/>
          <w:szCs w:val="28"/>
        </w:rPr>
        <w:t>3</w:t>
      </w:r>
      <w:r w:rsidR="00056CEC" w:rsidRPr="003E2FB9">
        <w:rPr>
          <w:rFonts w:ascii="Times New Roman" w:hAnsi="Times New Roman" w:cs="Times New Roman"/>
          <w:b w:val="0"/>
          <w:sz w:val="28"/>
          <w:szCs w:val="28"/>
        </w:rPr>
        <w:t xml:space="preserve"> и 202</w:t>
      </w:r>
      <w:r w:rsidR="00615049">
        <w:rPr>
          <w:rFonts w:ascii="Times New Roman" w:hAnsi="Times New Roman" w:cs="Times New Roman"/>
          <w:b w:val="0"/>
          <w:sz w:val="28"/>
          <w:szCs w:val="28"/>
        </w:rPr>
        <w:t>4</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вносились </w:t>
      </w:r>
      <w:r w:rsidR="00BA1D08">
        <w:rPr>
          <w:rFonts w:ascii="Times New Roman" w:hAnsi="Times New Roman" w:cs="Times New Roman"/>
          <w:b w:val="0"/>
          <w:sz w:val="28"/>
          <w:szCs w:val="28"/>
        </w:rPr>
        <w:t>3</w:t>
      </w:r>
      <w:r w:rsidRPr="003E2FB9">
        <w:rPr>
          <w:rFonts w:ascii="Times New Roman" w:hAnsi="Times New Roman" w:cs="Times New Roman"/>
          <w:b w:val="0"/>
          <w:sz w:val="28"/>
          <w:szCs w:val="28"/>
        </w:rPr>
        <w:t xml:space="preserve"> раз</w:t>
      </w:r>
      <w:r w:rsidR="00BA1D08">
        <w:rPr>
          <w:rFonts w:ascii="Times New Roman" w:hAnsi="Times New Roman" w:cs="Times New Roman"/>
          <w:b w:val="0"/>
          <w:sz w:val="28"/>
          <w:szCs w:val="28"/>
        </w:rPr>
        <w:t>а</w:t>
      </w:r>
      <w:r w:rsidRPr="003E2FB9">
        <w:rPr>
          <w:rFonts w:ascii="Times New Roman" w:hAnsi="Times New Roman" w:cs="Times New Roman"/>
          <w:b w:val="0"/>
          <w:sz w:val="28"/>
          <w:szCs w:val="28"/>
        </w:rPr>
        <w:t xml:space="preserve">.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615049">
        <w:rPr>
          <w:sz w:val="28"/>
          <w:szCs w:val="28"/>
        </w:rPr>
        <w:t>2</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w:t>
      </w:r>
      <w:r w:rsidR="009F3B5E" w:rsidRPr="008870ED">
        <w:rPr>
          <w:sz w:val="28"/>
          <w:szCs w:val="28"/>
        </w:rPr>
        <w:t xml:space="preserve">значениями </w:t>
      </w:r>
      <w:r w:rsidR="00056CEC" w:rsidRPr="008870ED">
        <w:rPr>
          <w:sz w:val="28"/>
          <w:szCs w:val="28"/>
        </w:rPr>
        <w:t>(</w:t>
      </w:r>
      <w:r w:rsidR="005742BB" w:rsidRPr="008870ED">
        <w:rPr>
          <w:sz w:val="28"/>
          <w:szCs w:val="28"/>
        </w:rPr>
        <w:t>1</w:t>
      </w:r>
      <w:r w:rsidR="004D5C17" w:rsidRPr="008870ED">
        <w:rPr>
          <w:sz w:val="28"/>
          <w:szCs w:val="28"/>
        </w:rPr>
        <w:t> 878,9</w:t>
      </w:r>
      <w:r w:rsidR="005742BB" w:rsidRPr="008870ED">
        <w:rPr>
          <w:sz w:val="28"/>
          <w:szCs w:val="28"/>
        </w:rPr>
        <w:t xml:space="preserve"> </w:t>
      </w:r>
      <w:r w:rsidR="00056CEC" w:rsidRPr="008870ED">
        <w:rPr>
          <w:sz w:val="28"/>
          <w:szCs w:val="28"/>
        </w:rPr>
        <w:t>тыс.</w:t>
      </w:r>
      <w:r w:rsidR="002957D8" w:rsidRPr="008870ED">
        <w:rPr>
          <w:sz w:val="28"/>
          <w:szCs w:val="28"/>
        </w:rPr>
        <w:t xml:space="preserve"> </w:t>
      </w:r>
      <w:r w:rsidR="00056CEC" w:rsidRPr="008870ED">
        <w:rPr>
          <w:sz w:val="28"/>
          <w:szCs w:val="28"/>
        </w:rPr>
        <w:t xml:space="preserve">руб.) </w:t>
      </w:r>
      <w:r w:rsidR="004D5C17" w:rsidRPr="008870ED">
        <w:rPr>
          <w:sz w:val="28"/>
          <w:szCs w:val="28"/>
        </w:rPr>
        <w:t>увелич</w:t>
      </w:r>
      <w:r w:rsidR="00777FA3">
        <w:rPr>
          <w:sz w:val="28"/>
          <w:szCs w:val="28"/>
        </w:rPr>
        <w:t>е</w:t>
      </w:r>
      <w:r w:rsidR="004D5C17" w:rsidRPr="008870ED">
        <w:rPr>
          <w:sz w:val="28"/>
          <w:szCs w:val="28"/>
        </w:rPr>
        <w:t>на</w:t>
      </w:r>
      <w:r w:rsidR="009F3B5E" w:rsidRPr="008870ED">
        <w:rPr>
          <w:sz w:val="28"/>
          <w:szCs w:val="28"/>
        </w:rPr>
        <w:t xml:space="preserve"> на </w:t>
      </w:r>
      <w:r w:rsidR="008870ED" w:rsidRPr="008870ED">
        <w:rPr>
          <w:sz w:val="28"/>
          <w:szCs w:val="28"/>
        </w:rPr>
        <w:t>537</w:t>
      </w:r>
      <w:r w:rsidR="009F3B5E" w:rsidRPr="008870ED">
        <w:rPr>
          <w:sz w:val="28"/>
          <w:szCs w:val="28"/>
        </w:rPr>
        <w:t>%</w:t>
      </w:r>
      <w:r w:rsidR="009F3B5E" w:rsidRPr="009F3B5E">
        <w:rPr>
          <w:sz w:val="28"/>
          <w:szCs w:val="28"/>
        </w:rPr>
        <w:t xml:space="preserve"> и составила  </w:t>
      </w:r>
      <w:r w:rsidR="00BA1D08">
        <w:rPr>
          <w:sz w:val="28"/>
          <w:szCs w:val="28"/>
        </w:rPr>
        <w:t xml:space="preserve"> </w:t>
      </w:r>
      <w:r w:rsidR="004D5C17">
        <w:rPr>
          <w:sz w:val="28"/>
          <w:szCs w:val="28"/>
        </w:rPr>
        <w:t>10 095,0</w:t>
      </w:r>
      <w:r w:rsidR="005742BB">
        <w:rPr>
          <w:sz w:val="28"/>
          <w:szCs w:val="28"/>
        </w:rPr>
        <w:t xml:space="preserve"> </w:t>
      </w:r>
      <w:r w:rsidR="009F3B5E" w:rsidRPr="009F3B5E">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777FA3">
        <w:rPr>
          <w:sz w:val="28"/>
          <w:szCs w:val="28"/>
        </w:rPr>
        <w:t xml:space="preserve">муниципального образования </w:t>
      </w:r>
      <w:proofErr w:type="spellStart"/>
      <w:r w:rsidR="00BA1D08">
        <w:rPr>
          <w:sz w:val="28"/>
          <w:szCs w:val="28"/>
        </w:rPr>
        <w:t>Точилинского</w:t>
      </w:r>
      <w:proofErr w:type="spellEnd"/>
      <w:r w:rsidR="00E35939">
        <w:rPr>
          <w:sz w:val="28"/>
          <w:szCs w:val="28"/>
        </w:rPr>
        <w:t xml:space="preserve"> сельсовета</w:t>
      </w:r>
      <w:r w:rsidR="005742BB">
        <w:rPr>
          <w:sz w:val="28"/>
          <w:szCs w:val="28"/>
        </w:rPr>
        <w:t xml:space="preserve"> </w:t>
      </w:r>
      <w:r w:rsidRPr="00056CEC">
        <w:rPr>
          <w:sz w:val="28"/>
          <w:szCs w:val="28"/>
        </w:rPr>
        <w:t>за 20</w:t>
      </w:r>
      <w:r w:rsidR="00056CEC" w:rsidRPr="00056CEC">
        <w:rPr>
          <w:sz w:val="28"/>
          <w:szCs w:val="28"/>
        </w:rPr>
        <w:t>2</w:t>
      </w:r>
      <w:r w:rsidR="00777FA3">
        <w:rPr>
          <w:sz w:val="28"/>
          <w:szCs w:val="28"/>
        </w:rPr>
        <w:t>2</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9F2926">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9F2926">
              <w:rPr>
                <w:b/>
                <w:bCs/>
                <w:color w:val="000000"/>
                <w:sz w:val="16"/>
                <w:szCs w:val="16"/>
              </w:rPr>
              <w:t>1</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DE2016">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DE2016">
              <w:rPr>
                <w:b/>
                <w:bCs/>
                <w:color w:val="000000"/>
                <w:sz w:val="16"/>
                <w:szCs w:val="16"/>
              </w:rPr>
              <w:t>2</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DE2016">
            <w:pPr>
              <w:jc w:val="center"/>
              <w:rPr>
                <w:b/>
                <w:bCs/>
                <w:sz w:val="18"/>
                <w:szCs w:val="18"/>
              </w:rPr>
            </w:pPr>
            <w:r w:rsidRPr="00A0762A">
              <w:rPr>
                <w:b/>
                <w:bCs/>
                <w:sz w:val="18"/>
                <w:szCs w:val="18"/>
              </w:rPr>
              <w:t>Исполнено за 20</w:t>
            </w:r>
            <w:r>
              <w:rPr>
                <w:b/>
                <w:bCs/>
                <w:sz w:val="18"/>
                <w:szCs w:val="18"/>
              </w:rPr>
              <w:t>2</w:t>
            </w:r>
            <w:r w:rsidR="00DE2016">
              <w:rPr>
                <w:b/>
                <w:bCs/>
                <w:sz w:val="18"/>
                <w:szCs w:val="18"/>
              </w:rPr>
              <w:t>2</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777FA3" w:rsidP="00851355">
            <w:pPr>
              <w:jc w:val="center"/>
              <w:rPr>
                <w:b/>
                <w:bCs/>
                <w:color w:val="000000"/>
                <w:sz w:val="16"/>
                <w:szCs w:val="16"/>
              </w:rPr>
            </w:pPr>
            <w:r w:rsidRPr="00F07385">
              <w:rPr>
                <w:rFonts w:eastAsia="Calibri"/>
                <w:b/>
                <w:color w:val="000000"/>
                <w:sz w:val="16"/>
                <w:szCs w:val="16"/>
                <w:lang w:eastAsia="en-US"/>
              </w:rPr>
              <w:t>(ф. 0503117)</w:t>
            </w: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DE2016">
            <w:pPr>
              <w:jc w:val="center"/>
              <w:rPr>
                <w:b/>
                <w:bCs/>
                <w:sz w:val="16"/>
                <w:szCs w:val="16"/>
              </w:rPr>
            </w:pPr>
            <w:r>
              <w:rPr>
                <w:b/>
                <w:bCs/>
                <w:sz w:val="16"/>
                <w:szCs w:val="16"/>
              </w:rPr>
              <w:t>к исполнено 20</w:t>
            </w:r>
            <w:r w:rsidR="005742BB">
              <w:rPr>
                <w:b/>
                <w:bCs/>
                <w:sz w:val="16"/>
                <w:szCs w:val="16"/>
              </w:rPr>
              <w:t>2</w:t>
            </w:r>
            <w:r w:rsidR="00DE2016">
              <w:rPr>
                <w:b/>
                <w:bCs/>
                <w:sz w:val="16"/>
                <w:szCs w:val="16"/>
              </w:rPr>
              <w:t>1</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9F3B5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F25FAA" w:rsidRDefault="009F3B5E"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9F2926" w:rsidP="00056CEC">
            <w:pPr>
              <w:widowControl w:val="0"/>
              <w:shd w:val="clear" w:color="auto" w:fill="FFFFFF"/>
              <w:autoSpaceDE w:val="0"/>
              <w:autoSpaceDN w:val="0"/>
              <w:adjustRightInd w:val="0"/>
              <w:jc w:val="center"/>
              <w:rPr>
                <w:b/>
                <w:sz w:val="18"/>
                <w:szCs w:val="18"/>
              </w:rPr>
            </w:pPr>
            <w:r>
              <w:rPr>
                <w:b/>
                <w:sz w:val="18"/>
                <w:szCs w:val="18"/>
              </w:rPr>
              <w:t>1</w:t>
            </w:r>
            <w:r w:rsidR="00F268CF">
              <w:rPr>
                <w:b/>
                <w:sz w:val="18"/>
                <w:szCs w:val="18"/>
              </w:rPr>
              <w:t xml:space="preserve"> </w:t>
            </w:r>
            <w:r>
              <w:rPr>
                <w:b/>
                <w:sz w:val="18"/>
                <w:szCs w:val="18"/>
              </w:rPr>
              <w:t>125,6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8870ED" w:rsidP="00851355">
            <w:pPr>
              <w:jc w:val="center"/>
              <w:rPr>
                <w:rFonts w:eastAsia="Arial Unicode MS"/>
                <w:b/>
                <w:sz w:val="18"/>
                <w:szCs w:val="18"/>
              </w:rPr>
            </w:pPr>
            <w:r>
              <w:rPr>
                <w:rFonts w:eastAsia="Arial Unicode MS"/>
                <w:b/>
                <w:sz w:val="18"/>
                <w:szCs w:val="18"/>
              </w:rPr>
              <w:t>1</w:t>
            </w:r>
            <w:r w:rsidR="00F268CF">
              <w:rPr>
                <w:rFonts w:eastAsia="Arial Unicode MS"/>
                <w:b/>
                <w:sz w:val="18"/>
                <w:szCs w:val="18"/>
              </w:rPr>
              <w:t xml:space="preserve"> </w:t>
            </w:r>
            <w:r>
              <w:rPr>
                <w:rFonts w:eastAsia="Arial Unicode MS"/>
                <w:b/>
                <w:sz w:val="18"/>
                <w:szCs w:val="18"/>
              </w:rPr>
              <w:t>869,0</w:t>
            </w:r>
          </w:p>
        </w:tc>
        <w:tc>
          <w:tcPr>
            <w:tcW w:w="1559" w:type="dxa"/>
            <w:tcBorders>
              <w:top w:val="nil"/>
              <w:left w:val="single" w:sz="4" w:space="0" w:color="auto"/>
              <w:bottom w:val="single" w:sz="4" w:space="0" w:color="auto"/>
              <w:right w:val="single" w:sz="4" w:space="0" w:color="auto"/>
            </w:tcBorders>
            <w:vAlign w:val="center"/>
          </w:tcPr>
          <w:p w:rsidR="009F3B5E" w:rsidRPr="00F25FAA" w:rsidRDefault="00F268CF" w:rsidP="00056CEC">
            <w:pPr>
              <w:jc w:val="center"/>
              <w:rPr>
                <w:b/>
                <w:color w:val="000000"/>
                <w:sz w:val="18"/>
                <w:szCs w:val="18"/>
              </w:rPr>
            </w:pPr>
            <w:r>
              <w:rPr>
                <w:b/>
                <w:color w:val="000000"/>
                <w:sz w:val="18"/>
                <w:szCs w:val="18"/>
              </w:rPr>
              <w:t>1 740,6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DE2016" w:rsidP="008A0D43">
            <w:pPr>
              <w:jc w:val="center"/>
              <w:rPr>
                <w:b/>
                <w:color w:val="000000"/>
                <w:sz w:val="18"/>
                <w:szCs w:val="18"/>
              </w:rPr>
            </w:pPr>
            <w:r>
              <w:rPr>
                <w:b/>
                <w:color w:val="000000"/>
                <w:sz w:val="18"/>
                <w:szCs w:val="18"/>
              </w:rPr>
              <w:t>155</w:t>
            </w:r>
            <w:r w:rsidR="005A6AC6">
              <w:rPr>
                <w:b/>
                <w:color w:val="000000"/>
                <w:sz w:val="18"/>
                <w:szCs w:val="18"/>
              </w:rPr>
              <w:t>,0</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1206FC" w:rsidP="008A0D43">
            <w:pPr>
              <w:jc w:val="center"/>
              <w:rPr>
                <w:b/>
                <w:color w:val="000000"/>
                <w:sz w:val="18"/>
                <w:szCs w:val="18"/>
              </w:rPr>
            </w:pPr>
            <w:r>
              <w:rPr>
                <w:b/>
                <w:color w:val="000000"/>
                <w:sz w:val="18"/>
                <w:szCs w:val="18"/>
              </w:rPr>
              <w:t>93</w:t>
            </w:r>
            <w:r w:rsidR="005A6AC6">
              <w:rPr>
                <w:b/>
                <w:color w:val="000000"/>
                <w:sz w:val="18"/>
                <w:szCs w:val="18"/>
              </w:rPr>
              <w:t>,0</w:t>
            </w:r>
          </w:p>
        </w:tc>
      </w:tr>
      <w:tr w:rsidR="009F3B5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F3B5E" w:rsidRPr="00F25FAA" w:rsidRDefault="009F3B5E"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BA1D08" w:rsidP="00056CEC">
            <w:pPr>
              <w:widowControl w:val="0"/>
              <w:shd w:val="clear" w:color="auto" w:fill="FFFFFF"/>
              <w:autoSpaceDE w:val="0"/>
              <w:autoSpaceDN w:val="0"/>
              <w:adjustRightInd w:val="0"/>
              <w:jc w:val="center"/>
              <w:rPr>
                <w:sz w:val="18"/>
                <w:szCs w:val="18"/>
              </w:rPr>
            </w:pPr>
            <w:r>
              <w:rPr>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C359F7" w:rsidP="00C359F7">
            <w:pPr>
              <w:jc w:val="center"/>
              <w:rPr>
                <w:rFonts w:eastAsia="Arial Unicode MS"/>
                <w:sz w:val="18"/>
                <w:szCs w:val="18"/>
              </w:rPr>
            </w:pPr>
            <w:r>
              <w:rPr>
                <w:rFonts w:eastAsia="Arial Unicode MS"/>
                <w:sz w:val="18"/>
                <w:szCs w:val="18"/>
              </w:rPr>
              <w:t>0,5</w:t>
            </w:r>
          </w:p>
        </w:tc>
        <w:tc>
          <w:tcPr>
            <w:tcW w:w="1559" w:type="dxa"/>
            <w:tcBorders>
              <w:top w:val="nil"/>
              <w:left w:val="single" w:sz="4" w:space="0" w:color="auto"/>
              <w:bottom w:val="single" w:sz="4" w:space="0" w:color="auto"/>
              <w:right w:val="single" w:sz="4" w:space="0" w:color="auto"/>
            </w:tcBorders>
            <w:vAlign w:val="center"/>
          </w:tcPr>
          <w:p w:rsidR="009F3B5E" w:rsidRPr="009A6BAC" w:rsidRDefault="001206FC" w:rsidP="00851355">
            <w:pPr>
              <w:jc w:val="center"/>
              <w:rPr>
                <w:color w:val="000000"/>
                <w:sz w:val="18"/>
                <w:szCs w:val="18"/>
              </w:rPr>
            </w:pPr>
            <w:r>
              <w:rPr>
                <w:color w:val="000000"/>
                <w:sz w:val="18"/>
                <w:szCs w:val="18"/>
              </w:rPr>
              <w:t>0,</w:t>
            </w:r>
            <w:r w:rsidR="00F268CF">
              <w:rPr>
                <w:color w:val="000000"/>
                <w:sz w:val="18"/>
                <w:szCs w:val="18"/>
              </w:rPr>
              <w:t>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8A0D43"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1206FC" w:rsidP="001565E4">
            <w:pPr>
              <w:jc w:val="center"/>
              <w:rPr>
                <w:color w:val="000000"/>
                <w:sz w:val="18"/>
                <w:szCs w:val="18"/>
              </w:rPr>
            </w:pPr>
            <w:r>
              <w:rPr>
                <w:color w:val="000000"/>
                <w:sz w:val="18"/>
                <w:szCs w:val="18"/>
              </w:rPr>
              <w:t>100,0</w:t>
            </w:r>
          </w:p>
        </w:tc>
      </w:tr>
      <w:tr w:rsidR="009F3B5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Cs/>
                <w:sz w:val="18"/>
                <w:szCs w:val="18"/>
              </w:rPr>
            </w:pPr>
            <w:r w:rsidRPr="00F25FAA">
              <w:rPr>
                <w:bCs/>
                <w:sz w:val="18"/>
                <w:szCs w:val="18"/>
              </w:rPr>
              <w:lastRenderedPageBreak/>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F3B5E" w:rsidRPr="00F25FAA" w:rsidRDefault="009F3B5E"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9F2926" w:rsidP="00056CEC">
            <w:pPr>
              <w:widowControl w:val="0"/>
              <w:shd w:val="clear" w:color="auto" w:fill="FFFFFF"/>
              <w:autoSpaceDE w:val="0"/>
              <w:autoSpaceDN w:val="0"/>
              <w:adjustRightInd w:val="0"/>
              <w:jc w:val="center"/>
              <w:rPr>
                <w:sz w:val="18"/>
                <w:szCs w:val="18"/>
              </w:rPr>
            </w:pPr>
            <w:r>
              <w:rPr>
                <w:sz w:val="18"/>
                <w:szCs w:val="18"/>
              </w:rPr>
              <w:t>1</w:t>
            </w:r>
            <w:r w:rsidR="00F268CF">
              <w:rPr>
                <w:sz w:val="18"/>
                <w:szCs w:val="18"/>
              </w:rPr>
              <w:t xml:space="preserve"> </w:t>
            </w:r>
            <w:r>
              <w:rPr>
                <w:sz w:val="18"/>
                <w:szCs w:val="18"/>
              </w:rPr>
              <w:t>125,6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8870ED" w:rsidP="00056CEC">
            <w:pPr>
              <w:jc w:val="center"/>
              <w:rPr>
                <w:rFonts w:eastAsia="Arial Unicode MS"/>
                <w:sz w:val="18"/>
                <w:szCs w:val="18"/>
              </w:rPr>
            </w:pPr>
            <w:r>
              <w:rPr>
                <w:rFonts w:eastAsia="Arial Unicode MS"/>
                <w:sz w:val="18"/>
                <w:szCs w:val="18"/>
              </w:rPr>
              <w:t>1 836,5</w:t>
            </w:r>
          </w:p>
        </w:tc>
        <w:tc>
          <w:tcPr>
            <w:tcW w:w="1559" w:type="dxa"/>
            <w:tcBorders>
              <w:top w:val="nil"/>
              <w:left w:val="single" w:sz="4" w:space="0" w:color="auto"/>
              <w:bottom w:val="single" w:sz="4" w:space="0" w:color="auto"/>
              <w:right w:val="single" w:sz="4" w:space="0" w:color="auto"/>
            </w:tcBorders>
            <w:vAlign w:val="center"/>
          </w:tcPr>
          <w:p w:rsidR="009F3B5E" w:rsidRPr="009A6BAC" w:rsidRDefault="00F268CF" w:rsidP="00056CEC">
            <w:pPr>
              <w:jc w:val="center"/>
              <w:rPr>
                <w:color w:val="000000"/>
                <w:sz w:val="18"/>
                <w:szCs w:val="18"/>
              </w:rPr>
            </w:pPr>
            <w:r>
              <w:rPr>
                <w:color w:val="000000"/>
                <w:sz w:val="18"/>
                <w:szCs w:val="18"/>
              </w:rPr>
              <w:t>1 709,1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DE2016" w:rsidP="008A0D43">
            <w:pPr>
              <w:jc w:val="center"/>
              <w:rPr>
                <w:color w:val="000000"/>
                <w:sz w:val="18"/>
                <w:szCs w:val="18"/>
              </w:rPr>
            </w:pPr>
            <w:r>
              <w:rPr>
                <w:color w:val="000000"/>
                <w:sz w:val="18"/>
                <w:szCs w:val="18"/>
              </w:rPr>
              <w:t>152</w:t>
            </w:r>
            <w:r w:rsidR="0029048D">
              <w:rPr>
                <w:color w:val="000000"/>
                <w:sz w:val="18"/>
                <w:szCs w:val="18"/>
              </w:rPr>
              <w:t>,0</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A44B30" w:rsidP="008A0D43">
            <w:pPr>
              <w:jc w:val="center"/>
              <w:rPr>
                <w:color w:val="000000"/>
                <w:sz w:val="18"/>
                <w:szCs w:val="18"/>
              </w:rPr>
            </w:pPr>
            <w:r>
              <w:rPr>
                <w:color w:val="000000"/>
                <w:sz w:val="18"/>
                <w:szCs w:val="18"/>
              </w:rPr>
              <w:t>9</w:t>
            </w:r>
            <w:r w:rsidR="001206FC">
              <w:rPr>
                <w:color w:val="000000"/>
                <w:sz w:val="18"/>
                <w:szCs w:val="18"/>
              </w:rPr>
              <w:t>3</w:t>
            </w:r>
            <w:r w:rsidR="0029048D">
              <w:rPr>
                <w:color w:val="000000"/>
                <w:sz w:val="18"/>
                <w:szCs w:val="18"/>
              </w:rPr>
              <w:t>,0</w:t>
            </w:r>
          </w:p>
        </w:tc>
      </w:tr>
      <w:tr w:rsidR="008870ED"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870ED" w:rsidRPr="00F25FAA" w:rsidRDefault="008870ED" w:rsidP="00851355">
            <w:pPr>
              <w:jc w:val="both"/>
              <w:rPr>
                <w:bCs/>
                <w:sz w:val="18"/>
                <w:szCs w:val="18"/>
              </w:rPr>
            </w:pPr>
            <w:r>
              <w:rPr>
                <w:bCs/>
                <w:sz w:val="18"/>
                <w:szCs w:val="18"/>
              </w:rPr>
              <w:t>0107</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8870ED" w:rsidRPr="00F25FAA" w:rsidRDefault="008870ED" w:rsidP="00851355">
            <w:pPr>
              <w:jc w:val="both"/>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870ED" w:rsidRDefault="008870ED" w:rsidP="00056CEC">
            <w:pPr>
              <w:widowControl w:val="0"/>
              <w:shd w:val="clear" w:color="auto" w:fill="FFFFFF"/>
              <w:autoSpaceDE w:val="0"/>
              <w:autoSpaceDN w:val="0"/>
              <w:adjustRightInd w:val="0"/>
              <w:jc w:val="center"/>
              <w:rPr>
                <w:sz w:val="18"/>
                <w:szCs w:val="18"/>
              </w:rPr>
            </w:pPr>
            <w:r>
              <w:rPr>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870ED" w:rsidRDefault="008870ED" w:rsidP="00056CEC">
            <w:pPr>
              <w:jc w:val="center"/>
              <w:rPr>
                <w:rFonts w:eastAsia="Arial Unicode MS"/>
                <w:sz w:val="18"/>
                <w:szCs w:val="18"/>
              </w:rPr>
            </w:pPr>
            <w:r>
              <w:rPr>
                <w:rFonts w:eastAsia="Arial Unicode MS"/>
                <w:sz w:val="18"/>
                <w:szCs w:val="18"/>
              </w:rPr>
              <w:t>30,0</w:t>
            </w:r>
          </w:p>
        </w:tc>
        <w:tc>
          <w:tcPr>
            <w:tcW w:w="1559" w:type="dxa"/>
            <w:tcBorders>
              <w:top w:val="nil"/>
              <w:left w:val="single" w:sz="4" w:space="0" w:color="auto"/>
              <w:bottom w:val="single" w:sz="4" w:space="0" w:color="auto"/>
              <w:right w:val="single" w:sz="4" w:space="0" w:color="auto"/>
            </w:tcBorders>
            <w:vAlign w:val="center"/>
          </w:tcPr>
          <w:p w:rsidR="008870ED" w:rsidRDefault="00F268CF" w:rsidP="00056CEC">
            <w:pPr>
              <w:jc w:val="center"/>
              <w:rPr>
                <w:color w:val="000000"/>
                <w:sz w:val="18"/>
                <w:szCs w:val="18"/>
              </w:rPr>
            </w:pPr>
            <w:r>
              <w:rPr>
                <w:color w:val="000000"/>
                <w:sz w:val="18"/>
                <w:szCs w:val="18"/>
              </w:rPr>
              <w:t>30,0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870ED" w:rsidRDefault="00DE2016" w:rsidP="008A0D43">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8870ED" w:rsidRDefault="001206FC" w:rsidP="008A0D43">
            <w:pPr>
              <w:jc w:val="center"/>
              <w:rPr>
                <w:color w:val="000000"/>
                <w:sz w:val="18"/>
                <w:szCs w:val="18"/>
              </w:rPr>
            </w:pPr>
            <w:r>
              <w:rPr>
                <w:color w:val="000000"/>
                <w:sz w:val="18"/>
                <w:szCs w:val="18"/>
              </w:rPr>
              <w:t>100,0</w:t>
            </w:r>
          </w:p>
        </w:tc>
      </w:tr>
      <w:tr w:rsidR="00C359F7"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359F7" w:rsidRPr="00F25FAA" w:rsidRDefault="00C359F7" w:rsidP="00851355">
            <w:pPr>
              <w:jc w:val="both"/>
              <w:rPr>
                <w:bCs/>
                <w:sz w:val="18"/>
                <w:szCs w:val="18"/>
              </w:rPr>
            </w:pPr>
            <w:r>
              <w:rPr>
                <w:bCs/>
                <w:sz w:val="18"/>
                <w:szCs w:val="18"/>
              </w:rPr>
              <w:t>0111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359F7" w:rsidRPr="00F25FAA" w:rsidRDefault="00C359F7" w:rsidP="00056CEC">
            <w:pPr>
              <w:jc w:val="center"/>
              <w:rPr>
                <w:color w:val="000000"/>
                <w:sz w:val="18"/>
                <w:szCs w:val="18"/>
              </w:rPr>
            </w:pPr>
            <w:r>
              <w:rPr>
                <w:color w:val="000000"/>
                <w:sz w:val="18"/>
                <w:szCs w:val="18"/>
              </w:rPr>
              <w:t>Резервные фонды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359F7" w:rsidRDefault="00C359F7" w:rsidP="00851355">
            <w:pPr>
              <w:widowControl w:val="0"/>
              <w:shd w:val="clear" w:color="auto" w:fill="FFFFFF"/>
              <w:autoSpaceDE w:val="0"/>
              <w:autoSpaceDN w:val="0"/>
              <w:adjustRightInd w:val="0"/>
              <w:jc w:val="center"/>
              <w:rPr>
                <w:sz w:val="18"/>
                <w:szCs w:val="18"/>
              </w:rPr>
            </w:pPr>
            <w:r>
              <w:rPr>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359F7" w:rsidRPr="001E0E36" w:rsidRDefault="00C359F7" w:rsidP="00056CEC">
            <w:pPr>
              <w:jc w:val="center"/>
              <w:rPr>
                <w:rFonts w:eastAsia="Arial Unicode MS"/>
                <w:sz w:val="18"/>
                <w:szCs w:val="18"/>
              </w:rPr>
            </w:pPr>
            <w:r>
              <w:rPr>
                <w:rFonts w:eastAsia="Arial Unicode MS"/>
                <w:sz w:val="18"/>
                <w:szCs w:val="18"/>
              </w:rPr>
              <w:t>1,0</w:t>
            </w:r>
          </w:p>
        </w:tc>
        <w:tc>
          <w:tcPr>
            <w:tcW w:w="1559" w:type="dxa"/>
            <w:tcBorders>
              <w:top w:val="nil"/>
              <w:left w:val="single" w:sz="4" w:space="0" w:color="auto"/>
              <w:bottom w:val="single" w:sz="4" w:space="0" w:color="auto"/>
              <w:right w:val="single" w:sz="4" w:space="0" w:color="auto"/>
            </w:tcBorders>
            <w:vAlign w:val="center"/>
          </w:tcPr>
          <w:p w:rsidR="00C359F7" w:rsidRPr="009A6BAC" w:rsidRDefault="00C359F7"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359F7" w:rsidRDefault="008A0D43"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C359F7" w:rsidRDefault="008A0D43" w:rsidP="001565E4">
            <w:pPr>
              <w:jc w:val="center"/>
              <w:rPr>
                <w:color w:val="000000"/>
                <w:sz w:val="18"/>
                <w:szCs w:val="18"/>
              </w:rPr>
            </w:pPr>
            <w:r>
              <w:rPr>
                <w:color w:val="000000"/>
                <w:sz w:val="18"/>
                <w:szCs w:val="18"/>
              </w:rPr>
              <w:t>0,0</w:t>
            </w:r>
          </w:p>
        </w:tc>
      </w:tr>
      <w:tr w:rsidR="009F3B5E"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F25FAA" w:rsidRDefault="009F3B5E"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9F2926" w:rsidP="00851355">
            <w:pPr>
              <w:widowControl w:val="0"/>
              <w:shd w:val="clear" w:color="auto" w:fill="FFFFFF"/>
              <w:autoSpaceDE w:val="0"/>
              <w:autoSpaceDN w:val="0"/>
              <w:adjustRightInd w:val="0"/>
              <w:jc w:val="center"/>
              <w:rPr>
                <w:sz w:val="18"/>
                <w:szCs w:val="18"/>
              </w:rPr>
            </w:pPr>
            <w:r>
              <w:rPr>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8870ED" w:rsidP="00056CEC">
            <w:pPr>
              <w:jc w:val="center"/>
              <w:rPr>
                <w:rFonts w:eastAsia="Arial Unicode MS"/>
                <w:sz w:val="18"/>
                <w:szCs w:val="18"/>
              </w:rPr>
            </w:pPr>
            <w:r>
              <w:rPr>
                <w:rFonts w:eastAsia="Arial Unicode MS"/>
                <w:sz w:val="18"/>
                <w:szCs w:val="18"/>
              </w:rPr>
              <w:t>1,0</w:t>
            </w:r>
          </w:p>
        </w:tc>
        <w:tc>
          <w:tcPr>
            <w:tcW w:w="1559" w:type="dxa"/>
            <w:tcBorders>
              <w:top w:val="nil"/>
              <w:left w:val="single" w:sz="4" w:space="0" w:color="auto"/>
              <w:bottom w:val="single" w:sz="4" w:space="0" w:color="auto"/>
              <w:right w:val="single" w:sz="4" w:space="0" w:color="auto"/>
            </w:tcBorders>
            <w:vAlign w:val="center"/>
          </w:tcPr>
          <w:p w:rsidR="009F3B5E" w:rsidRPr="009A6BAC" w:rsidRDefault="00F268CF" w:rsidP="00056CEC">
            <w:pPr>
              <w:jc w:val="center"/>
              <w:rPr>
                <w:color w:val="000000"/>
                <w:sz w:val="18"/>
                <w:szCs w:val="18"/>
              </w:rPr>
            </w:pPr>
            <w:r>
              <w:rPr>
                <w:color w:val="000000"/>
                <w:sz w:val="18"/>
                <w:szCs w:val="18"/>
              </w:rPr>
              <w:t>1,0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F13768"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1206FC" w:rsidP="001565E4">
            <w:pPr>
              <w:jc w:val="center"/>
              <w:rPr>
                <w:color w:val="000000"/>
                <w:sz w:val="18"/>
                <w:szCs w:val="18"/>
              </w:rPr>
            </w:pPr>
            <w:r>
              <w:rPr>
                <w:color w:val="000000"/>
                <w:sz w:val="18"/>
                <w:szCs w:val="18"/>
              </w:rPr>
              <w:t>100,0</w:t>
            </w:r>
          </w:p>
        </w:tc>
      </w:tr>
      <w:tr w:rsidR="00BA1D08"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A1D08" w:rsidRPr="00B306CB" w:rsidRDefault="00BA1D08"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A1D08" w:rsidRPr="00B306CB" w:rsidRDefault="00BA1D08" w:rsidP="00056CEC">
            <w:pPr>
              <w:jc w:val="center"/>
              <w:rPr>
                <w:b/>
                <w:color w:val="000000"/>
                <w:sz w:val="18"/>
                <w:szCs w:val="18"/>
              </w:rPr>
            </w:pPr>
            <w:r>
              <w:rPr>
                <w:b/>
                <w:color w:val="000000"/>
                <w:sz w:val="18"/>
                <w:szCs w:val="18"/>
              </w:rPr>
              <w:t>Национальная оборона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A1D08" w:rsidRPr="00A44B30" w:rsidRDefault="005307BF" w:rsidP="00851355">
            <w:pPr>
              <w:widowControl w:val="0"/>
              <w:shd w:val="clear" w:color="auto" w:fill="FFFFFF"/>
              <w:autoSpaceDE w:val="0"/>
              <w:autoSpaceDN w:val="0"/>
              <w:adjustRightInd w:val="0"/>
              <w:jc w:val="center"/>
              <w:rPr>
                <w:b/>
                <w:sz w:val="18"/>
                <w:szCs w:val="18"/>
              </w:rPr>
            </w:pPr>
            <w:r>
              <w:rPr>
                <w:b/>
                <w:sz w:val="18"/>
                <w:szCs w:val="18"/>
              </w:rPr>
              <w:t>1</w:t>
            </w:r>
            <w:r w:rsidR="009F2926">
              <w:rPr>
                <w:b/>
                <w:sz w:val="18"/>
                <w:szCs w:val="18"/>
              </w:rPr>
              <w:t>48,1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A1D08" w:rsidRPr="00A44B30" w:rsidRDefault="008870ED" w:rsidP="00056CEC">
            <w:pPr>
              <w:jc w:val="center"/>
              <w:rPr>
                <w:rFonts w:eastAsia="Arial Unicode MS"/>
                <w:b/>
                <w:sz w:val="18"/>
                <w:szCs w:val="18"/>
              </w:rPr>
            </w:pPr>
            <w:r>
              <w:rPr>
                <w:rFonts w:eastAsia="Arial Unicode MS"/>
                <w:b/>
                <w:sz w:val="18"/>
                <w:szCs w:val="18"/>
              </w:rPr>
              <w:t>163,9</w:t>
            </w:r>
          </w:p>
        </w:tc>
        <w:tc>
          <w:tcPr>
            <w:tcW w:w="1559" w:type="dxa"/>
            <w:tcBorders>
              <w:top w:val="nil"/>
              <w:left w:val="single" w:sz="4" w:space="0" w:color="auto"/>
              <w:bottom w:val="single" w:sz="4" w:space="0" w:color="auto"/>
              <w:right w:val="single" w:sz="4" w:space="0" w:color="auto"/>
            </w:tcBorders>
            <w:vAlign w:val="center"/>
          </w:tcPr>
          <w:p w:rsidR="00BA1D08" w:rsidRPr="00A44B30" w:rsidRDefault="00F268CF" w:rsidP="00056CEC">
            <w:pPr>
              <w:jc w:val="center"/>
              <w:rPr>
                <w:b/>
                <w:color w:val="000000"/>
                <w:sz w:val="18"/>
                <w:szCs w:val="18"/>
              </w:rPr>
            </w:pPr>
            <w:r>
              <w:rPr>
                <w:b/>
                <w:color w:val="000000"/>
                <w:sz w:val="18"/>
                <w:szCs w:val="18"/>
              </w:rPr>
              <w:t>163,9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A1D08" w:rsidRPr="00376BC9" w:rsidRDefault="00DE2016" w:rsidP="001565E4">
            <w:pPr>
              <w:jc w:val="center"/>
              <w:rPr>
                <w:b/>
                <w:color w:val="000000"/>
                <w:sz w:val="18"/>
                <w:szCs w:val="18"/>
              </w:rPr>
            </w:pPr>
            <w:r>
              <w:rPr>
                <w:b/>
                <w:color w:val="000000"/>
                <w:sz w:val="18"/>
                <w:szCs w:val="18"/>
              </w:rPr>
              <w:t>111</w:t>
            </w:r>
            <w:r w:rsidR="0029048D">
              <w:rPr>
                <w:b/>
                <w:color w:val="000000"/>
                <w:sz w:val="18"/>
                <w:szCs w:val="18"/>
              </w:rPr>
              <w:t>,0</w:t>
            </w:r>
          </w:p>
        </w:tc>
        <w:tc>
          <w:tcPr>
            <w:tcW w:w="709" w:type="dxa"/>
            <w:tcBorders>
              <w:top w:val="nil"/>
              <w:left w:val="single" w:sz="4" w:space="0" w:color="auto"/>
              <w:bottom w:val="single" w:sz="4" w:space="0" w:color="auto"/>
              <w:right w:val="single" w:sz="8" w:space="0" w:color="auto"/>
            </w:tcBorders>
            <w:shd w:val="clear" w:color="auto" w:fill="auto"/>
            <w:vAlign w:val="center"/>
          </w:tcPr>
          <w:p w:rsidR="00BA1D08" w:rsidRDefault="00F13768" w:rsidP="001565E4">
            <w:pPr>
              <w:jc w:val="center"/>
              <w:rPr>
                <w:b/>
                <w:color w:val="000000"/>
                <w:sz w:val="18"/>
                <w:szCs w:val="18"/>
              </w:rPr>
            </w:pPr>
            <w:r>
              <w:rPr>
                <w:b/>
                <w:color w:val="000000"/>
                <w:sz w:val="18"/>
                <w:szCs w:val="18"/>
              </w:rPr>
              <w:t>100</w:t>
            </w:r>
            <w:r w:rsidR="0029048D">
              <w:rPr>
                <w:b/>
                <w:color w:val="000000"/>
                <w:sz w:val="18"/>
                <w:szCs w:val="18"/>
              </w:rPr>
              <w:t>,0</w:t>
            </w:r>
          </w:p>
        </w:tc>
      </w:tr>
      <w:tr w:rsidR="00BA1D08" w:rsidRPr="00CF022D" w:rsidTr="00C359F7">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A1D08" w:rsidRPr="005307BF" w:rsidRDefault="005307BF" w:rsidP="00851355">
            <w:pPr>
              <w:jc w:val="both"/>
              <w:rPr>
                <w:bCs/>
                <w:sz w:val="18"/>
                <w:szCs w:val="18"/>
              </w:rPr>
            </w:pPr>
            <w:r w:rsidRPr="005307BF">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A1D08" w:rsidRPr="005307BF" w:rsidRDefault="005307BF" w:rsidP="00056CEC">
            <w:pPr>
              <w:jc w:val="center"/>
              <w:rPr>
                <w:color w:val="000000"/>
                <w:sz w:val="18"/>
                <w:szCs w:val="18"/>
              </w:rPr>
            </w:pPr>
            <w:r w:rsidRPr="005307BF">
              <w:rPr>
                <w:color w:val="000000"/>
                <w:sz w:val="18"/>
                <w:szCs w:val="18"/>
              </w:rPr>
              <w:t>Мобилизационная и вневойсковая подготовка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A1D08" w:rsidRPr="005307BF" w:rsidRDefault="005307BF" w:rsidP="00851355">
            <w:pPr>
              <w:widowControl w:val="0"/>
              <w:shd w:val="clear" w:color="auto" w:fill="FFFFFF"/>
              <w:autoSpaceDE w:val="0"/>
              <w:autoSpaceDN w:val="0"/>
              <w:adjustRightInd w:val="0"/>
              <w:jc w:val="center"/>
              <w:rPr>
                <w:sz w:val="18"/>
                <w:szCs w:val="18"/>
              </w:rPr>
            </w:pPr>
            <w:r w:rsidRPr="005307BF">
              <w:rPr>
                <w:sz w:val="18"/>
                <w:szCs w:val="18"/>
              </w:rPr>
              <w:t>1</w:t>
            </w:r>
            <w:r w:rsidR="009F2926">
              <w:rPr>
                <w:sz w:val="18"/>
                <w:szCs w:val="18"/>
              </w:rPr>
              <w:t>48,1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A1D08" w:rsidRPr="005307BF" w:rsidRDefault="00EA0AFD" w:rsidP="00056CEC">
            <w:pPr>
              <w:jc w:val="center"/>
              <w:rPr>
                <w:rFonts w:eastAsia="Arial Unicode MS"/>
                <w:sz w:val="18"/>
                <w:szCs w:val="18"/>
              </w:rPr>
            </w:pPr>
            <w:r>
              <w:rPr>
                <w:rFonts w:eastAsia="Arial Unicode MS"/>
                <w:sz w:val="18"/>
                <w:szCs w:val="18"/>
              </w:rPr>
              <w:t>163,9</w:t>
            </w:r>
          </w:p>
        </w:tc>
        <w:tc>
          <w:tcPr>
            <w:tcW w:w="1559" w:type="dxa"/>
            <w:tcBorders>
              <w:top w:val="nil"/>
              <w:left w:val="single" w:sz="4" w:space="0" w:color="auto"/>
              <w:bottom w:val="single" w:sz="4" w:space="0" w:color="auto"/>
              <w:right w:val="single" w:sz="4" w:space="0" w:color="auto"/>
            </w:tcBorders>
            <w:vAlign w:val="center"/>
          </w:tcPr>
          <w:p w:rsidR="00BA1D08" w:rsidRPr="005307BF" w:rsidRDefault="00F268CF" w:rsidP="00056CEC">
            <w:pPr>
              <w:jc w:val="center"/>
              <w:rPr>
                <w:color w:val="000000"/>
                <w:sz w:val="18"/>
                <w:szCs w:val="18"/>
              </w:rPr>
            </w:pPr>
            <w:r>
              <w:rPr>
                <w:color w:val="000000"/>
                <w:sz w:val="18"/>
                <w:szCs w:val="18"/>
              </w:rPr>
              <w:t>163,9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A1D08" w:rsidRPr="005307BF" w:rsidRDefault="00F13768" w:rsidP="001565E4">
            <w:pPr>
              <w:jc w:val="center"/>
              <w:rPr>
                <w:color w:val="000000"/>
                <w:sz w:val="18"/>
                <w:szCs w:val="18"/>
              </w:rPr>
            </w:pPr>
            <w:r>
              <w:rPr>
                <w:color w:val="000000"/>
                <w:sz w:val="18"/>
                <w:szCs w:val="18"/>
              </w:rPr>
              <w:t>1</w:t>
            </w:r>
            <w:r w:rsidR="00DE2016">
              <w:rPr>
                <w:color w:val="000000"/>
                <w:sz w:val="18"/>
                <w:szCs w:val="18"/>
              </w:rPr>
              <w:t>11</w:t>
            </w:r>
            <w:r w:rsidR="0029048D">
              <w:rPr>
                <w:color w:val="000000"/>
                <w:sz w:val="18"/>
                <w:szCs w:val="18"/>
              </w:rPr>
              <w:t>,0</w:t>
            </w:r>
          </w:p>
        </w:tc>
        <w:tc>
          <w:tcPr>
            <w:tcW w:w="709" w:type="dxa"/>
            <w:tcBorders>
              <w:top w:val="nil"/>
              <w:left w:val="single" w:sz="4" w:space="0" w:color="auto"/>
              <w:bottom w:val="single" w:sz="4" w:space="0" w:color="auto"/>
              <w:right w:val="single" w:sz="8" w:space="0" w:color="auto"/>
            </w:tcBorders>
            <w:shd w:val="clear" w:color="auto" w:fill="auto"/>
            <w:vAlign w:val="center"/>
          </w:tcPr>
          <w:p w:rsidR="00BA1D08" w:rsidRPr="005307BF" w:rsidRDefault="00F13768" w:rsidP="001565E4">
            <w:pPr>
              <w:jc w:val="center"/>
              <w:rPr>
                <w:color w:val="000000"/>
                <w:sz w:val="18"/>
                <w:szCs w:val="18"/>
              </w:rPr>
            </w:pPr>
            <w:r>
              <w:rPr>
                <w:color w:val="000000"/>
                <w:sz w:val="18"/>
                <w:szCs w:val="18"/>
              </w:rPr>
              <w:t>100</w:t>
            </w:r>
            <w:r w:rsidR="0029048D">
              <w:rPr>
                <w:color w:val="000000"/>
                <w:sz w:val="18"/>
                <w:szCs w:val="18"/>
              </w:rPr>
              <w:t>,0</w:t>
            </w:r>
          </w:p>
        </w:tc>
      </w:tr>
      <w:tr w:rsidR="00745B51" w:rsidRPr="00CF022D" w:rsidTr="00C359F7">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45B51" w:rsidRPr="00B306CB" w:rsidRDefault="00B306CB"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45B51" w:rsidRPr="00B306CB" w:rsidRDefault="00B306CB"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45B51" w:rsidRPr="00A44B30" w:rsidRDefault="009F2926" w:rsidP="00851355">
            <w:pPr>
              <w:widowControl w:val="0"/>
              <w:shd w:val="clear" w:color="auto" w:fill="FFFFFF"/>
              <w:autoSpaceDE w:val="0"/>
              <w:autoSpaceDN w:val="0"/>
              <w:adjustRightInd w:val="0"/>
              <w:jc w:val="center"/>
              <w:rPr>
                <w:b/>
                <w:sz w:val="18"/>
                <w:szCs w:val="18"/>
              </w:rPr>
            </w:pPr>
            <w:r>
              <w:rPr>
                <w:b/>
                <w:sz w:val="18"/>
                <w:szCs w:val="18"/>
              </w:rPr>
              <w:t>92,0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45B51" w:rsidRPr="00A44B30" w:rsidRDefault="00EA0AFD" w:rsidP="00056CEC">
            <w:pPr>
              <w:jc w:val="center"/>
              <w:rPr>
                <w:rFonts w:eastAsia="Arial Unicode MS"/>
                <w:b/>
                <w:sz w:val="18"/>
                <w:szCs w:val="18"/>
              </w:rPr>
            </w:pPr>
            <w:r>
              <w:rPr>
                <w:rFonts w:eastAsia="Arial Unicode MS"/>
                <w:b/>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745B51" w:rsidRPr="00A44B30" w:rsidRDefault="00F268CF" w:rsidP="00056CEC">
            <w:pPr>
              <w:jc w:val="center"/>
              <w:rPr>
                <w:b/>
                <w:color w:val="000000"/>
                <w:sz w:val="18"/>
                <w:szCs w:val="18"/>
              </w:rPr>
            </w:pPr>
            <w:r>
              <w:rPr>
                <w:b/>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51" w:rsidRPr="00376BC9" w:rsidRDefault="00376BC9" w:rsidP="001565E4">
            <w:pPr>
              <w:jc w:val="center"/>
              <w:rPr>
                <w:b/>
                <w:color w:val="000000"/>
                <w:sz w:val="18"/>
                <w:szCs w:val="18"/>
              </w:rPr>
            </w:pPr>
            <w:r w:rsidRPr="00376BC9">
              <w:rPr>
                <w:b/>
                <w:color w:val="000000"/>
                <w:sz w:val="18"/>
                <w:szCs w:val="18"/>
              </w:rPr>
              <w:t>0</w:t>
            </w:r>
            <w:r w:rsidR="00F13768">
              <w:rPr>
                <w:b/>
                <w:color w:val="000000"/>
                <w:sz w:val="18"/>
                <w:szCs w:val="18"/>
              </w:rPr>
              <w:t>,0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45B51" w:rsidRPr="00376BC9" w:rsidRDefault="001206FC" w:rsidP="001565E4">
            <w:pPr>
              <w:jc w:val="center"/>
              <w:rPr>
                <w:b/>
                <w:color w:val="000000"/>
                <w:sz w:val="18"/>
                <w:szCs w:val="18"/>
              </w:rPr>
            </w:pPr>
            <w:r>
              <w:rPr>
                <w:b/>
                <w:color w:val="000000"/>
                <w:sz w:val="18"/>
                <w:szCs w:val="18"/>
              </w:rPr>
              <w:t>0,0</w:t>
            </w:r>
          </w:p>
        </w:tc>
      </w:tr>
      <w:tr w:rsidR="00B306CB"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306CB" w:rsidRDefault="00B306CB" w:rsidP="00851355">
            <w:pPr>
              <w:jc w:val="both"/>
              <w:rPr>
                <w:bCs/>
                <w:sz w:val="18"/>
                <w:szCs w:val="18"/>
              </w:rPr>
            </w:pPr>
            <w:r>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306CB" w:rsidRPr="00F25FAA" w:rsidRDefault="00B306CB" w:rsidP="00B306CB">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306CB" w:rsidRDefault="009F2926" w:rsidP="00851355">
            <w:pPr>
              <w:widowControl w:val="0"/>
              <w:shd w:val="clear" w:color="auto" w:fill="FFFFFF"/>
              <w:autoSpaceDE w:val="0"/>
              <w:autoSpaceDN w:val="0"/>
              <w:adjustRightInd w:val="0"/>
              <w:jc w:val="center"/>
              <w:rPr>
                <w:sz w:val="18"/>
                <w:szCs w:val="18"/>
              </w:rPr>
            </w:pPr>
            <w:r>
              <w:rPr>
                <w:sz w:val="18"/>
                <w:szCs w:val="18"/>
              </w:rPr>
              <w:t>92,0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306CB" w:rsidRPr="001E0E36" w:rsidRDefault="00EA0AFD" w:rsidP="00056CEC">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B306CB" w:rsidRPr="009A6BAC" w:rsidRDefault="00F268CF"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306CB" w:rsidRPr="0046632E" w:rsidRDefault="00376BC9" w:rsidP="001565E4">
            <w:pPr>
              <w:jc w:val="center"/>
              <w:rPr>
                <w:color w:val="000000"/>
                <w:sz w:val="18"/>
                <w:szCs w:val="18"/>
              </w:rPr>
            </w:pPr>
            <w:r>
              <w:rPr>
                <w:color w:val="000000"/>
                <w:sz w:val="18"/>
                <w:szCs w:val="18"/>
              </w:rPr>
              <w:t>0</w:t>
            </w:r>
            <w:r w:rsidR="00F13768">
              <w:rPr>
                <w:color w:val="000000"/>
                <w:sz w:val="18"/>
                <w:szCs w:val="18"/>
              </w:rPr>
              <w:t>,0</w:t>
            </w:r>
          </w:p>
        </w:tc>
        <w:tc>
          <w:tcPr>
            <w:tcW w:w="709" w:type="dxa"/>
            <w:tcBorders>
              <w:top w:val="nil"/>
              <w:left w:val="single" w:sz="4" w:space="0" w:color="auto"/>
              <w:bottom w:val="single" w:sz="4" w:space="0" w:color="auto"/>
              <w:right w:val="single" w:sz="8" w:space="0" w:color="auto"/>
            </w:tcBorders>
            <w:shd w:val="clear" w:color="auto" w:fill="auto"/>
            <w:vAlign w:val="center"/>
          </w:tcPr>
          <w:p w:rsidR="00B306CB" w:rsidRPr="0046632E" w:rsidRDefault="001206FC" w:rsidP="001565E4">
            <w:pPr>
              <w:jc w:val="center"/>
              <w:rPr>
                <w:color w:val="000000"/>
                <w:sz w:val="18"/>
                <w:szCs w:val="18"/>
              </w:rPr>
            </w:pPr>
            <w:r>
              <w:rPr>
                <w:color w:val="000000"/>
                <w:sz w:val="18"/>
                <w:szCs w:val="18"/>
              </w:rPr>
              <w:t>0,0</w:t>
            </w:r>
          </w:p>
        </w:tc>
      </w:tr>
      <w:tr w:rsidR="009F3B5E"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EC6004" w:rsidRDefault="009F3B5E"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EC6004" w:rsidRDefault="009F3B5E"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EC6004" w:rsidRDefault="009F2926" w:rsidP="00745B51">
            <w:pPr>
              <w:widowControl w:val="0"/>
              <w:shd w:val="clear" w:color="auto" w:fill="FFFFFF"/>
              <w:autoSpaceDE w:val="0"/>
              <w:autoSpaceDN w:val="0"/>
              <w:adjustRightInd w:val="0"/>
              <w:jc w:val="center"/>
              <w:rPr>
                <w:b/>
                <w:sz w:val="18"/>
                <w:szCs w:val="20"/>
              </w:rPr>
            </w:pPr>
            <w:r>
              <w:rPr>
                <w:b/>
                <w:sz w:val="18"/>
                <w:szCs w:val="20"/>
              </w:rPr>
              <w:t>379,0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EA0AFD" w:rsidP="00851355">
            <w:pPr>
              <w:jc w:val="center"/>
              <w:rPr>
                <w:rFonts w:eastAsia="Arial Unicode MS"/>
                <w:b/>
                <w:sz w:val="18"/>
                <w:szCs w:val="20"/>
              </w:rPr>
            </w:pPr>
            <w:r>
              <w:rPr>
                <w:rFonts w:eastAsia="Arial Unicode MS"/>
                <w:b/>
                <w:sz w:val="18"/>
                <w:szCs w:val="20"/>
              </w:rPr>
              <w:t>2</w:t>
            </w:r>
            <w:r w:rsidR="00777FA3">
              <w:rPr>
                <w:rFonts w:eastAsia="Arial Unicode MS"/>
                <w:b/>
                <w:sz w:val="18"/>
                <w:szCs w:val="20"/>
              </w:rPr>
              <w:t xml:space="preserve"> </w:t>
            </w:r>
            <w:r>
              <w:rPr>
                <w:rFonts w:eastAsia="Arial Unicode MS"/>
                <w:b/>
                <w:sz w:val="18"/>
                <w:szCs w:val="20"/>
              </w:rPr>
              <w:t>414,7</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EC6004" w:rsidRDefault="00F268CF" w:rsidP="00851355">
            <w:pPr>
              <w:jc w:val="center"/>
              <w:rPr>
                <w:b/>
                <w:color w:val="000000"/>
                <w:sz w:val="18"/>
                <w:szCs w:val="18"/>
              </w:rPr>
            </w:pPr>
            <w:r>
              <w:rPr>
                <w:b/>
                <w:color w:val="000000"/>
                <w:sz w:val="18"/>
                <w:szCs w:val="18"/>
              </w:rPr>
              <w:t>1 274,7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EC6004" w:rsidRDefault="00DE2016" w:rsidP="001565E4">
            <w:pPr>
              <w:jc w:val="center"/>
              <w:rPr>
                <w:b/>
                <w:color w:val="000000"/>
                <w:sz w:val="18"/>
                <w:szCs w:val="18"/>
              </w:rPr>
            </w:pPr>
            <w:r>
              <w:rPr>
                <w:b/>
                <w:color w:val="000000"/>
                <w:sz w:val="18"/>
                <w:szCs w:val="18"/>
              </w:rPr>
              <w:t>336</w:t>
            </w:r>
            <w:r w:rsidR="005A6AC6">
              <w:rPr>
                <w:b/>
                <w:color w:val="000000"/>
                <w:sz w:val="18"/>
                <w:szCs w:val="18"/>
              </w:rPr>
              <w:t>,0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1206FC" w:rsidP="001565E4">
            <w:pPr>
              <w:jc w:val="center"/>
              <w:rPr>
                <w:b/>
                <w:color w:val="000000"/>
                <w:sz w:val="18"/>
                <w:szCs w:val="18"/>
              </w:rPr>
            </w:pPr>
            <w:r>
              <w:rPr>
                <w:b/>
                <w:color w:val="000000"/>
                <w:sz w:val="18"/>
                <w:szCs w:val="18"/>
              </w:rPr>
              <w:t>53,0</w:t>
            </w:r>
          </w:p>
        </w:tc>
      </w:tr>
      <w:tr w:rsidR="009F3B5E"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EC6004" w:rsidRDefault="009F3B5E"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9F3B5E" w:rsidRDefault="009F3B5E"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Default="005307BF" w:rsidP="00851355">
            <w:pPr>
              <w:widowControl w:val="0"/>
              <w:shd w:val="clear" w:color="auto" w:fill="FFFFFF"/>
              <w:autoSpaceDE w:val="0"/>
              <w:autoSpaceDN w:val="0"/>
              <w:adjustRightInd w:val="0"/>
              <w:jc w:val="center"/>
              <w:rPr>
                <w:sz w:val="18"/>
                <w:szCs w:val="20"/>
              </w:rPr>
            </w:pPr>
            <w:r>
              <w:rPr>
                <w:sz w:val="18"/>
                <w:szCs w:val="20"/>
              </w:rPr>
              <w:t>3</w:t>
            </w:r>
            <w:r w:rsidR="009F2926">
              <w:rPr>
                <w:sz w:val="18"/>
                <w:szCs w:val="20"/>
              </w:rPr>
              <w:t>79,0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EA0AFD" w:rsidP="00851355">
            <w:pPr>
              <w:jc w:val="center"/>
              <w:rPr>
                <w:rFonts w:eastAsia="Arial Unicode MS"/>
                <w:sz w:val="18"/>
                <w:szCs w:val="20"/>
              </w:rPr>
            </w:pPr>
            <w:r>
              <w:rPr>
                <w:rFonts w:eastAsia="Arial Unicode MS"/>
                <w:sz w:val="18"/>
                <w:szCs w:val="20"/>
              </w:rPr>
              <w:t>2</w:t>
            </w:r>
            <w:r w:rsidR="00777FA3">
              <w:rPr>
                <w:rFonts w:eastAsia="Arial Unicode MS"/>
                <w:sz w:val="18"/>
                <w:szCs w:val="20"/>
              </w:rPr>
              <w:t xml:space="preserve"> </w:t>
            </w:r>
            <w:r>
              <w:rPr>
                <w:rFonts w:eastAsia="Arial Unicode MS"/>
                <w:sz w:val="18"/>
                <w:szCs w:val="20"/>
              </w:rPr>
              <w:t>394,7</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EC6004" w:rsidRDefault="00F268CF" w:rsidP="00851355">
            <w:pPr>
              <w:jc w:val="center"/>
              <w:rPr>
                <w:color w:val="000000"/>
                <w:sz w:val="18"/>
                <w:szCs w:val="18"/>
              </w:rPr>
            </w:pPr>
            <w:r>
              <w:rPr>
                <w:color w:val="000000"/>
                <w:sz w:val="18"/>
                <w:szCs w:val="18"/>
              </w:rPr>
              <w:t>1 254,7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EC6004" w:rsidRDefault="00DE2016" w:rsidP="009724E0">
            <w:pPr>
              <w:jc w:val="center"/>
              <w:rPr>
                <w:color w:val="000000"/>
                <w:sz w:val="18"/>
                <w:szCs w:val="18"/>
              </w:rPr>
            </w:pPr>
            <w:r>
              <w:rPr>
                <w:color w:val="000000"/>
                <w:sz w:val="18"/>
                <w:szCs w:val="18"/>
              </w:rPr>
              <w:t>331</w:t>
            </w:r>
            <w:r w:rsidR="005A6AC6">
              <w:rPr>
                <w:color w:val="000000"/>
                <w:sz w:val="18"/>
                <w:szCs w:val="18"/>
              </w:rPr>
              <w:t>,0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1206FC" w:rsidP="001565E4">
            <w:pPr>
              <w:jc w:val="center"/>
              <w:rPr>
                <w:color w:val="000000"/>
                <w:sz w:val="18"/>
                <w:szCs w:val="18"/>
              </w:rPr>
            </w:pPr>
            <w:r>
              <w:rPr>
                <w:color w:val="000000"/>
                <w:sz w:val="18"/>
                <w:szCs w:val="18"/>
              </w:rPr>
              <w:t>52,0</w:t>
            </w:r>
          </w:p>
        </w:tc>
      </w:tr>
      <w:tr w:rsidR="009F3B5E"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Default="00B306CB"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9F3B5E" w:rsidRDefault="00B306CB"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Default="009F2926" w:rsidP="00851355">
            <w:pPr>
              <w:widowControl w:val="0"/>
              <w:shd w:val="clear" w:color="auto" w:fill="FFFFFF"/>
              <w:autoSpaceDE w:val="0"/>
              <w:autoSpaceDN w:val="0"/>
              <w:adjustRightInd w:val="0"/>
              <w:jc w:val="center"/>
              <w:rPr>
                <w:sz w:val="18"/>
                <w:szCs w:val="20"/>
              </w:rPr>
            </w:pPr>
            <w:r>
              <w:rPr>
                <w:sz w:val="18"/>
                <w:szCs w:val="20"/>
              </w:rPr>
              <w:t>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EA0AFD" w:rsidP="00851355">
            <w:pPr>
              <w:jc w:val="center"/>
              <w:rPr>
                <w:rFonts w:eastAsia="Arial Unicode MS"/>
                <w:sz w:val="18"/>
                <w:szCs w:val="20"/>
              </w:rPr>
            </w:pPr>
            <w:r>
              <w:rPr>
                <w:rFonts w:eastAsia="Arial Unicode MS"/>
                <w:sz w:val="18"/>
                <w:szCs w:val="2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EC6004" w:rsidRDefault="00F268CF" w:rsidP="00851355">
            <w:pPr>
              <w:jc w:val="center"/>
              <w:rPr>
                <w:color w:val="000000"/>
                <w:sz w:val="18"/>
                <w:szCs w:val="18"/>
              </w:rPr>
            </w:pPr>
            <w:r>
              <w:rPr>
                <w:color w:val="000000"/>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EC6004" w:rsidRDefault="00376BC9" w:rsidP="001565E4">
            <w:pPr>
              <w:jc w:val="center"/>
              <w:rPr>
                <w:color w:val="000000"/>
                <w:sz w:val="18"/>
                <w:szCs w:val="18"/>
              </w:rPr>
            </w:pPr>
            <w:r>
              <w:rPr>
                <w:color w:val="000000"/>
                <w:sz w:val="18"/>
                <w:szCs w:val="18"/>
              </w:rPr>
              <w:t>0</w:t>
            </w:r>
            <w:r w:rsidR="00DE2016">
              <w:rPr>
                <w:color w:val="000000"/>
                <w:sz w:val="18"/>
                <w:szCs w:val="18"/>
              </w:rPr>
              <w:t>,0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1206FC" w:rsidP="001565E4">
            <w:pPr>
              <w:jc w:val="center"/>
              <w:rPr>
                <w:color w:val="000000"/>
                <w:sz w:val="18"/>
                <w:szCs w:val="18"/>
              </w:rPr>
            </w:pPr>
            <w:r>
              <w:rPr>
                <w:color w:val="000000"/>
                <w:sz w:val="18"/>
                <w:szCs w:val="18"/>
              </w:rPr>
              <w:t>100,0</w:t>
            </w:r>
          </w:p>
        </w:tc>
      </w:tr>
      <w:tr w:rsidR="009F3B5E"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32711D" w:rsidRDefault="009F3B5E"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32711D" w:rsidRDefault="009F3B5E"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32711D" w:rsidRDefault="009F2926" w:rsidP="005307BF">
            <w:pPr>
              <w:widowControl w:val="0"/>
              <w:shd w:val="clear" w:color="auto" w:fill="FFFFFF"/>
              <w:autoSpaceDE w:val="0"/>
              <w:autoSpaceDN w:val="0"/>
              <w:adjustRightInd w:val="0"/>
              <w:jc w:val="center"/>
              <w:rPr>
                <w:b/>
                <w:sz w:val="18"/>
                <w:szCs w:val="20"/>
              </w:rPr>
            </w:pPr>
            <w:r>
              <w:rPr>
                <w:b/>
                <w:sz w:val="18"/>
                <w:szCs w:val="20"/>
              </w:rPr>
              <w:t>2 599,8</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F3B5E" w:rsidRPr="0032711D" w:rsidRDefault="00EA0AFD" w:rsidP="00056CEC">
            <w:pPr>
              <w:jc w:val="center"/>
              <w:rPr>
                <w:rFonts w:eastAsia="Arial Unicode MS"/>
                <w:b/>
                <w:sz w:val="18"/>
                <w:szCs w:val="20"/>
              </w:rPr>
            </w:pPr>
            <w:r>
              <w:rPr>
                <w:rFonts w:eastAsia="Arial Unicode MS"/>
                <w:b/>
                <w:sz w:val="18"/>
                <w:szCs w:val="20"/>
              </w:rPr>
              <w:t>5 432,5</w:t>
            </w:r>
          </w:p>
        </w:tc>
        <w:tc>
          <w:tcPr>
            <w:tcW w:w="1559" w:type="dxa"/>
            <w:tcBorders>
              <w:top w:val="nil"/>
              <w:left w:val="single" w:sz="4" w:space="0" w:color="auto"/>
              <w:bottom w:val="single" w:sz="4" w:space="0" w:color="auto"/>
              <w:right w:val="single" w:sz="4" w:space="0" w:color="auto"/>
            </w:tcBorders>
            <w:vAlign w:val="center"/>
          </w:tcPr>
          <w:p w:rsidR="009F3B5E" w:rsidRPr="0032711D" w:rsidRDefault="00F268CF" w:rsidP="00056CEC">
            <w:pPr>
              <w:jc w:val="center"/>
              <w:rPr>
                <w:b/>
                <w:color w:val="000000"/>
                <w:sz w:val="18"/>
                <w:szCs w:val="18"/>
              </w:rPr>
            </w:pPr>
            <w:r>
              <w:rPr>
                <w:b/>
                <w:color w:val="000000"/>
                <w:sz w:val="18"/>
                <w:szCs w:val="18"/>
              </w:rPr>
              <w:t>2 173,5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32711D" w:rsidRDefault="00DE2016" w:rsidP="001565E4">
            <w:pPr>
              <w:jc w:val="center"/>
              <w:rPr>
                <w:b/>
                <w:color w:val="000000"/>
                <w:sz w:val="18"/>
                <w:szCs w:val="18"/>
              </w:rPr>
            </w:pPr>
            <w:r>
              <w:rPr>
                <w:b/>
                <w:color w:val="000000"/>
                <w:sz w:val="18"/>
                <w:szCs w:val="18"/>
              </w:rPr>
              <w:t>84,0</w:t>
            </w:r>
          </w:p>
        </w:tc>
        <w:tc>
          <w:tcPr>
            <w:tcW w:w="709" w:type="dxa"/>
            <w:tcBorders>
              <w:top w:val="nil"/>
              <w:left w:val="single" w:sz="4" w:space="0" w:color="auto"/>
              <w:bottom w:val="single" w:sz="4" w:space="0" w:color="auto"/>
              <w:right w:val="single" w:sz="8" w:space="0" w:color="auto"/>
            </w:tcBorders>
            <w:shd w:val="clear" w:color="auto" w:fill="auto"/>
            <w:vAlign w:val="center"/>
          </w:tcPr>
          <w:p w:rsidR="001206FC" w:rsidRPr="0032711D" w:rsidRDefault="001206FC" w:rsidP="001206FC">
            <w:pPr>
              <w:jc w:val="center"/>
              <w:rPr>
                <w:b/>
                <w:color w:val="000000"/>
                <w:sz w:val="18"/>
                <w:szCs w:val="18"/>
              </w:rPr>
            </w:pPr>
            <w:r>
              <w:rPr>
                <w:b/>
                <w:color w:val="000000"/>
                <w:sz w:val="18"/>
                <w:szCs w:val="18"/>
              </w:rPr>
              <w:t>40,0</w:t>
            </w:r>
          </w:p>
        </w:tc>
      </w:tr>
      <w:tr w:rsidR="009F3B5E"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32711D" w:rsidRDefault="009F3B5E"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32711D" w:rsidRDefault="009F3B5E"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32711D" w:rsidRDefault="009F2926" w:rsidP="005307BF">
            <w:pPr>
              <w:widowControl w:val="0"/>
              <w:shd w:val="clear" w:color="auto" w:fill="FFFFFF"/>
              <w:autoSpaceDE w:val="0"/>
              <w:autoSpaceDN w:val="0"/>
              <w:adjustRightInd w:val="0"/>
              <w:jc w:val="center"/>
              <w:rPr>
                <w:sz w:val="18"/>
                <w:szCs w:val="20"/>
              </w:rPr>
            </w:pPr>
            <w:r>
              <w:rPr>
                <w:sz w:val="18"/>
                <w:szCs w:val="20"/>
              </w:rPr>
              <w:t>2 599,8</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F3B5E" w:rsidRPr="001E0E36" w:rsidRDefault="00EA0AFD" w:rsidP="00056CEC">
            <w:pPr>
              <w:jc w:val="center"/>
              <w:rPr>
                <w:rFonts w:eastAsia="Arial Unicode MS"/>
                <w:sz w:val="18"/>
                <w:szCs w:val="20"/>
              </w:rPr>
            </w:pPr>
            <w:r>
              <w:rPr>
                <w:rFonts w:eastAsia="Arial Unicode MS"/>
                <w:sz w:val="18"/>
                <w:szCs w:val="20"/>
              </w:rPr>
              <w:t>5 432,5</w:t>
            </w:r>
          </w:p>
        </w:tc>
        <w:tc>
          <w:tcPr>
            <w:tcW w:w="1559" w:type="dxa"/>
            <w:tcBorders>
              <w:top w:val="nil"/>
              <w:left w:val="single" w:sz="4" w:space="0" w:color="auto"/>
              <w:bottom w:val="single" w:sz="4" w:space="0" w:color="auto"/>
              <w:right w:val="single" w:sz="4" w:space="0" w:color="auto"/>
            </w:tcBorders>
            <w:vAlign w:val="center"/>
          </w:tcPr>
          <w:p w:rsidR="009F3B5E" w:rsidRPr="009A6BAC" w:rsidRDefault="00F268CF" w:rsidP="00056CEC">
            <w:pPr>
              <w:jc w:val="center"/>
              <w:rPr>
                <w:color w:val="000000"/>
                <w:sz w:val="18"/>
                <w:szCs w:val="18"/>
              </w:rPr>
            </w:pPr>
            <w:r>
              <w:rPr>
                <w:color w:val="000000"/>
                <w:sz w:val="18"/>
                <w:szCs w:val="18"/>
              </w:rPr>
              <w:t>2 173,5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92878" w:rsidRDefault="00DE2016" w:rsidP="009724E0">
            <w:pPr>
              <w:jc w:val="center"/>
              <w:rPr>
                <w:color w:val="000000"/>
                <w:sz w:val="18"/>
                <w:szCs w:val="18"/>
              </w:rPr>
            </w:pPr>
            <w:r>
              <w:rPr>
                <w:color w:val="000000"/>
                <w:sz w:val="18"/>
                <w:szCs w:val="18"/>
              </w:rPr>
              <w:t>84,0</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792878" w:rsidRDefault="001206FC" w:rsidP="001565E4">
            <w:pPr>
              <w:jc w:val="center"/>
              <w:rPr>
                <w:color w:val="000000"/>
                <w:sz w:val="18"/>
                <w:szCs w:val="18"/>
              </w:rPr>
            </w:pPr>
            <w:r>
              <w:rPr>
                <w:color w:val="000000"/>
                <w:sz w:val="18"/>
                <w:szCs w:val="18"/>
              </w:rPr>
              <w:t>40,0</w:t>
            </w:r>
          </w:p>
        </w:tc>
      </w:tr>
      <w:tr w:rsidR="009F3B5E"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720316" w:rsidRDefault="009F3B5E"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9F2926" w:rsidP="005307BF">
            <w:pPr>
              <w:widowControl w:val="0"/>
              <w:shd w:val="clear" w:color="auto" w:fill="FFFFFF"/>
              <w:autoSpaceDE w:val="0"/>
              <w:autoSpaceDN w:val="0"/>
              <w:adjustRightInd w:val="0"/>
              <w:jc w:val="center"/>
              <w:rPr>
                <w:b/>
                <w:sz w:val="18"/>
                <w:szCs w:val="20"/>
              </w:rPr>
            </w:pPr>
            <w:r>
              <w:rPr>
                <w:b/>
                <w:sz w:val="18"/>
                <w:szCs w:val="20"/>
              </w:rPr>
              <w:t>60,6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EA0AFD" w:rsidP="00056CEC">
            <w:pPr>
              <w:jc w:val="center"/>
              <w:rPr>
                <w:rFonts w:eastAsia="Arial Unicode MS"/>
                <w:b/>
                <w:sz w:val="18"/>
                <w:szCs w:val="20"/>
              </w:rPr>
            </w:pPr>
            <w:r>
              <w:rPr>
                <w:rFonts w:eastAsia="Arial Unicode MS"/>
                <w:b/>
                <w:sz w:val="18"/>
                <w:szCs w:val="20"/>
              </w:rPr>
              <w:t>92,8</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720316" w:rsidRDefault="00F268CF" w:rsidP="00056CEC">
            <w:pPr>
              <w:jc w:val="center"/>
              <w:rPr>
                <w:b/>
                <w:color w:val="000000"/>
                <w:sz w:val="18"/>
                <w:szCs w:val="18"/>
              </w:rPr>
            </w:pPr>
            <w:r>
              <w:rPr>
                <w:b/>
                <w:color w:val="000000"/>
                <w:sz w:val="18"/>
                <w:szCs w:val="18"/>
              </w:rPr>
              <w:t>91,2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20316" w:rsidRDefault="00DE2016" w:rsidP="009724E0">
            <w:pPr>
              <w:jc w:val="center"/>
              <w:rPr>
                <w:b/>
                <w:color w:val="000000"/>
                <w:sz w:val="18"/>
                <w:szCs w:val="18"/>
              </w:rPr>
            </w:pPr>
            <w:r>
              <w:rPr>
                <w:b/>
                <w:color w:val="000000"/>
                <w:sz w:val="18"/>
                <w:szCs w:val="18"/>
              </w:rPr>
              <w:t>150,0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720316" w:rsidRDefault="001206FC" w:rsidP="009724E0">
            <w:pPr>
              <w:jc w:val="center"/>
              <w:rPr>
                <w:b/>
                <w:color w:val="000000"/>
                <w:sz w:val="18"/>
                <w:szCs w:val="18"/>
              </w:rPr>
            </w:pPr>
            <w:r>
              <w:rPr>
                <w:b/>
                <w:color w:val="000000"/>
                <w:sz w:val="18"/>
                <w:szCs w:val="18"/>
              </w:rPr>
              <w:t>98,3</w:t>
            </w:r>
          </w:p>
        </w:tc>
      </w:tr>
      <w:tr w:rsidR="009F3B5E"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720316" w:rsidRDefault="009F3B5E"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9F2926" w:rsidP="00851355">
            <w:pPr>
              <w:widowControl w:val="0"/>
              <w:shd w:val="clear" w:color="auto" w:fill="FFFFFF"/>
              <w:autoSpaceDE w:val="0"/>
              <w:autoSpaceDN w:val="0"/>
              <w:adjustRightInd w:val="0"/>
              <w:jc w:val="center"/>
              <w:rPr>
                <w:sz w:val="18"/>
                <w:szCs w:val="20"/>
              </w:rPr>
            </w:pPr>
            <w:r>
              <w:rPr>
                <w:sz w:val="18"/>
                <w:szCs w:val="20"/>
              </w:rPr>
              <w:t>60,6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EA0AFD" w:rsidP="008A0D43">
            <w:pPr>
              <w:jc w:val="center"/>
              <w:rPr>
                <w:rFonts w:eastAsia="Arial Unicode MS"/>
                <w:sz w:val="18"/>
                <w:szCs w:val="20"/>
              </w:rPr>
            </w:pPr>
            <w:r>
              <w:rPr>
                <w:rFonts w:eastAsia="Arial Unicode MS"/>
                <w:sz w:val="18"/>
                <w:szCs w:val="20"/>
              </w:rPr>
              <w:t>92,8</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9A6BAC" w:rsidRDefault="00F268CF" w:rsidP="00056CEC">
            <w:pPr>
              <w:jc w:val="center"/>
              <w:rPr>
                <w:color w:val="000000"/>
                <w:sz w:val="18"/>
                <w:szCs w:val="18"/>
              </w:rPr>
            </w:pPr>
            <w:r>
              <w:rPr>
                <w:color w:val="000000"/>
                <w:sz w:val="18"/>
                <w:szCs w:val="18"/>
              </w:rPr>
              <w:t>91,2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92878" w:rsidRDefault="00DE2016" w:rsidP="009724E0">
            <w:pPr>
              <w:jc w:val="center"/>
              <w:rPr>
                <w:color w:val="000000"/>
                <w:sz w:val="18"/>
                <w:szCs w:val="18"/>
              </w:rPr>
            </w:pPr>
            <w:r>
              <w:rPr>
                <w:color w:val="000000"/>
                <w:sz w:val="18"/>
                <w:szCs w:val="18"/>
              </w:rPr>
              <w:t>150,0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792878" w:rsidRDefault="001206FC" w:rsidP="009724E0">
            <w:pPr>
              <w:jc w:val="center"/>
              <w:rPr>
                <w:color w:val="000000"/>
                <w:sz w:val="18"/>
                <w:szCs w:val="18"/>
              </w:rPr>
            </w:pPr>
            <w:r>
              <w:rPr>
                <w:color w:val="000000"/>
                <w:sz w:val="18"/>
                <w:szCs w:val="18"/>
              </w:rPr>
              <w:t>98,3</w:t>
            </w:r>
          </w:p>
        </w:tc>
      </w:tr>
      <w:tr w:rsidR="009F3B5E"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F3B5E" w:rsidRPr="00720316" w:rsidRDefault="009F3B5E"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F3B5E" w:rsidRPr="00720316" w:rsidRDefault="009F2926" w:rsidP="00056CEC">
            <w:pPr>
              <w:widowControl w:val="0"/>
              <w:shd w:val="clear" w:color="auto" w:fill="FFFFFF"/>
              <w:autoSpaceDE w:val="0"/>
              <w:autoSpaceDN w:val="0"/>
              <w:adjustRightInd w:val="0"/>
              <w:jc w:val="center"/>
              <w:rPr>
                <w:b/>
                <w:sz w:val="18"/>
                <w:szCs w:val="20"/>
              </w:rPr>
            </w:pPr>
            <w:r>
              <w:rPr>
                <w:b/>
                <w:sz w:val="18"/>
                <w:szCs w:val="20"/>
              </w:rPr>
              <w:t>81,3</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F3B5E" w:rsidRPr="00720316" w:rsidRDefault="00EA0AFD" w:rsidP="00851355">
            <w:pPr>
              <w:jc w:val="center"/>
              <w:rPr>
                <w:rFonts w:eastAsia="Arial Unicode MS"/>
                <w:b/>
                <w:sz w:val="18"/>
                <w:szCs w:val="20"/>
              </w:rPr>
            </w:pPr>
            <w:r>
              <w:rPr>
                <w:rFonts w:eastAsia="Arial Unicode MS"/>
                <w:b/>
                <w:sz w:val="18"/>
                <w:szCs w:val="20"/>
              </w:rPr>
              <w:t>122,1</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720316" w:rsidRDefault="00F268CF" w:rsidP="00851355">
            <w:pPr>
              <w:jc w:val="center"/>
              <w:rPr>
                <w:b/>
                <w:iCs/>
                <w:color w:val="000000"/>
                <w:sz w:val="18"/>
                <w:szCs w:val="18"/>
              </w:rPr>
            </w:pPr>
            <w:r>
              <w:rPr>
                <w:b/>
                <w:iCs/>
                <w:color w:val="000000"/>
                <w:sz w:val="18"/>
                <w:szCs w:val="18"/>
              </w:rPr>
              <w:t>112,5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20316" w:rsidRDefault="00DE2016" w:rsidP="009724E0">
            <w:pPr>
              <w:jc w:val="center"/>
              <w:rPr>
                <w:b/>
                <w:iCs/>
                <w:color w:val="000000"/>
                <w:sz w:val="18"/>
                <w:szCs w:val="18"/>
              </w:rPr>
            </w:pPr>
            <w:r>
              <w:rPr>
                <w:b/>
                <w:iCs/>
                <w:color w:val="000000"/>
                <w:sz w:val="18"/>
                <w:szCs w:val="18"/>
              </w:rPr>
              <w:t>138</w:t>
            </w:r>
            <w:r w:rsidR="005A6AC6">
              <w:rPr>
                <w:b/>
                <w:i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B5E" w:rsidRPr="00720316" w:rsidRDefault="00417166" w:rsidP="00A43738">
            <w:pPr>
              <w:jc w:val="center"/>
              <w:rPr>
                <w:b/>
                <w:iCs/>
                <w:color w:val="000000"/>
                <w:sz w:val="18"/>
                <w:szCs w:val="18"/>
              </w:rPr>
            </w:pPr>
            <w:r>
              <w:rPr>
                <w:b/>
                <w:iCs/>
                <w:color w:val="000000"/>
                <w:sz w:val="18"/>
                <w:szCs w:val="18"/>
              </w:rPr>
              <w:t>92,1</w:t>
            </w:r>
          </w:p>
        </w:tc>
      </w:tr>
      <w:tr w:rsidR="00056CEC"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6CEC" w:rsidRPr="00056CEC" w:rsidRDefault="00056CEC"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6CEC" w:rsidRPr="00056CEC" w:rsidRDefault="00056CEC"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56CEC" w:rsidRPr="00056CEC" w:rsidRDefault="009F2926" w:rsidP="00851355">
            <w:pPr>
              <w:widowControl w:val="0"/>
              <w:shd w:val="clear" w:color="auto" w:fill="FFFFFF"/>
              <w:autoSpaceDE w:val="0"/>
              <w:autoSpaceDN w:val="0"/>
              <w:adjustRightInd w:val="0"/>
              <w:jc w:val="center"/>
              <w:rPr>
                <w:sz w:val="18"/>
                <w:szCs w:val="20"/>
              </w:rPr>
            </w:pPr>
            <w:r>
              <w:rPr>
                <w:sz w:val="18"/>
                <w:szCs w:val="20"/>
              </w:rPr>
              <w:t>81,3</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56CEC" w:rsidRPr="00056CEC" w:rsidRDefault="00EA0AFD" w:rsidP="00851355">
            <w:pPr>
              <w:jc w:val="center"/>
              <w:rPr>
                <w:rFonts w:eastAsia="Arial Unicode MS"/>
                <w:sz w:val="18"/>
                <w:szCs w:val="20"/>
              </w:rPr>
            </w:pPr>
            <w:r>
              <w:rPr>
                <w:rFonts w:eastAsia="Arial Unicode MS"/>
                <w:sz w:val="18"/>
                <w:szCs w:val="20"/>
              </w:rPr>
              <w:t>122,1</w:t>
            </w:r>
          </w:p>
        </w:tc>
        <w:tc>
          <w:tcPr>
            <w:tcW w:w="1559" w:type="dxa"/>
            <w:tcBorders>
              <w:top w:val="single" w:sz="4" w:space="0" w:color="auto"/>
              <w:left w:val="single" w:sz="4" w:space="0" w:color="auto"/>
              <w:bottom w:val="single" w:sz="4" w:space="0" w:color="auto"/>
              <w:right w:val="single" w:sz="4" w:space="0" w:color="auto"/>
            </w:tcBorders>
            <w:vAlign w:val="center"/>
          </w:tcPr>
          <w:p w:rsidR="00056CEC" w:rsidRPr="00056CEC" w:rsidRDefault="00F268CF" w:rsidP="00851355">
            <w:pPr>
              <w:jc w:val="center"/>
              <w:rPr>
                <w:iCs/>
                <w:color w:val="000000"/>
                <w:sz w:val="18"/>
                <w:szCs w:val="18"/>
              </w:rPr>
            </w:pPr>
            <w:r>
              <w:rPr>
                <w:iCs/>
                <w:color w:val="000000"/>
                <w:sz w:val="18"/>
                <w:szCs w:val="18"/>
              </w:rPr>
              <w:t>112,5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56CEC" w:rsidRPr="00056CEC" w:rsidRDefault="00DE2016" w:rsidP="009724E0">
            <w:pPr>
              <w:jc w:val="center"/>
              <w:rPr>
                <w:iCs/>
                <w:color w:val="000000"/>
                <w:sz w:val="18"/>
                <w:szCs w:val="18"/>
              </w:rPr>
            </w:pPr>
            <w:r>
              <w:rPr>
                <w:iCs/>
                <w:color w:val="000000"/>
                <w:sz w:val="18"/>
                <w:szCs w:val="18"/>
              </w:rPr>
              <w:t>138</w:t>
            </w:r>
            <w:r w:rsidR="005A6AC6">
              <w:rPr>
                <w:i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6CEC" w:rsidRPr="00056CEC" w:rsidRDefault="00417166" w:rsidP="00A43738">
            <w:pPr>
              <w:jc w:val="center"/>
              <w:rPr>
                <w:iCs/>
                <w:color w:val="000000"/>
                <w:sz w:val="18"/>
                <w:szCs w:val="18"/>
              </w:rPr>
            </w:pPr>
            <w:r>
              <w:rPr>
                <w:iCs/>
                <w:color w:val="000000"/>
                <w:sz w:val="18"/>
                <w:szCs w:val="18"/>
              </w:rPr>
              <w:t>92,1</w:t>
            </w:r>
          </w:p>
        </w:tc>
      </w:tr>
      <w:tr w:rsidR="00212C84"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12C84" w:rsidRDefault="00212C84"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12C84" w:rsidRDefault="00212C84"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212C84" w:rsidRPr="009724E0" w:rsidRDefault="009F2926" w:rsidP="005307BF">
            <w:pPr>
              <w:widowControl w:val="0"/>
              <w:shd w:val="clear" w:color="auto" w:fill="FFFFFF"/>
              <w:autoSpaceDE w:val="0"/>
              <w:autoSpaceDN w:val="0"/>
              <w:adjustRightInd w:val="0"/>
              <w:jc w:val="center"/>
              <w:rPr>
                <w:b/>
                <w:sz w:val="18"/>
                <w:szCs w:val="20"/>
              </w:rPr>
            </w:pPr>
            <w:r>
              <w:rPr>
                <w:b/>
                <w:sz w:val="18"/>
                <w:szCs w:val="20"/>
              </w:rPr>
              <w:t>4</w:t>
            </w:r>
            <w:r w:rsidR="00777FA3">
              <w:rPr>
                <w:b/>
                <w:sz w:val="18"/>
                <w:szCs w:val="20"/>
              </w:rPr>
              <w:t xml:space="preserve"> </w:t>
            </w:r>
            <w:r>
              <w:rPr>
                <w:b/>
                <w:sz w:val="18"/>
                <w:szCs w:val="20"/>
              </w:rPr>
              <w:t>486,4</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212C84" w:rsidRPr="009724E0" w:rsidRDefault="008870ED" w:rsidP="00851355">
            <w:pPr>
              <w:jc w:val="center"/>
              <w:rPr>
                <w:rFonts w:eastAsia="Arial Unicode MS"/>
                <w:b/>
                <w:sz w:val="18"/>
                <w:szCs w:val="20"/>
              </w:rPr>
            </w:pPr>
            <w:r>
              <w:rPr>
                <w:rFonts w:eastAsia="Arial Unicode MS"/>
                <w:b/>
                <w:sz w:val="18"/>
                <w:szCs w:val="20"/>
              </w:rPr>
              <w:t>10 095,0</w:t>
            </w:r>
          </w:p>
        </w:tc>
        <w:tc>
          <w:tcPr>
            <w:tcW w:w="1559" w:type="dxa"/>
            <w:tcBorders>
              <w:top w:val="single" w:sz="4" w:space="0" w:color="auto"/>
              <w:left w:val="single" w:sz="4" w:space="0" w:color="auto"/>
              <w:bottom w:val="single" w:sz="4" w:space="0" w:color="auto"/>
              <w:right w:val="single" w:sz="4" w:space="0" w:color="auto"/>
            </w:tcBorders>
            <w:vAlign w:val="center"/>
          </w:tcPr>
          <w:p w:rsidR="00212C84" w:rsidRPr="009724E0" w:rsidRDefault="00F268CF" w:rsidP="00851355">
            <w:pPr>
              <w:jc w:val="center"/>
              <w:rPr>
                <w:b/>
                <w:iCs/>
                <w:color w:val="000000"/>
                <w:sz w:val="18"/>
                <w:szCs w:val="18"/>
              </w:rPr>
            </w:pPr>
            <w:r>
              <w:rPr>
                <w:b/>
                <w:iCs/>
                <w:color w:val="000000"/>
                <w:sz w:val="18"/>
                <w:szCs w:val="18"/>
              </w:rPr>
              <w:t>5 556,4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12C84" w:rsidRPr="009724E0" w:rsidRDefault="00E35939" w:rsidP="009724E0">
            <w:pPr>
              <w:jc w:val="center"/>
              <w:rPr>
                <w:b/>
                <w:iCs/>
                <w:color w:val="000000"/>
                <w:sz w:val="18"/>
                <w:szCs w:val="18"/>
              </w:rPr>
            </w:pPr>
            <w:r w:rsidRPr="009724E0">
              <w:rPr>
                <w:b/>
                <w:iCs/>
                <w:color w:val="000000"/>
                <w:sz w:val="18"/>
                <w:szCs w:val="18"/>
              </w:rPr>
              <w:t>1</w:t>
            </w:r>
            <w:r w:rsidR="00DE2016">
              <w:rPr>
                <w:b/>
                <w:iCs/>
                <w:color w:val="000000"/>
                <w:sz w:val="18"/>
                <w:szCs w:val="18"/>
              </w:rPr>
              <w:t>24</w:t>
            </w:r>
            <w:r w:rsidR="005A6AC6">
              <w:rPr>
                <w:b/>
                <w:i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2C84" w:rsidRPr="009724E0" w:rsidRDefault="00417166" w:rsidP="009724E0">
            <w:pPr>
              <w:jc w:val="center"/>
              <w:rPr>
                <w:b/>
                <w:iCs/>
                <w:color w:val="000000"/>
                <w:sz w:val="18"/>
                <w:szCs w:val="18"/>
              </w:rPr>
            </w:pPr>
            <w:r>
              <w:rPr>
                <w:b/>
                <w:iCs/>
                <w:color w:val="000000"/>
                <w:sz w:val="18"/>
                <w:szCs w:val="18"/>
              </w:rPr>
              <w:t>55,0</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417166">
        <w:rPr>
          <w:sz w:val="28"/>
          <w:szCs w:val="28"/>
        </w:rPr>
        <w:t>2</w:t>
      </w:r>
      <w:r w:rsidR="000734E6">
        <w:rPr>
          <w:sz w:val="28"/>
          <w:szCs w:val="28"/>
        </w:rPr>
        <w:t xml:space="preserve"> год исполнен в сумме </w:t>
      </w:r>
      <w:r w:rsidR="00417166">
        <w:rPr>
          <w:sz w:val="28"/>
          <w:szCs w:val="28"/>
        </w:rPr>
        <w:t>5 556,4 тыс. руб., что составило 5</w:t>
      </w:r>
      <w:r w:rsidR="009724E0">
        <w:rPr>
          <w:sz w:val="28"/>
          <w:szCs w:val="28"/>
        </w:rPr>
        <w:t>5</w:t>
      </w:r>
      <w:r w:rsidR="000734E6">
        <w:rPr>
          <w:sz w:val="28"/>
          <w:szCs w:val="28"/>
        </w:rPr>
        <w:t xml:space="preserve">% к уточненному плану и </w:t>
      </w:r>
      <w:r w:rsidR="00417166">
        <w:rPr>
          <w:sz w:val="28"/>
          <w:szCs w:val="28"/>
        </w:rPr>
        <w:t>124</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417166">
        <w:rPr>
          <w:sz w:val="28"/>
          <w:szCs w:val="28"/>
        </w:rPr>
        <w:t>1</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417166">
        <w:rPr>
          <w:rFonts w:eastAsia="Calibri"/>
          <w:color w:val="000000"/>
          <w:sz w:val="28"/>
          <w:szCs w:val="28"/>
          <w:lang w:eastAsia="en-US"/>
        </w:rPr>
        <w:t>1 740,6</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417166">
        <w:rPr>
          <w:rFonts w:eastAsia="Calibri"/>
          <w:color w:val="000000"/>
          <w:sz w:val="28"/>
          <w:szCs w:val="28"/>
          <w:lang w:eastAsia="en-US"/>
        </w:rPr>
        <w:t>3</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417166">
        <w:rPr>
          <w:rFonts w:eastAsia="Calibri"/>
          <w:color w:val="000000"/>
          <w:sz w:val="28"/>
          <w:szCs w:val="28"/>
          <w:lang w:eastAsia="en-US"/>
        </w:rPr>
        <w:t>155</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417166">
        <w:rPr>
          <w:rFonts w:eastAsia="Calibri"/>
          <w:color w:val="000000"/>
          <w:sz w:val="28"/>
          <w:szCs w:val="28"/>
          <w:lang w:eastAsia="en-US"/>
        </w:rPr>
        <w:t>1</w:t>
      </w:r>
      <w:r w:rsidR="00DF5187">
        <w:rPr>
          <w:rFonts w:eastAsia="Calibri"/>
          <w:color w:val="000000"/>
          <w:sz w:val="28"/>
          <w:szCs w:val="28"/>
          <w:lang w:eastAsia="en-US"/>
        </w:rPr>
        <w:t xml:space="preserve"> года</w:t>
      </w:r>
      <w:r w:rsidR="00771243">
        <w:rPr>
          <w:rFonts w:eastAsia="Calibri"/>
          <w:color w:val="000000"/>
          <w:sz w:val="28"/>
          <w:szCs w:val="28"/>
          <w:lang w:eastAsia="en-US"/>
        </w:rPr>
        <w:t xml:space="preserve"> </w:t>
      </w:r>
    </w:p>
    <w:p w:rsidR="004C7BA3" w:rsidRDefault="004C7BA3" w:rsidP="004C7BA3">
      <w:pPr>
        <w:tabs>
          <w:tab w:val="left" w:pos="709"/>
        </w:tabs>
        <w:jc w:val="both"/>
        <w:rPr>
          <w:sz w:val="28"/>
          <w:szCs w:val="28"/>
        </w:rPr>
      </w:pPr>
      <w:r>
        <w:rPr>
          <w:sz w:val="28"/>
          <w:szCs w:val="28"/>
        </w:rPr>
        <w:t>в том числе:</w:t>
      </w:r>
    </w:p>
    <w:p w:rsidR="004C7BA3" w:rsidRDefault="004C7BA3" w:rsidP="004C7BA3">
      <w:pPr>
        <w:tabs>
          <w:tab w:val="left" w:pos="709"/>
        </w:tabs>
        <w:jc w:val="both"/>
        <w:rPr>
          <w:sz w:val="28"/>
          <w:szCs w:val="28"/>
        </w:rPr>
      </w:pPr>
      <w:r>
        <w:rPr>
          <w:sz w:val="28"/>
          <w:szCs w:val="28"/>
        </w:rPr>
        <w:tab/>
        <w:t>-</w:t>
      </w:r>
      <w:r w:rsidR="00340A46">
        <w:rPr>
          <w:sz w:val="28"/>
          <w:szCs w:val="28"/>
        </w:rPr>
        <w:t>по подразделу 0103 «Ф</w:t>
      </w:r>
      <w:r>
        <w:rPr>
          <w:sz w:val="28"/>
          <w:szCs w:val="28"/>
        </w:rPr>
        <w:t>ункционирование законодательных (представительных) органов власти</w:t>
      </w:r>
      <w:r w:rsidR="00340A46">
        <w:rPr>
          <w:sz w:val="28"/>
          <w:szCs w:val="28"/>
        </w:rPr>
        <w:t xml:space="preserve"> и представительных органов муниципальных образований» расходы </w:t>
      </w:r>
      <w:r>
        <w:rPr>
          <w:sz w:val="28"/>
          <w:szCs w:val="28"/>
        </w:rPr>
        <w:t xml:space="preserve"> составили 0,5 тыс.</w:t>
      </w:r>
      <w:r w:rsidR="00D67634">
        <w:rPr>
          <w:sz w:val="28"/>
          <w:szCs w:val="28"/>
        </w:rPr>
        <w:t xml:space="preserve"> </w:t>
      </w:r>
      <w:r>
        <w:rPr>
          <w:sz w:val="28"/>
          <w:szCs w:val="28"/>
        </w:rPr>
        <w:t>руб.,</w:t>
      </w:r>
    </w:p>
    <w:p w:rsidR="00D67634" w:rsidRDefault="004C7BA3" w:rsidP="004C7BA3">
      <w:pPr>
        <w:tabs>
          <w:tab w:val="left" w:pos="709"/>
        </w:tabs>
        <w:jc w:val="both"/>
        <w:rPr>
          <w:sz w:val="28"/>
          <w:szCs w:val="28"/>
        </w:rPr>
      </w:pPr>
      <w:r>
        <w:rPr>
          <w:sz w:val="28"/>
          <w:szCs w:val="28"/>
        </w:rPr>
        <w:tab/>
      </w:r>
      <w:proofErr w:type="gramStart"/>
      <w:r>
        <w:rPr>
          <w:sz w:val="28"/>
          <w:szCs w:val="28"/>
        </w:rPr>
        <w:t>-</w:t>
      </w:r>
      <w:r w:rsidR="00340A46">
        <w:rPr>
          <w:sz w:val="28"/>
          <w:szCs w:val="28"/>
        </w:rPr>
        <w:t>по подразделу 0104 «Функционирование правительства РФ высших исполнительных органов государственной власти субъектов  РФ, местных администраций» расходы составили 1</w:t>
      </w:r>
      <w:r w:rsidR="00D67634">
        <w:rPr>
          <w:sz w:val="28"/>
          <w:szCs w:val="28"/>
        </w:rPr>
        <w:t xml:space="preserve"> </w:t>
      </w:r>
      <w:r w:rsidR="00340A46">
        <w:rPr>
          <w:sz w:val="28"/>
          <w:szCs w:val="28"/>
        </w:rPr>
        <w:t>709,1 тыс. руб.</w:t>
      </w:r>
      <w:r w:rsidR="00D67634">
        <w:rPr>
          <w:sz w:val="28"/>
          <w:szCs w:val="28"/>
        </w:rPr>
        <w:t xml:space="preserve"> </w:t>
      </w:r>
      <w:r w:rsidR="00340A46">
        <w:rPr>
          <w:sz w:val="28"/>
          <w:szCs w:val="28"/>
        </w:rPr>
        <w:t>в т</w:t>
      </w:r>
      <w:r w:rsidR="00D67634">
        <w:rPr>
          <w:sz w:val="28"/>
          <w:szCs w:val="28"/>
        </w:rPr>
        <w:t>.</w:t>
      </w:r>
      <w:r w:rsidR="00340A46">
        <w:rPr>
          <w:sz w:val="28"/>
          <w:szCs w:val="28"/>
        </w:rPr>
        <w:t>ч</w:t>
      </w:r>
      <w:r w:rsidR="00D67634">
        <w:rPr>
          <w:sz w:val="28"/>
          <w:szCs w:val="28"/>
        </w:rPr>
        <w:t>. на</w:t>
      </w:r>
      <w:r w:rsidR="00340A46">
        <w:rPr>
          <w:sz w:val="28"/>
          <w:szCs w:val="28"/>
        </w:rPr>
        <w:t>:</w:t>
      </w:r>
      <w:r w:rsidR="00D67634">
        <w:rPr>
          <w:sz w:val="28"/>
          <w:szCs w:val="28"/>
        </w:rPr>
        <w:t xml:space="preserve"> выплату заработной платы и внебюджетных фондов главы Администрации сельсовета в сумме 491,6 тыс. руб.; </w:t>
      </w:r>
      <w:r>
        <w:rPr>
          <w:sz w:val="28"/>
          <w:szCs w:val="28"/>
        </w:rPr>
        <w:t>оплату труда и внебюджетные фонды заместителя главы администрации сельсовета, аппарата администрации</w:t>
      </w:r>
      <w:r w:rsidR="00D67634">
        <w:rPr>
          <w:sz w:val="28"/>
          <w:szCs w:val="28"/>
        </w:rPr>
        <w:t xml:space="preserve"> в сумме </w:t>
      </w:r>
      <w:r>
        <w:rPr>
          <w:sz w:val="28"/>
          <w:szCs w:val="28"/>
        </w:rPr>
        <w:t>430,8 тыс.</w:t>
      </w:r>
      <w:r w:rsidR="00D67634">
        <w:rPr>
          <w:sz w:val="28"/>
          <w:szCs w:val="28"/>
        </w:rPr>
        <w:t xml:space="preserve"> </w:t>
      </w:r>
      <w:r>
        <w:rPr>
          <w:sz w:val="28"/>
          <w:szCs w:val="28"/>
        </w:rPr>
        <w:t>руб.</w:t>
      </w:r>
      <w:r w:rsidR="00D67634">
        <w:rPr>
          <w:sz w:val="28"/>
          <w:szCs w:val="28"/>
        </w:rPr>
        <w:t xml:space="preserve">; </w:t>
      </w:r>
      <w:r>
        <w:rPr>
          <w:sz w:val="28"/>
          <w:szCs w:val="28"/>
        </w:rPr>
        <w:t>содержание Администрации сельсовета (водоснабжение, услуги</w:t>
      </w:r>
      <w:proofErr w:type="gramEnd"/>
      <w:r>
        <w:rPr>
          <w:sz w:val="28"/>
          <w:szCs w:val="28"/>
        </w:rPr>
        <w:t xml:space="preserve"> связи ремонт, содержание оргтехники, публикация в средствах массовой информации, на приобретение ГСМ, хозяйственных и канцелярских товаров, уплата налогов и прочих платежей) произведены расходы в сумме 786,7 тыс.</w:t>
      </w:r>
      <w:r w:rsidR="00D67634">
        <w:rPr>
          <w:sz w:val="28"/>
          <w:szCs w:val="28"/>
        </w:rPr>
        <w:t xml:space="preserve"> </w:t>
      </w:r>
      <w:r>
        <w:rPr>
          <w:sz w:val="28"/>
          <w:szCs w:val="28"/>
        </w:rPr>
        <w:t>руб.</w:t>
      </w:r>
    </w:p>
    <w:p w:rsidR="00246788" w:rsidRDefault="00D67634" w:rsidP="00D67634">
      <w:pPr>
        <w:tabs>
          <w:tab w:val="left" w:pos="709"/>
        </w:tabs>
        <w:jc w:val="both"/>
        <w:rPr>
          <w:sz w:val="28"/>
          <w:szCs w:val="28"/>
        </w:rPr>
      </w:pPr>
      <w:r>
        <w:rPr>
          <w:sz w:val="28"/>
          <w:szCs w:val="28"/>
        </w:rPr>
        <w:t xml:space="preserve">          </w:t>
      </w:r>
      <w:r w:rsidR="004C7BA3">
        <w:rPr>
          <w:sz w:val="28"/>
          <w:szCs w:val="28"/>
        </w:rPr>
        <w:t>-</w:t>
      </w:r>
      <w:r w:rsidR="00340A46">
        <w:rPr>
          <w:sz w:val="28"/>
          <w:szCs w:val="28"/>
        </w:rPr>
        <w:t xml:space="preserve"> по подразделу 0107 «Обеспечение проведения выборов и референдумов» </w:t>
      </w:r>
      <w:r w:rsidR="00030BC4">
        <w:rPr>
          <w:sz w:val="28"/>
          <w:szCs w:val="28"/>
        </w:rPr>
        <w:t>на проведение выборов в представительные органы расходы составили 30,0 тыс.</w:t>
      </w:r>
      <w:r>
        <w:rPr>
          <w:sz w:val="28"/>
          <w:szCs w:val="28"/>
        </w:rPr>
        <w:t xml:space="preserve"> </w:t>
      </w:r>
      <w:r w:rsidR="00030BC4">
        <w:rPr>
          <w:sz w:val="28"/>
          <w:szCs w:val="28"/>
        </w:rPr>
        <w:t xml:space="preserve">руб. </w:t>
      </w:r>
    </w:p>
    <w:p w:rsidR="00246788" w:rsidRDefault="00246788" w:rsidP="00246788">
      <w:pPr>
        <w:tabs>
          <w:tab w:val="left" w:pos="709"/>
        </w:tabs>
        <w:jc w:val="both"/>
        <w:rPr>
          <w:sz w:val="28"/>
          <w:szCs w:val="28"/>
        </w:rPr>
      </w:pPr>
      <w:r>
        <w:rPr>
          <w:sz w:val="28"/>
          <w:szCs w:val="28"/>
        </w:rPr>
        <w:lastRenderedPageBreak/>
        <w:t xml:space="preserve">          - по подразделу 0111 «Резервные фонды» средства резервного фонда в размере 1,0 тыс. руб. в 2022 году не освоены.</w:t>
      </w:r>
    </w:p>
    <w:p w:rsidR="007028DD" w:rsidRDefault="004C7BA3" w:rsidP="00D67634">
      <w:pPr>
        <w:tabs>
          <w:tab w:val="left" w:pos="709"/>
        </w:tabs>
        <w:jc w:val="both"/>
        <w:rPr>
          <w:sz w:val="28"/>
          <w:szCs w:val="28"/>
        </w:rPr>
      </w:pPr>
      <w:r>
        <w:rPr>
          <w:sz w:val="28"/>
          <w:szCs w:val="28"/>
        </w:rPr>
        <w:t xml:space="preserve"> </w:t>
      </w:r>
      <w:r w:rsidR="003F2403">
        <w:rPr>
          <w:sz w:val="28"/>
          <w:szCs w:val="28"/>
        </w:rPr>
        <w:t xml:space="preserve"> </w:t>
      </w:r>
      <w:r>
        <w:rPr>
          <w:sz w:val="28"/>
          <w:szCs w:val="28"/>
        </w:rPr>
        <w:t xml:space="preserve">       </w:t>
      </w:r>
      <w:r w:rsidR="00D67634">
        <w:rPr>
          <w:sz w:val="28"/>
          <w:szCs w:val="28"/>
        </w:rPr>
        <w:t xml:space="preserve"> </w:t>
      </w:r>
      <w:r w:rsidR="00030BC4">
        <w:rPr>
          <w:sz w:val="28"/>
          <w:szCs w:val="28"/>
        </w:rPr>
        <w:t>-</w:t>
      </w:r>
      <w:r w:rsidR="00340A46">
        <w:rPr>
          <w:sz w:val="28"/>
          <w:szCs w:val="28"/>
        </w:rPr>
        <w:t xml:space="preserve"> по подразделу 0113 «Другие общегосударственные вопросы» </w:t>
      </w:r>
      <w:r w:rsidR="00030BC4">
        <w:rPr>
          <w:sz w:val="28"/>
          <w:szCs w:val="28"/>
        </w:rPr>
        <w:t>в рамках соглашения на переданные полномочия по ведению бюджетного и бухгалтерского учета расходы составили 1,0 тыс.</w:t>
      </w:r>
      <w:r w:rsidR="00D67634">
        <w:rPr>
          <w:sz w:val="28"/>
          <w:szCs w:val="28"/>
        </w:rPr>
        <w:t xml:space="preserve"> </w:t>
      </w:r>
      <w:r w:rsidR="00030BC4">
        <w:rPr>
          <w:sz w:val="28"/>
          <w:szCs w:val="28"/>
        </w:rPr>
        <w:t>руб.,</w:t>
      </w:r>
    </w:p>
    <w:p w:rsidR="00722E27" w:rsidRDefault="00135588" w:rsidP="00135588">
      <w:pPr>
        <w:pStyle w:val="a5"/>
        <w:tabs>
          <w:tab w:val="left" w:pos="709"/>
        </w:tabs>
        <w:spacing w:before="0" w:beforeAutospacing="0" w:after="0" w:afterAutospacing="0"/>
        <w:rPr>
          <w:sz w:val="28"/>
          <w:szCs w:val="28"/>
        </w:rPr>
      </w:pPr>
      <w:r>
        <w:rPr>
          <w:sz w:val="28"/>
          <w:szCs w:val="28"/>
        </w:rPr>
        <w:t xml:space="preserve">- </w:t>
      </w:r>
      <w:r w:rsidRPr="00135588">
        <w:rPr>
          <w:b/>
          <w:sz w:val="28"/>
          <w:szCs w:val="28"/>
        </w:rPr>
        <w:t>по разделу 02</w:t>
      </w:r>
      <w:r>
        <w:rPr>
          <w:sz w:val="28"/>
          <w:szCs w:val="28"/>
        </w:rPr>
        <w:t xml:space="preserve"> </w:t>
      </w:r>
      <w:r w:rsidRPr="00135588">
        <w:rPr>
          <w:b/>
          <w:i/>
          <w:sz w:val="28"/>
          <w:szCs w:val="28"/>
        </w:rPr>
        <w:t>«Национальная оборона»</w:t>
      </w:r>
      <w:r w:rsidRPr="00135588">
        <w:rPr>
          <w:rFonts w:eastAsia="Calibri"/>
          <w:color w:val="000000"/>
          <w:sz w:val="28"/>
          <w:szCs w:val="28"/>
          <w:lang w:eastAsia="en-US"/>
        </w:rPr>
        <w:t xml:space="preserve"> </w:t>
      </w:r>
      <w:r>
        <w:rPr>
          <w:rFonts w:eastAsia="Calibri"/>
          <w:color w:val="000000"/>
          <w:sz w:val="28"/>
          <w:szCs w:val="28"/>
          <w:lang w:eastAsia="en-US"/>
        </w:rPr>
        <w:t xml:space="preserve">расходы составили </w:t>
      </w:r>
      <w:r w:rsidR="00030BC4">
        <w:rPr>
          <w:rFonts w:eastAsia="Calibri"/>
          <w:color w:val="000000"/>
          <w:sz w:val="28"/>
          <w:szCs w:val="28"/>
          <w:lang w:eastAsia="en-US"/>
        </w:rPr>
        <w:t>163,9</w:t>
      </w:r>
      <w:r>
        <w:rPr>
          <w:rFonts w:eastAsia="Calibri"/>
          <w:color w:val="000000"/>
          <w:sz w:val="28"/>
          <w:szCs w:val="28"/>
          <w:lang w:eastAsia="en-US"/>
        </w:rPr>
        <w:t xml:space="preserve"> тыс.</w:t>
      </w:r>
      <w:r w:rsidR="00722E27">
        <w:rPr>
          <w:rFonts w:eastAsia="Calibri"/>
          <w:color w:val="000000"/>
          <w:sz w:val="28"/>
          <w:szCs w:val="28"/>
          <w:lang w:eastAsia="en-US"/>
        </w:rPr>
        <w:t xml:space="preserve"> </w:t>
      </w:r>
      <w:r>
        <w:rPr>
          <w:rFonts w:eastAsia="Calibri"/>
          <w:color w:val="000000"/>
          <w:sz w:val="28"/>
          <w:szCs w:val="28"/>
          <w:lang w:eastAsia="en-US"/>
        </w:rPr>
        <w:t>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1</w:t>
      </w:r>
      <w:r w:rsidR="00030BC4">
        <w:rPr>
          <w:rFonts w:eastAsia="Calibri"/>
          <w:color w:val="000000"/>
          <w:sz w:val="28"/>
          <w:szCs w:val="28"/>
          <w:lang w:eastAsia="en-US"/>
        </w:rPr>
        <w:t>11</w:t>
      </w:r>
      <w:r w:rsidRPr="001251F3">
        <w:rPr>
          <w:sz w:val="28"/>
          <w:szCs w:val="28"/>
        </w:rPr>
        <w:t>%</w:t>
      </w:r>
      <w:r>
        <w:rPr>
          <w:sz w:val="28"/>
          <w:szCs w:val="28"/>
        </w:rPr>
        <w:t xml:space="preserve"> </w:t>
      </w:r>
      <w:r w:rsidRPr="001251F3">
        <w:rPr>
          <w:sz w:val="28"/>
          <w:szCs w:val="28"/>
        </w:rPr>
        <w:t>к уровню 20</w:t>
      </w:r>
      <w:r>
        <w:rPr>
          <w:sz w:val="28"/>
          <w:szCs w:val="28"/>
        </w:rPr>
        <w:t>2</w:t>
      </w:r>
      <w:r w:rsidR="0029048D">
        <w:rPr>
          <w:sz w:val="28"/>
          <w:szCs w:val="28"/>
        </w:rPr>
        <w:t>1</w:t>
      </w:r>
      <w:r w:rsidRPr="001251F3">
        <w:rPr>
          <w:sz w:val="28"/>
          <w:szCs w:val="28"/>
        </w:rPr>
        <w:t xml:space="preserve"> года.</w:t>
      </w:r>
    </w:p>
    <w:p w:rsidR="00135588" w:rsidRPr="00135588" w:rsidRDefault="007769FB" w:rsidP="007769FB">
      <w:pPr>
        <w:pStyle w:val="a5"/>
        <w:tabs>
          <w:tab w:val="left" w:pos="709"/>
        </w:tabs>
        <w:spacing w:before="0" w:beforeAutospacing="0" w:after="0" w:afterAutospacing="0"/>
        <w:rPr>
          <w:b/>
          <w:sz w:val="28"/>
          <w:szCs w:val="28"/>
        </w:rPr>
      </w:pPr>
      <w:r>
        <w:rPr>
          <w:sz w:val="28"/>
          <w:szCs w:val="28"/>
        </w:rPr>
        <w:t xml:space="preserve">          </w:t>
      </w:r>
      <w:r w:rsidR="0029048D">
        <w:rPr>
          <w:sz w:val="28"/>
          <w:szCs w:val="28"/>
        </w:rPr>
        <w:t>- п</w:t>
      </w:r>
      <w:r>
        <w:rPr>
          <w:sz w:val="28"/>
          <w:szCs w:val="28"/>
        </w:rPr>
        <w:t>о подразделу 0203 «Мобилизационная и вневойсковая подготовка» р</w:t>
      </w:r>
      <w:r w:rsidR="00722E27">
        <w:rPr>
          <w:sz w:val="28"/>
          <w:szCs w:val="28"/>
        </w:rPr>
        <w:t>асходы направлены на осуществление первичного воинского учета на территориях, где отсутствуют военкоматы</w:t>
      </w:r>
      <w:r w:rsidR="00030BC4">
        <w:rPr>
          <w:sz w:val="28"/>
          <w:szCs w:val="28"/>
        </w:rPr>
        <w:t xml:space="preserve"> в сумме 163,9</w:t>
      </w:r>
      <w:r>
        <w:rPr>
          <w:sz w:val="28"/>
          <w:szCs w:val="28"/>
        </w:rPr>
        <w:t xml:space="preserve"> тыс. руб. </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E46B40">
        <w:rPr>
          <w:sz w:val="28"/>
          <w:szCs w:val="28"/>
        </w:rPr>
        <w:t>1 274,7</w:t>
      </w:r>
      <w:r w:rsidR="00BC4005">
        <w:rPr>
          <w:sz w:val="28"/>
          <w:szCs w:val="28"/>
        </w:rPr>
        <w:t xml:space="preserve"> тыс.</w:t>
      </w:r>
      <w:r w:rsidR="00771243">
        <w:rPr>
          <w:sz w:val="28"/>
          <w:szCs w:val="28"/>
        </w:rPr>
        <w:t xml:space="preserve"> </w:t>
      </w:r>
      <w:r w:rsidR="00BC4005">
        <w:rPr>
          <w:sz w:val="28"/>
          <w:szCs w:val="28"/>
        </w:rPr>
        <w:t>руб. или</w:t>
      </w:r>
      <w:r w:rsidR="00DC22C6">
        <w:rPr>
          <w:sz w:val="28"/>
          <w:szCs w:val="28"/>
        </w:rPr>
        <w:t xml:space="preserve"> </w:t>
      </w:r>
      <w:r w:rsidR="00E46B40">
        <w:rPr>
          <w:sz w:val="28"/>
          <w:szCs w:val="28"/>
        </w:rPr>
        <w:t>53</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E46B40">
        <w:rPr>
          <w:sz w:val="28"/>
          <w:szCs w:val="28"/>
        </w:rPr>
        <w:t>336</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E46B40">
        <w:rPr>
          <w:sz w:val="28"/>
          <w:szCs w:val="28"/>
        </w:rPr>
        <w:t>1</w:t>
      </w:r>
      <w:r w:rsidR="00DC22C6" w:rsidRPr="001251F3">
        <w:rPr>
          <w:sz w:val="28"/>
          <w:szCs w:val="28"/>
        </w:rPr>
        <w:t xml:space="preserve"> года</w:t>
      </w:r>
      <w:r w:rsidR="00771243">
        <w:rPr>
          <w:sz w:val="28"/>
          <w:szCs w:val="28"/>
        </w:rPr>
        <w:t xml:space="preserve"> (</w:t>
      </w:r>
      <w:r w:rsidR="00E46B40">
        <w:rPr>
          <w:sz w:val="28"/>
          <w:szCs w:val="28"/>
        </w:rPr>
        <w:t>больше</w:t>
      </w:r>
      <w:r w:rsidR="00771243">
        <w:rPr>
          <w:sz w:val="28"/>
          <w:szCs w:val="28"/>
        </w:rPr>
        <w:t xml:space="preserve"> </w:t>
      </w:r>
      <w:r w:rsidR="00DC22C6" w:rsidRPr="001251F3">
        <w:rPr>
          <w:sz w:val="28"/>
          <w:szCs w:val="28"/>
        </w:rPr>
        <w:t xml:space="preserve">на </w:t>
      </w:r>
      <w:r w:rsidR="00E46B40">
        <w:rPr>
          <w:sz w:val="28"/>
          <w:szCs w:val="28"/>
        </w:rPr>
        <w:t>895,7</w:t>
      </w:r>
      <w:r w:rsidR="00DC22C6" w:rsidRPr="001251F3">
        <w:rPr>
          <w:sz w:val="28"/>
          <w:szCs w:val="28"/>
        </w:rPr>
        <w:t xml:space="preserve"> тыс. руб.</w:t>
      </w:r>
      <w:r w:rsidR="00771243">
        <w:rPr>
          <w:sz w:val="28"/>
          <w:szCs w:val="28"/>
        </w:rPr>
        <w:t>).</w:t>
      </w:r>
      <w:r w:rsidR="00DC22C6" w:rsidRPr="001251F3">
        <w:rPr>
          <w:sz w:val="28"/>
          <w:szCs w:val="28"/>
        </w:rPr>
        <w:t xml:space="preserve"> </w:t>
      </w:r>
    </w:p>
    <w:p w:rsidR="001251F3" w:rsidRDefault="00DC22C6" w:rsidP="004E5032">
      <w:pPr>
        <w:pStyle w:val="a5"/>
        <w:tabs>
          <w:tab w:val="left" w:pos="709"/>
        </w:tabs>
        <w:spacing w:before="0" w:beforeAutospacing="0" w:after="0" w:afterAutospacing="0"/>
        <w:rPr>
          <w:sz w:val="28"/>
          <w:szCs w:val="28"/>
        </w:rPr>
      </w:pPr>
      <w:r>
        <w:rPr>
          <w:sz w:val="28"/>
          <w:szCs w:val="28"/>
        </w:rPr>
        <w:t xml:space="preserve">          </w:t>
      </w:r>
      <w:proofErr w:type="gramStart"/>
      <w:r w:rsidR="0029048D">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E46B40">
        <w:rPr>
          <w:sz w:val="28"/>
          <w:szCs w:val="28"/>
        </w:rPr>
        <w:t>1 254,7</w:t>
      </w:r>
      <w:r w:rsidR="00ED4DAB">
        <w:rPr>
          <w:sz w:val="28"/>
          <w:szCs w:val="28"/>
        </w:rPr>
        <w:t xml:space="preserve"> тыс.</w:t>
      </w:r>
      <w:r w:rsidR="0029048D">
        <w:rPr>
          <w:sz w:val="28"/>
          <w:szCs w:val="28"/>
        </w:rPr>
        <w:t xml:space="preserve"> </w:t>
      </w:r>
      <w:r w:rsidR="00ED4DAB">
        <w:rPr>
          <w:sz w:val="28"/>
          <w:szCs w:val="28"/>
        </w:rPr>
        <w:t xml:space="preserve">руб., что составило </w:t>
      </w:r>
      <w:r w:rsidR="00E46B40">
        <w:rPr>
          <w:sz w:val="28"/>
          <w:szCs w:val="28"/>
        </w:rPr>
        <w:t>331</w:t>
      </w:r>
      <w:r w:rsidR="00ED4DAB">
        <w:rPr>
          <w:sz w:val="28"/>
          <w:szCs w:val="28"/>
        </w:rPr>
        <w:t>% к уровню 20</w:t>
      </w:r>
      <w:r w:rsidR="00613F39">
        <w:rPr>
          <w:sz w:val="28"/>
          <w:szCs w:val="28"/>
        </w:rPr>
        <w:t>2</w:t>
      </w:r>
      <w:r w:rsidR="00E46B40">
        <w:rPr>
          <w:sz w:val="28"/>
          <w:szCs w:val="28"/>
        </w:rPr>
        <w:t>1</w:t>
      </w:r>
      <w:r w:rsidR="00ED4DAB">
        <w:rPr>
          <w:sz w:val="28"/>
          <w:szCs w:val="28"/>
        </w:rPr>
        <w:t xml:space="preserve"> года</w:t>
      </w:r>
      <w:r w:rsidR="00613F39">
        <w:rPr>
          <w:sz w:val="28"/>
          <w:szCs w:val="28"/>
        </w:rPr>
        <w:t xml:space="preserve">, </w:t>
      </w:r>
      <w:r w:rsidR="00E46B40">
        <w:rPr>
          <w:sz w:val="28"/>
          <w:szCs w:val="28"/>
        </w:rPr>
        <w:t>в т</w:t>
      </w:r>
      <w:r w:rsidR="0029048D">
        <w:rPr>
          <w:sz w:val="28"/>
          <w:szCs w:val="28"/>
        </w:rPr>
        <w:t>.</w:t>
      </w:r>
      <w:r w:rsidR="00E46B40">
        <w:rPr>
          <w:sz w:val="28"/>
          <w:szCs w:val="28"/>
        </w:rPr>
        <w:t>ч</w:t>
      </w:r>
      <w:r w:rsidR="0029048D">
        <w:rPr>
          <w:sz w:val="28"/>
          <w:szCs w:val="28"/>
        </w:rPr>
        <w:t>. на</w:t>
      </w:r>
      <w:r w:rsidR="00E46B40">
        <w:rPr>
          <w:sz w:val="28"/>
          <w:szCs w:val="28"/>
        </w:rPr>
        <w:t>:</w:t>
      </w:r>
      <w:r w:rsidR="0029048D">
        <w:rPr>
          <w:sz w:val="28"/>
          <w:szCs w:val="28"/>
        </w:rPr>
        <w:t xml:space="preserve"> асфальтобетонные работы в сумме 860,0 тыс. руб.; </w:t>
      </w:r>
      <w:r w:rsidR="007A132E">
        <w:rPr>
          <w:sz w:val="28"/>
          <w:szCs w:val="28"/>
        </w:rPr>
        <w:t>за счет районного дорожного фонда Администрации района в рамках переданных полномочий произведены расходы в сумме 394,7 тыс. руб.,</w:t>
      </w:r>
      <w:r w:rsidR="00B02747">
        <w:rPr>
          <w:sz w:val="28"/>
          <w:szCs w:val="28"/>
        </w:rPr>
        <w:t xml:space="preserve"> в том числе на асфальтобетонные работы, нанесение дорожной разметки.</w:t>
      </w:r>
      <w:proofErr w:type="gramEnd"/>
    </w:p>
    <w:p w:rsidR="00B02747" w:rsidRDefault="00B02747" w:rsidP="0029048D">
      <w:pPr>
        <w:pStyle w:val="a5"/>
        <w:tabs>
          <w:tab w:val="left" w:pos="709"/>
        </w:tabs>
        <w:spacing w:before="0" w:beforeAutospacing="0" w:after="0" w:afterAutospacing="0"/>
        <w:rPr>
          <w:sz w:val="28"/>
          <w:szCs w:val="28"/>
        </w:rPr>
      </w:pPr>
      <w:r>
        <w:rPr>
          <w:sz w:val="28"/>
          <w:szCs w:val="28"/>
        </w:rPr>
        <w:tab/>
      </w:r>
      <w:r w:rsidR="0029048D">
        <w:rPr>
          <w:sz w:val="28"/>
          <w:szCs w:val="28"/>
        </w:rPr>
        <w:t>- п</w:t>
      </w:r>
      <w:r>
        <w:rPr>
          <w:sz w:val="28"/>
          <w:szCs w:val="28"/>
        </w:rPr>
        <w:t>о подразделу 0412 «Другие вопросы в области национальной экономики» за счет средств районного бюджета в рамках переданных полномочий на мероприятия землепо</w:t>
      </w:r>
      <w:r w:rsidR="004165B4">
        <w:rPr>
          <w:sz w:val="28"/>
          <w:szCs w:val="28"/>
        </w:rPr>
        <w:t>ль</w:t>
      </w:r>
      <w:r>
        <w:rPr>
          <w:sz w:val="28"/>
          <w:szCs w:val="28"/>
        </w:rPr>
        <w:t>зования, землеустройства, произведены расходы на разработку программ ко</w:t>
      </w:r>
      <w:r w:rsidR="004165B4">
        <w:rPr>
          <w:sz w:val="28"/>
          <w:szCs w:val="28"/>
        </w:rPr>
        <w:t>мплексного развития коммунальной</w:t>
      </w:r>
      <w:r>
        <w:rPr>
          <w:sz w:val="28"/>
          <w:szCs w:val="28"/>
        </w:rPr>
        <w:t>, социальной и транспортной инфраструктуры</w:t>
      </w:r>
      <w:r w:rsidR="004165B4">
        <w:rPr>
          <w:sz w:val="28"/>
          <w:szCs w:val="28"/>
        </w:rPr>
        <w:t xml:space="preserve"> </w:t>
      </w:r>
      <w:r>
        <w:rPr>
          <w:sz w:val="28"/>
          <w:szCs w:val="28"/>
        </w:rPr>
        <w:t>в сумме 20,0 тыс.</w:t>
      </w:r>
      <w:r w:rsidR="0029048D">
        <w:rPr>
          <w:sz w:val="28"/>
          <w:szCs w:val="28"/>
        </w:rPr>
        <w:t xml:space="preserve"> </w:t>
      </w:r>
      <w:r>
        <w:rPr>
          <w:sz w:val="28"/>
          <w:szCs w:val="28"/>
        </w:rPr>
        <w:t xml:space="preserve">руб. </w:t>
      </w:r>
    </w:p>
    <w:p w:rsidR="00D72003" w:rsidRPr="001251F3" w:rsidRDefault="00BB1789" w:rsidP="00771243">
      <w:pPr>
        <w:pStyle w:val="Default"/>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9D3770">
        <w:rPr>
          <w:sz w:val="28"/>
          <w:szCs w:val="28"/>
        </w:rPr>
        <w:t>2 173,5</w:t>
      </w:r>
      <w:r w:rsidR="00DB4338">
        <w:rPr>
          <w:sz w:val="28"/>
          <w:szCs w:val="28"/>
        </w:rPr>
        <w:t xml:space="preserve"> тыс.</w:t>
      </w:r>
      <w:r w:rsidR="00771243">
        <w:rPr>
          <w:sz w:val="28"/>
          <w:szCs w:val="28"/>
        </w:rPr>
        <w:t xml:space="preserve"> </w:t>
      </w:r>
      <w:r w:rsidR="00DB4338">
        <w:rPr>
          <w:sz w:val="28"/>
          <w:szCs w:val="28"/>
        </w:rPr>
        <w:t xml:space="preserve">руб. или </w:t>
      </w:r>
      <w:r w:rsidR="009D3770">
        <w:rPr>
          <w:sz w:val="28"/>
          <w:szCs w:val="28"/>
        </w:rPr>
        <w:t>40</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9D3770">
        <w:rPr>
          <w:sz w:val="28"/>
          <w:szCs w:val="28"/>
        </w:rPr>
        <w:t>84</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9D3770">
        <w:rPr>
          <w:sz w:val="28"/>
          <w:szCs w:val="28"/>
        </w:rPr>
        <w:t>1</w:t>
      </w:r>
      <w:r w:rsidR="00D72003" w:rsidRPr="001251F3">
        <w:rPr>
          <w:sz w:val="28"/>
          <w:szCs w:val="28"/>
        </w:rPr>
        <w:t xml:space="preserve"> года</w:t>
      </w:r>
      <w:r w:rsidR="00771243">
        <w:rPr>
          <w:sz w:val="28"/>
          <w:szCs w:val="28"/>
        </w:rPr>
        <w:t xml:space="preserve"> (</w:t>
      </w:r>
      <w:r w:rsidR="009D3770">
        <w:rPr>
          <w:sz w:val="28"/>
          <w:szCs w:val="28"/>
        </w:rPr>
        <w:t xml:space="preserve">меньше </w:t>
      </w:r>
      <w:r w:rsidR="00D72003">
        <w:rPr>
          <w:sz w:val="28"/>
          <w:szCs w:val="28"/>
        </w:rPr>
        <w:t xml:space="preserve"> </w:t>
      </w:r>
      <w:r w:rsidR="00D72003" w:rsidRPr="001251F3">
        <w:rPr>
          <w:sz w:val="28"/>
          <w:szCs w:val="28"/>
        </w:rPr>
        <w:t xml:space="preserve">на </w:t>
      </w:r>
      <w:r w:rsidR="009D3770">
        <w:rPr>
          <w:sz w:val="28"/>
          <w:szCs w:val="28"/>
        </w:rPr>
        <w:t>426,3</w:t>
      </w:r>
      <w:r w:rsidR="00D72003" w:rsidRPr="001251F3">
        <w:rPr>
          <w:sz w:val="28"/>
          <w:szCs w:val="28"/>
        </w:rPr>
        <w:t xml:space="preserve"> тыс. руб.</w:t>
      </w:r>
      <w:r w:rsidR="00771243">
        <w:rPr>
          <w:sz w:val="28"/>
          <w:szCs w:val="28"/>
        </w:rPr>
        <w:t>)</w:t>
      </w:r>
      <w:r w:rsidR="00D72003" w:rsidRPr="001251F3">
        <w:rPr>
          <w:sz w:val="28"/>
          <w:szCs w:val="28"/>
        </w:rPr>
        <w:t xml:space="preserve"> </w:t>
      </w:r>
    </w:p>
    <w:p w:rsidR="009D3770" w:rsidRDefault="000A681B" w:rsidP="009D3770">
      <w:pPr>
        <w:pStyle w:val="Default"/>
        <w:tabs>
          <w:tab w:val="left" w:pos="426"/>
          <w:tab w:val="left" w:pos="709"/>
        </w:tabs>
        <w:jc w:val="both"/>
        <w:rPr>
          <w:sz w:val="28"/>
          <w:szCs w:val="28"/>
        </w:rPr>
      </w:pPr>
      <w:r>
        <w:rPr>
          <w:sz w:val="28"/>
          <w:szCs w:val="28"/>
        </w:rPr>
        <w:t xml:space="preserve">         </w:t>
      </w:r>
      <w:r w:rsidR="00AD4FB6">
        <w:rPr>
          <w:sz w:val="28"/>
          <w:szCs w:val="28"/>
        </w:rPr>
        <w:t xml:space="preserve"> </w:t>
      </w:r>
      <w:proofErr w:type="gramStart"/>
      <w:r w:rsidR="0029048D">
        <w:rPr>
          <w:sz w:val="28"/>
          <w:szCs w:val="28"/>
        </w:rPr>
        <w:t>- п</w:t>
      </w:r>
      <w:r w:rsidR="001251F3">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0503</w:t>
      </w:r>
      <w:r>
        <w:rPr>
          <w:sz w:val="28"/>
          <w:szCs w:val="28"/>
        </w:rPr>
        <w:t xml:space="preserve"> «Благоустройство» </w:t>
      </w:r>
      <w:r w:rsidR="008B01E4">
        <w:rPr>
          <w:sz w:val="28"/>
          <w:szCs w:val="28"/>
        </w:rPr>
        <w:t xml:space="preserve">произведены расходы в сумме </w:t>
      </w:r>
      <w:r w:rsidR="00771243">
        <w:rPr>
          <w:sz w:val="28"/>
          <w:szCs w:val="28"/>
        </w:rPr>
        <w:t>2</w:t>
      </w:r>
      <w:r w:rsidR="009D3770">
        <w:rPr>
          <w:sz w:val="28"/>
          <w:szCs w:val="28"/>
        </w:rPr>
        <w:t> 173,5</w:t>
      </w:r>
      <w:r w:rsidR="00AD4FB6">
        <w:rPr>
          <w:sz w:val="28"/>
          <w:szCs w:val="28"/>
        </w:rPr>
        <w:t xml:space="preserve"> </w:t>
      </w:r>
      <w:r w:rsidR="008B01E4">
        <w:rPr>
          <w:sz w:val="28"/>
          <w:szCs w:val="28"/>
        </w:rPr>
        <w:t>тыс.</w:t>
      </w:r>
      <w:r w:rsidR="007769FB">
        <w:rPr>
          <w:sz w:val="28"/>
          <w:szCs w:val="28"/>
        </w:rPr>
        <w:t xml:space="preserve"> </w:t>
      </w:r>
      <w:r w:rsidR="008B01E4">
        <w:rPr>
          <w:sz w:val="28"/>
          <w:szCs w:val="28"/>
        </w:rPr>
        <w:t>руб.</w:t>
      </w:r>
      <w:r w:rsidR="0029048D">
        <w:rPr>
          <w:sz w:val="28"/>
          <w:szCs w:val="28"/>
        </w:rPr>
        <w:t xml:space="preserve">, в т.ч. на: </w:t>
      </w:r>
      <w:r w:rsidR="009D3770">
        <w:rPr>
          <w:sz w:val="28"/>
          <w:szCs w:val="28"/>
        </w:rPr>
        <w:t xml:space="preserve">прочие </w:t>
      </w:r>
      <w:r w:rsidR="00771243">
        <w:rPr>
          <w:sz w:val="28"/>
          <w:szCs w:val="28"/>
        </w:rPr>
        <w:t xml:space="preserve">мероприятия </w:t>
      </w:r>
      <w:r w:rsidR="009D3770">
        <w:rPr>
          <w:sz w:val="28"/>
          <w:szCs w:val="28"/>
        </w:rPr>
        <w:t>по благоустройству поселений в сумме 823,5тыс.</w:t>
      </w:r>
      <w:r w:rsidR="0029048D">
        <w:rPr>
          <w:sz w:val="28"/>
          <w:szCs w:val="28"/>
        </w:rPr>
        <w:t xml:space="preserve"> </w:t>
      </w:r>
      <w:r w:rsidR="009D3770">
        <w:rPr>
          <w:sz w:val="28"/>
          <w:szCs w:val="28"/>
        </w:rPr>
        <w:t>руб., средства направлены на разработку ПСД в рамках работ по установке уличного освещения на территории сельсовета, работы по демонтажу кровли муниципального здания, приобретение строительных и хозяйственных материалов используемых для благоустройства территории сельсовета;</w:t>
      </w:r>
      <w:proofErr w:type="gramEnd"/>
      <w:r w:rsidR="0029048D">
        <w:rPr>
          <w:sz w:val="28"/>
          <w:szCs w:val="28"/>
        </w:rPr>
        <w:t xml:space="preserve"> </w:t>
      </w:r>
      <w:r w:rsidR="009D3770">
        <w:rPr>
          <w:sz w:val="28"/>
          <w:szCs w:val="28"/>
        </w:rPr>
        <w:t>в рамках участия в проектах поддержки местных инициатив на строительство, монтаж уличного освещения сел</w:t>
      </w:r>
      <w:r w:rsidR="0029048D">
        <w:rPr>
          <w:sz w:val="28"/>
          <w:szCs w:val="28"/>
        </w:rPr>
        <w:t>а</w:t>
      </w:r>
      <w:r w:rsidR="009D3770">
        <w:rPr>
          <w:sz w:val="28"/>
          <w:szCs w:val="28"/>
        </w:rPr>
        <w:t xml:space="preserve"> Точильное направлено</w:t>
      </w:r>
      <w:r w:rsidR="0029048D">
        <w:rPr>
          <w:sz w:val="28"/>
          <w:szCs w:val="28"/>
        </w:rPr>
        <w:t xml:space="preserve"> </w:t>
      </w:r>
      <w:r w:rsidR="009D3770">
        <w:rPr>
          <w:sz w:val="28"/>
          <w:szCs w:val="28"/>
        </w:rPr>
        <w:t>1 350 тыс.</w:t>
      </w:r>
      <w:r w:rsidR="0029048D">
        <w:rPr>
          <w:sz w:val="28"/>
          <w:szCs w:val="28"/>
        </w:rPr>
        <w:t xml:space="preserve"> </w:t>
      </w:r>
      <w:r w:rsidR="009D3770">
        <w:rPr>
          <w:sz w:val="28"/>
          <w:szCs w:val="28"/>
        </w:rPr>
        <w:t>руб.</w:t>
      </w:r>
      <w:r w:rsidR="0029048D">
        <w:rPr>
          <w:sz w:val="28"/>
          <w:szCs w:val="28"/>
        </w:rPr>
        <w:t xml:space="preserve"> (</w:t>
      </w:r>
      <w:r w:rsidR="009D3770">
        <w:rPr>
          <w:sz w:val="28"/>
          <w:szCs w:val="28"/>
        </w:rPr>
        <w:t>в т</w:t>
      </w:r>
      <w:r w:rsidR="0029048D">
        <w:rPr>
          <w:sz w:val="28"/>
          <w:szCs w:val="28"/>
        </w:rPr>
        <w:t>.</w:t>
      </w:r>
      <w:r w:rsidR="009D3770">
        <w:rPr>
          <w:sz w:val="28"/>
          <w:szCs w:val="28"/>
        </w:rPr>
        <w:t>ч</w:t>
      </w:r>
      <w:r w:rsidR="0029048D">
        <w:rPr>
          <w:sz w:val="28"/>
          <w:szCs w:val="28"/>
        </w:rPr>
        <w:t xml:space="preserve">. </w:t>
      </w:r>
      <w:r w:rsidR="009D3770">
        <w:rPr>
          <w:sz w:val="28"/>
          <w:szCs w:val="28"/>
        </w:rPr>
        <w:t>средства краевого бюджета 1 000,0 тыс.</w:t>
      </w:r>
      <w:r w:rsidR="0029048D">
        <w:rPr>
          <w:sz w:val="28"/>
          <w:szCs w:val="28"/>
        </w:rPr>
        <w:t xml:space="preserve"> </w:t>
      </w:r>
      <w:r w:rsidR="009D3770">
        <w:rPr>
          <w:sz w:val="28"/>
          <w:szCs w:val="28"/>
        </w:rPr>
        <w:t>руб.,</w:t>
      </w:r>
      <w:r w:rsidR="0029048D">
        <w:rPr>
          <w:sz w:val="28"/>
          <w:szCs w:val="28"/>
        </w:rPr>
        <w:t xml:space="preserve"> </w:t>
      </w:r>
      <w:r w:rsidR="009D3770">
        <w:rPr>
          <w:sz w:val="28"/>
          <w:szCs w:val="28"/>
        </w:rPr>
        <w:t>средства бюджета поселения, населения и юридических лиц 350,0</w:t>
      </w:r>
      <w:r w:rsidR="00EC323A">
        <w:rPr>
          <w:sz w:val="28"/>
          <w:szCs w:val="28"/>
        </w:rPr>
        <w:t xml:space="preserve"> </w:t>
      </w:r>
      <w:r w:rsidR="009D3770">
        <w:rPr>
          <w:sz w:val="28"/>
          <w:szCs w:val="28"/>
        </w:rPr>
        <w:t>тыс</w:t>
      </w:r>
      <w:r w:rsidR="00EC323A">
        <w:rPr>
          <w:sz w:val="28"/>
          <w:szCs w:val="28"/>
        </w:rPr>
        <w:t>.</w:t>
      </w:r>
      <w:r w:rsidR="009D3770">
        <w:rPr>
          <w:sz w:val="28"/>
          <w:szCs w:val="28"/>
        </w:rPr>
        <w:t xml:space="preserve"> руб.</w:t>
      </w:r>
      <w:r w:rsidR="0029048D">
        <w:rPr>
          <w:sz w:val="28"/>
          <w:szCs w:val="28"/>
        </w:rPr>
        <w:t>).</w:t>
      </w:r>
      <w:r w:rsidR="009D3770">
        <w:rPr>
          <w:sz w:val="28"/>
          <w:szCs w:val="28"/>
        </w:rPr>
        <w:t xml:space="preserve"> </w:t>
      </w:r>
    </w:p>
    <w:p w:rsidR="00F50AC7" w:rsidRDefault="003029B8" w:rsidP="003029B8">
      <w:pPr>
        <w:pStyle w:val="Default"/>
        <w:tabs>
          <w:tab w:val="left" w:pos="426"/>
          <w:tab w:val="left" w:pos="709"/>
        </w:tabs>
        <w:jc w:val="both"/>
        <w:rPr>
          <w:sz w:val="28"/>
          <w:szCs w:val="28"/>
        </w:rPr>
      </w:pPr>
      <w:r>
        <w:rPr>
          <w:sz w:val="28"/>
          <w:szCs w:val="28"/>
        </w:rPr>
        <w:t xml:space="preserve">          </w:t>
      </w:r>
      <w:r w:rsidR="00F50AC7">
        <w:rPr>
          <w:sz w:val="28"/>
          <w:szCs w:val="28"/>
        </w:rPr>
        <w:t xml:space="preserve">По отношению к уточненному плану  </w:t>
      </w:r>
      <w:r>
        <w:rPr>
          <w:sz w:val="28"/>
          <w:szCs w:val="28"/>
        </w:rPr>
        <w:t>(</w:t>
      </w:r>
      <w:r w:rsidR="00F50AC7">
        <w:rPr>
          <w:sz w:val="28"/>
          <w:szCs w:val="28"/>
        </w:rPr>
        <w:t>5 432,5 тыс. руб.</w:t>
      </w:r>
      <w:r>
        <w:rPr>
          <w:sz w:val="28"/>
          <w:szCs w:val="28"/>
        </w:rPr>
        <w:t>)</w:t>
      </w:r>
      <w:r w:rsidR="00F50AC7">
        <w:rPr>
          <w:sz w:val="28"/>
          <w:szCs w:val="28"/>
        </w:rPr>
        <w:t xml:space="preserve"> расходы на благоустройство составили 40%</w:t>
      </w:r>
      <w:r>
        <w:rPr>
          <w:sz w:val="28"/>
          <w:szCs w:val="28"/>
        </w:rPr>
        <w:t xml:space="preserve"> в сумме 2 173,5 тыс. руб., </w:t>
      </w:r>
      <w:r w:rsidR="00F50AC7">
        <w:rPr>
          <w:sz w:val="28"/>
          <w:szCs w:val="28"/>
        </w:rPr>
        <w:t>в связи с неисполнением проекта по установке уличного освещения на территории сельсовета</w:t>
      </w:r>
      <w:r>
        <w:rPr>
          <w:sz w:val="28"/>
          <w:szCs w:val="28"/>
        </w:rPr>
        <w:t>. Неосвоенные бюджетные ассигнования уточнены на 2023 год.</w:t>
      </w:r>
      <w:r w:rsidR="00F50AC7">
        <w:rPr>
          <w:sz w:val="28"/>
          <w:szCs w:val="28"/>
        </w:rPr>
        <w:t xml:space="preserve"> </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lastRenderedPageBreak/>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EC323A">
        <w:rPr>
          <w:rFonts w:eastAsia="Calibri"/>
          <w:color w:val="000000"/>
          <w:sz w:val="28"/>
          <w:szCs w:val="28"/>
          <w:lang w:eastAsia="en-US"/>
        </w:rPr>
        <w:t>91,2</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EC323A">
        <w:rPr>
          <w:rFonts w:eastAsia="Calibri"/>
          <w:color w:val="000000"/>
          <w:sz w:val="28"/>
          <w:szCs w:val="28"/>
          <w:lang w:eastAsia="en-US"/>
        </w:rPr>
        <w:t>98,3</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EC323A">
        <w:rPr>
          <w:rFonts w:eastAsia="Calibri"/>
          <w:color w:val="000000"/>
          <w:sz w:val="28"/>
          <w:szCs w:val="28"/>
          <w:lang w:eastAsia="en-US"/>
        </w:rPr>
        <w:t>150</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EC323A">
        <w:rPr>
          <w:rFonts w:eastAsia="Calibri"/>
          <w:color w:val="000000"/>
          <w:sz w:val="28"/>
          <w:szCs w:val="28"/>
          <w:lang w:eastAsia="en-US"/>
        </w:rPr>
        <w:t>1</w:t>
      </w:r>
      <w:r w:rsidR="00D4411A">
        <w:rPr>
          <w:rFonts w:eastAsia="Calibri"/>
          <w:color w:val="000000"/>
          <w:sz w:val="28"/>
          <w:szCs w:val="28"/>
          <w:lang w:eastAsia="en-US"/>
        </w:rPr>
        <w:t xml:space="preserve"> года</w:t>
      </w:r>
      <w:r w:rsidR="00BE0820">
        <w:rPr>
          <w:rFonts w:eastAsia="Calibri"/>
          <w:color w:val="000000"/>
          <w:sz w:val="28"/>
          <w:szCs w:val="28"/>
          <w:lang w:eastAsia="en-US"/>
        </w:rPr>
        <w:t xml:space="preserve"> (</w:t>
      </w:r>
      <w:r w:rsidR="00EC323A">
        <w:rPr>
          <w:rFonts w:eastAsia="Calibri"/>
          <w:color w:val="000000"/>
          <w:sz w:val="28"/>
          <w:szCs w:val="28"/>
          <w:lang w:eastAsia="en-US"/>
        </w:rPr>
        <w:t>больше</w:t>
      </w:r>
      <w:r w:rsidR="00BE0820">
        <w:rPr>
          <w:rFonts w:eastAsia="Calibri"/>
          <w:color w:val="000000"/>
          <w:sz w:val="28"/>
          <w:szCs w:val="28"/>
          <w:lang w:eastAsia="en-US"/>
        </w:rPr>
        <w:t xml:space="preserve"> на </w:t>
      </w:r>
      <w:r w:rsidR="00EC323A">
        <w:rPr>
          <w:rFonts w:eastAsia="Calibri"/>
          <w:color w:val="000000"/>
          <w:sz w:val="28"/>
          <w:szCs w:val="28"/>
          <w:lang w:eastAsia="en-US"/>
        </w:rPr>
        <w:t>30,6</w:t>
      </w:r>
      <w:r w:rsidR="00BE0820">
        <w:rPr>
          <w:rFonts w:eastAsia="Calibri"/>
          <w:color w:val="000000"/>
          <w:sz w:val="28"/>
          <w:szCs w:val="28"/>
          <w:lang w:eastAsia="en-US"/>
        </w:rPr>
        <w:t xml:space="preserve"> тыс. руб.)</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8661D3" w:rsidRPr="001251F3" w:rsidRDefault="00D4411A" w:rsidP="00254AB8">
      <w:pPr>
        <w:pStyle w:val="Default"/>
        <w:tabs>
          <w:tab w:val="left" w:pos="567"/>
          <w:tab w:val="left" w:pos="709"/>
        </w:tabs>
        <w:jc w:val="both"/>
        <w:rPr>
          <w:sz w:val="28"/>
          <w:szCs w:val="28"/>
        </w:rPr>
      </w:pPr>
      <w:r>
        <w:rPr>
          <w:color w:val="auto"/>
          <w:sz w:val="28"/>
          <w:szCs w:val="28"/>
        </w:rPr>
        <w:t xml:space="preserve">          </w:t>
      </w:r>
      <w:r w:rsidR="0029048D">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EC323A">
        <w:rPr>
          <w:sz w:val="28"/>
          <w:szCs w:val="28"/>
        </w:rPr>
        <w:t>91,2</w:t>
      </w:r>
      <w:r w:rsidR="00412617">
        <w:rPr>
          <w:sz w:val="28"/>
          <w:szCs w:val="28"/>
        </w:rPr>
        <w:t xml:space="preserve"> </w:t>
      </w:r>
      <w:r>
        <w:rPr>
          <w:sz w:val="28"/>
          <w:szCs w:val="28"/>
        </w:rPr>
        <w:t>тыс.</w:t>
      </w:r>
      <w:r w:rsidR="00412617">
        <w:rPr>
          <w:sz w:val="28"/>
          <w:szCs w:val="28"/>
        </w:rPr>
        <w:t xml:space="preserve"> </w:t>
      </w:r>
      <w:r>
        <w:rPr>
          <w:sz w:val="28"/>
          <w:szCs w:val="28"/>
        </w:rPr>
        <w:t xml:space="preserve">руб. </w:t>
      </w:r>
      <w:r w:rsidR="00412617">
        <w:rPr>
          <w:sz w:val="28"/>
          <w:szCs w:val="28"/>
        </w:rPr>
        <w:t xml:space="preserve">на </w:t>
      </w:r>
      <w:r w:rsidR="00BE0820">
        <w:rPr>
          <w:sz w:val="28"/>
          <w:szCs w:val="28"/>
        </w:rPr>
        <w:t>проведение культурных мероприятий, подписку периодических изданий в библиотеку, оплату земельного налога</w:t>
      </w:r>
      <w:r w:rsidR="00EC323A">
        <w:rPr>
          <w:sz w:val="28"/>
          <w:szCs w:val="28"/>
        </w:rPr>
        <w:t>, на оплату коммунальных платежей.</w:t>
      </w:r>
      <w:r w:rsidR="00C0692E">
        <w:rPr>
          <w:color w:val="auto"/>
          <w:sz w:val="28"/>
          <w:szCs w:val="28"/>
        </w:rPr>
        <w:t xml:space="preserve">         </w:t>
      </w:r>
    </w:p>
    <w:p w:rsidR="007F5086" w:rsidRDefault="009F3B5E" w:rsidP="0029048D">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EC323A">
        <w:rPr>
          <w:color w:val="auto"/>
          <w:sz w:val="28"/>
          <w:szCs w:val="28"/>
        </w:rPr>
        <w:t xml:space="preserve">112,5 </w:t>
      </w:r>
      <w:r w:rsidR="007F5086">
        <w:rPr>
          <w:color w:val="auto"/>
          <w:sz w:val="28"/>
          <w:szCs w:val="28"/>
        </w:rPr>
        <w:t>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EC323A">
        <w:rPr>
          <w:sz w:val="28"/>
          <w:szCs w:val="28"/>
        </w:rPr>
        <w:t>92,1</w:t>
      </w:r>
      <w:r w:rsidR="007F5086">
        <w:rPr>
          <w:sz w:val="28"/>
          <w:szCs w:val="28"/>
        </w:rPr>
        <w:t xml:space="preserve">% к уточненному плану и </w:t>
      </w:r>
      <w:r w:rsidR="00EC323A">
        <w:rPr>
          <w:sz w:val="28"/>
          <w:szCs w:val="28"/>
        </w:rPr>
        <w:t>138</w:t>
      </w:r>
      <w:r w:rsidR="007F5086">
        <w:rPr>
          <w:sz w:val="28"/>
          <w:szCs w:val="28"/>
        </w:rPr>
        <w:t>% к уровню 20</w:t>
      </w:r>
      <w:r w:rsidR="00D54BBA">
        <w:rPr>
          <w:sz w:val="28"/>
          <w:szCs w:val="28"/>
        </w:rPr>
        <w:t>2</w:t>
      </w:r>
      <w:r w:rsidR="00EC323A">
        <w:rPr>
          <w:sz w:val="28"/>
          <w:szCs w:val="28"/>
        </w:rPr>
        <w:t>1</w:t>
      </w:r>
      <w:r w:rsidR="00D54BBA">
        <w:rPr>
          <w:sz w:val="28"/>
          <w:szCs w:val="28"/>
        </w:rPr>
        <w:t xml:space="preserve"> </w:t>
      </w:r>
      <w:r w:rsidR="007F5086">
        <w:rPr>
          <w:sz w:val="28"/>
          <w:szCs w:val="28"/>
        </w:rPr>
        <w:t>года</w:t>
      </w:r>
      <w:r w:rsidR="00BE0820">
        <w:rPr>
          <w:sz w:val="28"/>
          <w:szCs w:val="28"/>
        </w:rPr>
        <w:t xml:space="preserve"> (</w:t>
      </w:r>
      <w:r w:rsidR="00EC323A">
        <w:rPr>
          <w:sz w:val="28"/>
          <w:szCs w:val="28"/>
        </w:rPr>
        <w:t>больше</w:t>
      </w:r>
      <w:r w:rsidR="00D54BBA">
        <w:rPr>
          <w:sz w:val="28"/>
          <w:szCs w:val="28"/>
        </w:rPr>
        <w:t xml:space="preserve"> на </w:t>
      </w:r>
      <w:r w:rsidR="00EC323A">
        <w:rPr>
          <w:sz w:val="28"/>
          <w:szCs w:val="28"/>
        </w:rPr>
        <w:t>31,2</w:t>
      </w:r>
      <w:r w:rsidR="007F5086">
        <w:rPr>
          <w:sz w:val="28"/>
          <w:szCs w:val="28"/>
        </w:rPr>
        <w:t xml:space="preserve"> тыс.</w:t>
      </w:r>
      <w:r w:rsidR="00A67E3F">
        <w:rPr>
          <w:sz w:val="28"/>
          <w:szCs w:val="28"/>
        </w:rPr>
        <w:t xml:space="preserve"> </w:t>
      </w:r>
      <w:r w:rsidR="007F5086">
        <w:rPr>
          <w:sz w:val="28"/>
          <w:szCs w:val="28"/>
        </w:rPr>
        <w:t>руб.</w:t>
      </w:r>
      <w:r w:rsidR="00BE0820">
        <w:rPr>
          <w:sz w:val="28"/>
          <w:szCs w:val="28"/>
        </w:rPr>
        <w:t>).</w:t>
      </w:r>
    </w:p>
    <w:p w:rsidR="00156444" w:rsidRDefault="007F5086" w:rsidP="00D54BBA">
      <w:pPr>
        <w:pStyle w:val="Default"/>
        <w:tabs>
          <w:tab w:val="left" w:pos="709"/>
        </w:tabs>
        <w:jc w:val="both"/>
        <w:rPr>
          <w:sz w:val="28"/>
          <w:szCs w:val="28"/>
        </w:rPr>
      </w:pPr>
      <w:r>
        <w:rPr>
          <w:sz w:val="28"/>
          <w:szCs w:val="28"/>
        </w:rPr>
        <w:t xml:space="preserve">          </w:t>
      </w:r>
      <w:r w:rsidR="0029048D">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EC323A">
        <w:rPr>
          <w:sz w:val="28"/>
          <w:szCs w:val="28"/>
        </w:rPr>
        <w:t>112,5</w:t>
      </w:r>
      <w:r w:rsidR="00BE0820">
        <w:rPr>
          <w:sz w:val="28"/>
          <w:szCs w:val="28"/>
        </w:rPr>
        <w:t xml:space="preserve"> </w:t>
      </w:r>
      <w:r>
        <w:rPr>
          <w:sz w:val="28"/>
          <w:szCs w:val="28"/>
        </w:rPr>
        <w:t>тыс.</w:t>
      </w:r>
      <w:r w:rsidR="002B0004">
        <w:rPr>
          <w:sz w:val="28"/>
          <w:szCs w:val="28"/>
        </w:rPr>
        <w:t xml:space="preserve"> </w:t>
      </w:r>
      <w:r>
        <w:rPr>
          <w:sz w:val="28"/>
          <w:szCs w:val="28"/>
        </w:rPr>
        <w:t>руб.</w:t>
      </w:r>
      <w:r w:rsidR="00BE0820">
        <w:rPr>
          <w:sz w:val="28"/>
          <w:szCs w:val="28"/>
        </w:rPr>
        <w:t xml:space="preserve"> на мероприятия в области спорта</w:t>
      </w:r>
      <w:r>
        <w:rPr>
          <w:sz w:val="28"/>
          <w:szCs w:val="28"/>
        </w:rPr>
        <w:t xml:space="preserve">, </w:t>
      </w:r>
      <w:r w:rsidR="00D54BBA">
        <w:rPr>
          <w:sz w:val="28"/>
          <w:szCs w:val="28"/>
        </w:rPr>
        <w:t>в т.ч</w:t>
      </w:r>
      <w:r w:rsidR="00A67E3F">
        <w:rPr>
          <w:sz w:val="28"/>
          <w:szCs w:val="28"/>
        </w:rPr>
        <w:t>.</w:t>
      </w:r>
      <w:r w:rsidR="00D54BBA">
        <w:rPr>
          <w:sz w:val="28"/>
          <w:szCs w:val="28"/>
        </w:rPr>
        <w:t xml:space="preserve"> на </w:t>
      </w:r>
      <w:r w:rsidR="00BE0820">
        <w:rPr>
          <w:sz w:val="28"/>
          <w:szCs w:val="28"/>
        </w:rPr>
        <w:t>содержание методиста по спорту.</w:t>
      </w:r>
      <w:r w:rsidR="0067105D">
        <w:rPr>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784"/>
      </w:tblGrid>
      <w:tr w:rsidR="009F3B5E" w:rsidRPr="00350487" w:rsidTr="00681B2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784"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784" w:type="dxa"/>
            <w:shd w:val="clear" w:color="auto" w:fill="auto"/>
            <w:vAlign w:val="center"/>
          </w:tcPr>
          <w:p w:rsidR="009F3B5E" w:rsidRPr="00350487" w:rsidRDefault="00B0506E" w:rsidP="00D54BBA">
            <w:pPr>
              <w:jc w:val="center"/>
              <w:rPr>
                <w:rFonts w:eastAsia="Calibri"/>
                <w:sz w:val="20"/>
                <w:szCs w:val="20"/>
                <w:lang w:eastAsia="en-US"/>
              </w:rPr>
            </w:pPr>
            <w:r>
              <w:rPr>
                <w:rFonts w:eastAsia="Calibri"/>
                <w:sz w:val="20"/>
                <w:szCs w:val="20"/>
                <w:lang w:eastAsia="en-US"/>
              </w:rPr>
              <w:t>31,3</w:t>
            </w:r>
          </w:p>
        </w:tc>
      </w:tr>
      <w:tr w:rsidR="000E1640" w:rsidRPr="00350487" w:rsidTr="00681B2E">
        <w:tc>
          <w:tcPr>
            <w:tcW w:w="912" w:type="dxa"/>
            <w:shd w:val="clear" w:color="auto" w:fill="auto"/>
            <w:vAlign w:val="center"/>
          </w:tcPr>
          <w:p w:rsidR="000E1640" w:rsidRPr="00350487" w:rsidRDefault="000E1640"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0E1640" w:rsidRPr="00350487" w:rsidRDefault="000E1640" w:rsidP="00851355">
            <w:pPr>
              <w:jc w:val="center"/>
              <w:rPr>
                <w:rFonts w:eastAsia="Calibri"/>
                <w:sz w:val="20"/>
                <w:szCs w:val="20"/>
                <w:lang w:eastAsia="en-US"/>
              </w:rPr>
            </w:pPr>
            <w:r>
              <w:rPr>
                <w:rFonts w:eastAsia="Calibri"/>
                <w:sz w:val="20"/>
                <w:szCs w:val="20"/>
                <w:lang w:eastAsia="en-US"/>
              </w:rPr>
              <w:t>Национальная оборона</w:t>
            </w:r>
          </w:p>
        </w:tc>
        <w:tc>
          <w:tcPr>
            <w:tcW w:w="1784" w:type="dxa"/>
            <w:shd w:val="clear" w:color="auto" w:fill="auto"/>
            <w:vAlign w:val="center"/>
          </w:tcPr>
          <w:p w:rsidR="000E1640" w:rsidRDefault="00B0506E" w:rsidP="00D54BBA">
            <w:pPr>
              <w:jc w:val="center"/>
              <w:rPr>
                <w:rFonts w:eastAsia="Calibri"/>
                <w:sz w:val="20"/>
                <w:szCs w:val="20"/>
                <w:lang w:eastAsia="en-US"/>
              </w:rPr>
            </w:pPr>
            <w:r>
              <w:rPr>
                <w:rFonts w:eastAsia="Calibri"/>
                <w:sz w:val="20"/>
                <w:szCs w:val="20"/>
                <w:lang w:eastAsia="en-US"/>
              </w:rPr>
              <w:t>2,9</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784" w:type="dxa"/>
            <w:shd w:val="clear" w:color="auto" w:fill="auto"/>
            <w:vAlign w:val="center"/>
          </w:tcPr>
          <w:p w:rsidR="009F3B5E" w:rsidRPr="00350487" w:rsidRDefault="00B0506E" w:rsidP="000E1640">
            <w:pPr>
              <w:jc w:val="center"/>
              <w:rPr>
                <w:rFonts w:eastAsia="Calibri"/>
                <w:sz w:val="20"/>
                <w:szCs w:val="20"/>
                <w:lang w:eastAsia="en-US"/>
              </w:rPr>
            </w:pPr>
            <w:r>
              <w:rPr>
                <w:rFonts w:eastAsia="Calibri"/>
                <w:sz w:val="20"/>
                <w:szCs w:val="20"/>
                <w:lang w:eastAsia="en-US"/>
              </w:rPr>
              <w:t>23</w:t>
            </w:r>
            <w:r w:rsidR="0029048D">
              <w:rPr>
                <w:rFonts w:eastAsia="Calibri"/>
                <w:sz w:val="20"/>
                <w:szCs w:val="20"/>
                <w:lang w:eastAsia="en-US"/>
              </w:rPr>
              <w:t>,0</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784" w:type="dxa"/>
            <w:shd w:val="clear" w:color="auto" w:fill="auto"/>
            <w:vAlign w:val="center"/>
          </w:tcPr>
          <w:p w:rsidR="009F3B5E" w:rsidRPr="00350487" w:rsidRDefault="00B0506E" w:rsidP="000E1640">
            <w:pPr>
              <w:jc w:val="center"/>
              <w:rPr>
                <w:rFonts w:eastAsia="Calibri"/>
                <w:sz w:val="20"/>
                <w:szCs w:val="20"/>
                <w:lang w:eastAsia="en-US"/>
              </w:rPr>
            </w:pPr>
            <w:r>
              <w:rPr>
                <w:rFonts w:eastAsia="Calibri"/>
                <w:sz w:val="20"/>
                <w:szCs w:val="20"/>
                <w:lang w:eastAsia="en-US"/>
              </w:rPr>
              <w:t>39,1</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784" w:type="dxa"/>
            <w:shd w:val="clear" w:color="auto" w:fill="auto"/>
            <w:vAlign w:val="center"/>
          </w:tcPr>
          <w:p w:rsidR="009F3B5E" w:rsidRPr="00350487" w:rsidRDefault="000E1640" w:rsidP="000E1640">
            <w:pPr>
              <w:jc w:val="center"/>
              <w:rPr>
                <w:rFonts w:eastAsia="Calibri"/>
                <w:sz w:val="20"/>
                <w:szCs w:val="20"/>
                <w:lang w:eastAsia="en-US"/>
              </w:rPr>
            </w:pPr>
            <w:r>
              <w:rPr>
                <w:rFonts w:eastAsia="Calibri"/>
                <w:sz w:val="20"/>
                <w:szCs w:val="20"/>
                <w:lang w:eastAsia="en-US"/>
              </w:rPr>
              <w:t>1,</w:t>
            </w:r>
            <w:r w:rsidR="00B0506E">
              <w:rPr>
                <w:rFonts w:eastAsia="Calibri"/>
                <w:sz w:val="20"/>
                <w:szCs w:val="20"/>
                <w:lang w:eastAsia="en-US"/>
              </w:rPr>
              <w:t>7</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784" w:type="dxa"/>
            <w:shd w:val="clear" w:color="auto" w:fill="auto"/>
            <w:vAlign w:val="center"/>
          </w:tcPr>
          <w:p w:rsidR="00B0506E" w:rsidRPr="00350487" w:rsidRDefault="00B0506E" w:rsidP="00B0506E">
            <w:pPr>
              <w:jc w:val="center"/>
              <w:rPr>
                <w:rFonts w:eastAsia="Calibri"/>
                <w:sz w:val="20"/>
                <w:szCs w:val="20"/>
                <w:lang w:eastAsia="en-US"/>
              </w:rPr>
            </w:pPr>
            <w:r>
              <w:rPr>
                <w:rFonts w:eastAsia="Calibri"/>
                <w:sz w:val="20"/>
                <w:szCs w:val="20"/>
                <w:lang w:eastAsia="en-US"/>
              </w:rPr>
              <w:t>2</w:t>
            </w:r>
            <w:r w:rsidR="0029048D">
              <w:rPr>
                <w:rFonts w:eastAsia="Calibri"/>
                <w:sz w:val="20"/>
                <w:szCs w:val="20"/>
                <w:lang w:eastAsia="en-US"/>
              </w:rPr>
              <w:t>,0</w:t>
            </w:r>
          </w:p>
        </w:tc>
      </w:tr>
      <w:tr w:rsidR="009F3B5E" w:rsidRPr="00350487" w:rsidTr="00681B2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784"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r w:rsidR="0029048D">
              <w:rPr>
                <w:rFonts w:eastAsia="Calibri"/>
                <w:b/>
                <w:sz w:val="20"/>
                <w:szCs w:val="20"/>
                <w:lang w:eastAsia="en-US"/>
              </w:rPr>
              <w:t>,0</w:t>
            </w:r>
          </w:p>
        </w:tc>
      </w:tr>
    </w:tbl>
    <w:p w:rsidR="000E1640" w:rsidRDefault="009F3B5E" w:rsidP="000E1640">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B0506E">
        <w:rPr>
          <w:sz w:val="28"/>
          <w:szCs w:val="28"/>
        </w:rPr>
        <w:t>2</w:t>
      </w:r>
      <w:r w:rsidRPr="00254CFD">
        <w:rPr>
          <w:sz w:val="28"/>
          <w:szCs w:val="28"/>
        </w:rPr>
        <w:t xml:space="preserve"> год занимают расходы по разделу </w:t>
      </w:r>
      <w:r w:rsidR="00254CFD" w:rsidRPr="00254CFD">
        <w:rPr>
          <w:color w:val="auto"/>
          <w:sz w:val="28"/>
          <w:szCs w:val="28"/>
        </w:rPr>
        <w:t xml:space="preserve">«Жилищно-коммунальное хозяйство» - </w:t>
      </w:r>
      <w:r w:rsidR="00B0506E">
        <w:rPr>
          <w:color w:val="auto"/>
          <w:sz w:val="28"/>
          <w:szCs w:val="28"/>
        </w:rPr>
        <w:t>3</w:t>
      </w:r>
      <w:r w:rsidR="0029048D">
        <w:rPr>
          <w:color w:val="auto"/>
          <w:sz w:val="28"/>
          <w:szCs w:val="28"/>
        </w:rPr>
        <w:t>9</w:t>
      </w:r>
      <w:r w:rsidR="00B0506E">
        <w:rPr>
          <w:color w:val="auto"/>
          <w:sz w:val="28"/>
          <w:szCs w:val="28"/>
        </w:rPr>
        <w:t>,1</w:t>
      </w:r>
      <w:r w:rsidR="00254CFD" w:rsidRPr="00254CFD">
        <w:rPr>
          <w:color w:val="auto"/>
          <w:sz w:val="28"/>
          <w:szCs w:val="28"/>
        </w:rPr>
        <w:t xml:space="preserve">%, </w:t>
      </w:r>
      <w:r w:rsidR="00CA255E">
        <w:rPr>
          <w:color w:val="auto"/>
          <w:sz w:val="28"/>
          <w:szCs w:val="28"/>
        </w:rPr>
        <w:t xml:space="preserve">затем </w:t>
      </w:r>
      <w:r w:rsidR="000E1640" w:rsidRPr="00254CFD">
        <w:rPr>
          <w:color w:val="auto"/>
          <w:sz w:val="28"/>
          <w:szCs w:val="28"/>
        </w:rPr>
        <w:t>«</w:t>
      </w:r>
      <w:r w:rsidR="000E1640">
        <w:rPr>
          <w:color w:val="auto"/>
          <w:sz w:val="28"/>
          <w:szCs w:val="28"/>
        </w:rPr>
        <w:t>Общегосударственные вопросы»</w:t>
      </w:r>
      <w:r w:rsidR="00B0506E">
        <w:rPr>
          <w:sz w:val="28"/>
          <w:szCs w:val="28"/>
        </w:rPr>
        <w:t xml:space="preserve"> -</w:t>
      </w:r>
      <w:r w:rsidR="0029048D">
        <w:rPr>
          <w:sz w:val="28"/>
          <w:szCs w:val="28"/>
        </w:rPr>
        <w:t xml:space="preserve"> </w:t>
      </w:r>
      <w:r w:rsidR="00B0506E">
        <w:rPr>
          <w:sz w:val="28"/>
          <w:szCs w:val="28"/>
        </w:rPr>
        <w:t>31,3</w:t>
      </w:r>
      <w:r w:rsidR="000E1640" w:rsidRPr="00254CFD">
        <w:rPr>
          <w:sz w:val="28"/>
          <w:szCs w:val="28"/>
        </w:rPr>
        <w:t>%</w:t>
      </w:r>
      <w:r w:rsidR="000E1640">
        <w:rPr>
          <w:sz w:val="28"/>
          <w:szCs w:val="28"/>
        </w:rPr>
        <w:t xml:space="preserve">, </w:t>
      </w:r>
      <w:r w:rsidR="00254CFD" w:rsidRPr="00254CFD">
        <w:rPr>
          <w:color w:val="auto"/>
          <w:sz w:val="28"/>
          <w:szCs w:val="28"/>
        </w:rPr>
        <w:t>«</w:t>
      </w:r>
      <w:r w:rsidR="00CA255E">
        <w:rPr>
          <w:color w:val="auto"/>
          <w:sz w:val="28"/>
          <w:szCs w:val="28"/>
        </w:rPr>
        <w:t>Национальная экономика</w:t>
      </w:r>
      <w:r w:rsidRPr="00254CFD">
        <w:rPr>
          <w:color w:val="auto"/>
          <w:sz w:val="28"/>
          <w:szCs w:val="28"/>
        </w:rPr>
        <w:t xml:space="preserve">» - </w:t>
      </w:r>
      <w:r w:rsidR="00B0506E">
        <w:rPr>
          <w:color w:val="auto"/>
          <w:sz w:val="28"/>
          <w:szCs w:val="28"/>
        </w:rPr>
        <w:t>23</w:t>
      </w:r>
      <w:r w:rsidR="00254CFD" w:rsidRPr="00254CFD">
        <w:rPr>
          <w:color w:val="auto"/>
          <w:sz w:val="28"/>
          <w:szCs w:val="28"/>
        </w:rPr>
        <w:t>%,</w:t>
      </w:r>
      <w:r w:rsidR="00CA255E">
        <w:rPr>
          <w:sz w:val="28"/>
          <w:szCs w:val="28"/>
        </w:rPr>
        <w:t xml:space="preserve"> </w:t>
      </w:r>
      <w:r w:rsidR="00B0506E">
        <w:rPr>
          <w:sz w:val="28"/>
          <w:szCs w:val="28"/>
        </w:rPr>
        <w:t>«Национальная оборона» - 2,9</w:t>
      </w:r>
      <w:r w:rsidR="000E1640">
        <w:rPr>
          <w:sz w:val="28"/>
          <w:szCs w:val="28"/>
        </w:rPr>
        <w:t xml:space="preserve"> %, «</w:t>
      </w:r>
      <w:r w:rsidR="00CA255E">
        <w:rPr>
          <w:sz w:val="28"/>
          <w:szCs w:val="28"/>
        </w:rPr>
        <w:t xml:space="preserve">Физическая культура и спорт» - </w:t>
      </w:r>
      <w:r w:rsidR="00B0506E">
        <w:rPr>
          <w:sz w:val="28"/>
          <w:szCs w:val="28"/>
        </w:rPr>
        <w:t>2</w:t>
      </w:r>
      <w:r w:rsidR="00CA255E">
        <w:rPr>
          <w:sz w:val="28"/>
          <w:szCs w:val="28"/>
        </w:rPr>
        <w:t>%</w:t>
      </w:r>
      <w:r w:rsidR="000E1640">
        <w:rPr>
          <w:sz w:val="28"/>
          <w:szCs w:val="28"/>
        </w:rPr>
        <w:t>, «Культура, кинематографии» - 1,</w:t>
      </w:r>
      <w:r w:rsidR="00B0506E">
        <w:rPr>
          <w:sz w:val="28"/>
          <w:szCs w:val="28"/>
        </w:rPr>
        <w:t>7</w:t>
      </w:r>
      <w:r w:rsidR="000E1640">
        <w:rPr>
          <w:sz w:val="28"/>
          <w:szCs w:val="28"/>
        </w:rPr>
        <w:t>%</w:t>
      </w:r>
      <w:r w:rsidR="000B1AFC">
        <w:rPr>
          <w:sz w:val="28"/>
          <w:szCs w:val="28"/>
        </w:rPr>
        <w:t>.</w:t>
      </w:r>
    </w:p>
    <w:p w:rsidR="005A6AC6" w:rsidRDefault="000E1640" w:rsidP="00360E94">
      <w:pPr>
        <w:pStyle w:val="Default"/>
        <w:tabs>
          <w:tab w:val="left" w:pos="709"/>
        </w:tabs>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B0506E">
        <w:rPr>
          <w:sz w:val="28"/>
          <w:szCs w:val="28"/>
        </w:rPr>
        <w:t>3,7</w:t>
      </w:r>
      <w:r w:rsidR="009F3B5E" w:rsidRPr="000B1AFC">
        <w:rPr>
          <w:sz w:val="28"/>
          <w:szCs w:val="28"/>
        </w:rPr>
        <w:t>% всех расходов бюджета</w:t>
      </w:r>
      <w:r w:rsidR="00CA255E">
        <w:rPr>
          <w:sz w:val="28"/>
          <w:szCs w:val="28"/>
        </w:rPr>
        <w:t xml:space="preserve"> поселения</w:t>
      </w:r>
      <w:r w:rsidR="009F3B5E" w:rsidRPr="000B1AFC">
        <w:t>.</w:t>
      </w:r>
    </w:p>
    <w:p w:rsidR="001C147D" w:rsidRDefault="001C147D" w:rsidP="00360E94">
      <w:pPr>
        <w:pStyle w:val="Default"/>
        <w:tabs>
          <w:tab w:val="left" w:pos="709"/>
        </w:tabs>
        <w:jc w:val="both"/>
        <w:rPr>
          <w:b/>
          <w:sz w:val="28"/>
          <w:szCs w:val="28"/>
        </w:rPr>
      </w:pPr>
      <w:r>
        <w:rPr>
          <w:b/>
          <w:sz w:val="28"/>
          <w:szCs w:val="28"/>
        </w:rPr>
        <w:t xml:space="preserve">       </w:t>
      </w:r>
    </w:p>
    <w:p w:rsidR="009B3E01" w:rsidRPr="00D77D3B" w:rsidRDefault="009B3E01" w:rsidP="00CA40B1">
      <w:pPr>
        <w:jc w:val="center"/>
        <w:rPr>
          <w:b/>
          <w:sz w:val="28"/>
          <w:szCs w:val="28"/>
          <w:highlight w:val="yellow"/>
        </w:rPr>
      </w:pPr>
      <w:r w:rsidRPr="00D77D3B">
        <w:rPr>
          <w:b/>
          <w:bCs/>
          <w:sz w:val="28"/>
          <w:szCs w:val="28"/>
        </w:rPr>
        <w:t>Анализ дебиторской и кредиторской задолженности.</w:t>
      </w:r>
    </w:p>
    <w:p w:rsidR="009B3E01" w:rsidRPr="004A225A" w:rsidRDefault="009B3E01" w:rsidP="00CA40B1">
      <w:pPr>
        <w:jc w:val="both"/>
        <w:rPr>
          <w:b/>
          <w:highlight w:val="yellow"/>
        </w:rPr>
      </w:pPr>
    </w:p>
    <w:p w:rsidR="009B3E01"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DE7911">
        <w:rPr>
          <w:sz w:val="28"/>
          <w:szCs w:val="28"/>
        </w:rPr>
        <w:t>3</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FE6BDC">
        <w:rPr>
          <w:sz w:val="28"/>
          <w:szCs w:val="28"/>
        </w:rPr>
        <w:t>1</w:t>
      </w:r>
      <w:r w:rsidR="00DE7911">
        <w:rPr>
          <w:sz w:val="28"/>
          <w:szCs w:val="28"/>
        </w:rPr>
        <w:t> 535,8</w:t>
      </w:r>
      <w:r w:rsidRPr="00B97B9F">
        <w:rPr>
          <w:sz w:val="28"/>
          <w:szCs w:val="28"/>
        </w:rPr>
        <w:t xml:space="preserve"> тыс. руб.</w:t>
      </w:r>
      <w:r w:rsidR="00152D30">
        <w:rPr>
          <w:sz w:val="28"/>
          <w:szCs w:val="28"/>
        </w:rPr>
        <w:t xml:space="preserve"> (увеличилась на </w:t>
      </w:r>
      <w:r w:rsidR="00DE7911">
        <w:rPr>
          <w:sz w:val="28"/>
          <w:szCs w:val="28"/>
        </w:rPr>
        <w:t>181,6 тыс. руб. по отношению к 2021</w:t>
      </w:r>
      <w:r w:rsidR="00152D30">
        <w:rPr>
          <w:sz w:val="28"/>
          <w:szCs w:val="28"/>
        </w:rPr>
        <w:t xml:space="preserve"> году)</w:t>
      </w:r>
      <w:r w:rsidRPr="00B97B9F">
        <w:rPr>
          <w:sz w:val="28"/>
          <w:szCs w:val="28"/>
        </w:rPr>
        <w:t>, в том числе:</w:t>
      </w:r>
    </w:p>
    <w:p w:rsidR="005F632A" w:rsidRPr="00B97B9F" w:rsidRDefault="005F632A" w:rsidP="00CA40B1">
      <w:pPr>
        <w:tabs>
          <w:tab w:val="left" w:pos="709"/>
        </w:tabs>
        <w:jc w:val="both"/>
        <w:rPr>
          <w:sz w:val="28"/>
          <w:szCs w:val="28"/>
        </w:rPr>
      </w:pPr>
      <w:r>
        <w:rPr>
          <w:sz w:val="28"/>
          <w:szCs w:val="28"/>
        </w:rPr>
        <w:t xml:space="preserve">          - 566,5 тыс. руб. - долгосрочная задолженность;</w:t>
      </w:r>
    </w:p>
    <w:p w:rsidR="009B3E01" w:rsidRDefault="00710FE4" w:rsidP="00FE6BDC">
      <w:pPr>
        <w:jc w:val="both"/>
        <w:rPr>
          <w:sz w:val="28"/>
          <w:szCs w:val="28"/>
        </w:rPr>
      </w:pPr>
      <w:r>
        <w:rPr>
          <w:sz w:val="28"/>
          <w:szCs w:val="28"/>
        </w:rPr>
        <w:t xml:space="preserve">      </w:t>
      </w:r>
      <w:r w:rsidR="00B901B2">
        <w:rPr>
          <w:sz w:val="28"/>
          <w:szCs w:val="28"/>
        </w:rPr>
        <w:t xml:space="preserve">    </w:t>
      </w:r>
      <w:r>
        <w:rPr>
          <w:sz w:val="28"/>
          <w:szCs w:val="28"/>
        </w:rPr>
        <w:t xml:space="preserve">- </w:t>
      </w:r>
      <w:r w:rsidR="00DE7911">
        <w:rPr>
          <w:sz w:val="28"/>
          <w:szCs w:val="28"/>
        </w:rPr>
        <w:t>669,3</w:t>
      </w:r>
      <w:r>
        <w:rPr>
          <w:sz w:val="28"/>
          <w:szCs w:val="28"/>
        </w:rPr>
        <w:t xml:space="preserve"> тыс.</w:t>
      </w:r>
      <w:r w:rsidR="00FE6BDC">
        <w:rPr>
          <w:sz w:val="28"/>
          <w:szCs w:val="28"/>
        </w:rPr>
        <w:t xml:space="preserve"> </w:t>
      </w:r>
      <w:r>
        <w:rPr>
          <w:sz w:val="28"/>
          <w:szCs w:val="28"/>
        </w:rPr>
        <w:t>руб. - просроченная задолженность.</w:t>
      </w:r>
    </w:p>
    <w:p w:rsidR="00F02ECE" w:rsidRPr="00B97B9F" w:rsidRDefault="00F02ECE" w:rsidP="00B901B2">
      <w:pPr>
        <w:tabs>
          <w:tab w:val="left" w:pos="709"/>
        </w:tabs>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DE7911">
        <w:rPr>
          <w:sz w:val="28"/>
          <w:szCs w:val="28"/>
        </w:rPr>
        <w:t>670,5</w:t>
      </w:r>
      <w:r w:rsidR="002724F6">
        <w:rPr>
          <w:sz w:val="28"/>
          <w:szCs w:val="28"/>
        </w:rPr>
        <w:t xml:space="preserve"> тыс.</w:t>
      </w:r>
      <w:r w:rsidR="00F777CB">
        <w:rPr>
          <w:sz w:val="28"/>
          <w:szCs w:val="28"/>
        </w:rPr>
        <w:t xml:space="preserve"> </w:t>
      </w:r>
      <w:r w:rsidR="002724F6">
        <w:rPr>
          <w:sz w:val="28"/>
          <w:szCs w:val="28"/>
        </w:rPr>
        <w:t>руб.</w:t>
      </w:r>
      <w:r w:rsidR="00474BAE">
        <w:rPr>
          <w:sz w:val="28"/>
          <w:szCs w:val="28"/>
        </w:rPr>
        <w:t xml:space="preserve">, из них 669,3 </w:t>
      </w:r>
      <w:r w:rsidR="002724F6">
        <w:rPr>
          <w:sz w:val="28"/>
          <w:szCs w:val="28"/>
        </w:rPr>
        <w:t xml:space="preserve"> –</w:t>
      </w:r>
      <w:r w:rsidR="00FD5C23">
        <w:rPr>
          <w:sz w:val="28"/>
          <w:szCs w:val="28"/>
        </w:rPr>
        <w:t xml:space="preserve">сумма </w:t>
      </w:r>
      <w:r w:rsidR="00474BAE">
        <w:rPr>
          <w:sz w:val="28"/>
          <w:szCs w:val="28"/>
        </w:rPr>
        <w:t>п</w:t>
      </w:r>
      <w:r w:rsidR="002724F6">
        <w:rPr>
          <w:sz w:val="28"/>
          <w:szCs w:val="28"/>
        </w:rPr>
        <w:t>росроченн</w:t>
      </w:r>
      <w:r w:rsidR="00474BAE">
        <w:rPr>
          <w:sz w:val="28"/>
          <w:szCs w:val="28"/>
        </w:rPr>
        <w:t>ой задолженности</w:t>
      </w:r>
      <w:r w:rsidR="002724F6">
        <w:rPr>
          <w:sz w:val="28"/>
          <w:szCs w:val="28"/>
        </w:rPr>
        <w:t>.</w:t>
      </w:r>
    </w:p>
    <w:p w:rsidR="009B3E01" w:rsidRPr="00B97B9F" w:rsidRDefault="009B3E01" w:rsidP="00FE6BDC">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1</w:t>
      </w:r>
      <w:r w:rsidR="00FE6BDC">
        <w:rPr>
          <w:sz w:val="28"/>
          <w:szCs w:val="28"/>
        </w:rPr>
        <w:t xml:space="preserve">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474BAE">
        <w:rPr>
          <w:sz w:val="28"/>
          <w:szCs w:val="28"/>
        </w:rPr>
        <w:t>861,8</w:t>
      </w:r>
      <w:r w:rsidR="002724F6">
        <w:rPr>
          <w:sz w:val="28"/>
          <w:szCs w:val="28"/>
        </w:rPr>
        <w:t xml:space="preserve"> </w:t>
      </w:r>
      <w:r w:rsidRPr="00624983">
        <w:rPr>
          <w:sz w:val="28"/>
          <w:szCs w:val="28"/>
        </w:rPr>
        <w:t>тыс. руб</w:t>
      </w:r>
      <w:r w:rsidR="00624983">
        <w:rPr>
          <w:sz w:val="28"/>
          <w:szCs w:val="28"/>
        </w:rPr>
        <w:t>.</w:t>
      </w:r>
      <w:r w:rsidR="005F632A">
        <w:rPr>
          <w:sz w:val="28"/>
          <w:szCs w:val="28"/>
        </w:rPr>
        <w:t xml:space="preserve"> (в т.ч. 566,5 тыс. руб. долгосрочная задолженность)</w:t>
      </w:r>
      <w:r w:rsidR="00066CE8">
        <w:rPr>
          <w:sz w:val="28"/>
          <w:szCs w:val="28"/>
        </w:rPr>
        <w:t xml:space="preserve"> </w:t>
      </w:r>
      <w:r w:rsidR="00066CE8" w:rsidRPr="00474BAE">
        <w:rPr>
          <w:sz w:val="28"/>
          <w:szCs w:val="28"/>
        </w:rPr>
        <w:t>начислены межбюджетные трансферты на плановый период 202</w:t>
      </w:r>
      <w:r w:rsidR="00474BAE" w:rsidRPr="00474BAE">
        <w:rPr>
          <w:sz w:val="28"/>
          <w:szCs w:val="28"/>
        </w:rPr>
        <w:t>3</w:t>
      </w:r>
      <w:r w:rsidR="00066CE8" w:rsidRPr="00474BAE">
        <w:rPr>
          <w:sz w:val="28"/>
          <w:szCs w:val="28"/>
        </w:rPr>
        <w:t>-202</w:t>
      </w:r>
      <w:r w:rsidR="00474BAE" w:rsidRPr="00474BAE">
        <w:rPr>
          <w:sz w:val="28"/>
          <w:szCs w:val="28"/>
        </w:rPr>
        <w:t>5</w:t>
      </w:r>
      <w:r w:rsidR="00066CE8" w:rsidRPr="00474BAE">
        <w:rPr>
          <w:sz w:val="28"/>
          <w:szCs w:val="28"/>
        </w:rPr>
        <w:t>гг.</w:t>
      </w:r>
      <w:r w:rsidRPr="00B97B9F">
        <w:rPr>
          <w:sz w:val="28"/>
          <w:szCs w:val="28"/>
        </w:rPr>
        <w:t xml:space="preserve">      </w:t>
      </w:r>
    </w:p>
    <w:p w:rsidR="00B530C3" w:rsidRPr="00B97B9F" w:rsidRDefault="009B3E01" w:rsidP="00B530C3">
      <w:pPr>
        <w:tabs>
          <w:tab w:val="left" w:pos="709"/>
        </w:tabs>
        <w:jc w:val="both"/>
        <w:rPr>
          <w:sz w:val="28"/>
          <w:szCs w:val="28"/>
        </w:rPr>
      </w:pPr>
      <w:r w:rsidRPr="00B97B9F">
        <w:rPr>
          <w:sz w:val="28"/>
          <w:szCs w:val="28"/>
        </w:rPr>
        <w:lastRenderedPageBreak/>
        <w:t xml:space="preserve"> </w:t>
      </w:r>
      <w:r w:rsidR="00B530C3">
        <w:rPr>
          <w:sz w:val="28"/>
          <w:szCs w:val="28"/>
        </w:rPr>
        <w:t xml:space="preserve">         По счету 1 20626000 «Расчеты по выданным авансам за прочие работы, услуги» -  3,6 тыс. руб. за подписку периодических изданий.</w:t>
      </w:r>
    </w:p>
    <w:p w:rsidR="009B3E01" w:rsidRPr="00B97B9F" w:rsidRDefault="009B3E01" w:rsidP="009B3E01">
      <w:pPr>
        <w:widowControl w:val="0"/>
        <w:autoSpaceDE w:val="0"/>
        <w:autoSpaceDN w:val="0"/>
        <w:adjustRightInd w:val="0"/>
        <w:spacing w:line="120" w:lineRule="auto"/>
        <w:rPr>
          <w:sz w:val="28"/>
          <w:szCs w:val="28"/>
        </w:rPr>
      </w:pPr>
    </w:p>
    <w:p w:rsidR="001B3D90" w:rsidRPr="00B97B9F" w:rsidRDefault="001B3D90" w:rsidP="006C342F">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613E32">
        <w:rPr>
          <w:sz w:val="28"/>
          <w:szCs w:val="28"/>
        </w:rPr>
        <w:t>3</w:t>
      </w:r>
      <w:r>
        <w:rPr>
          <w:sz w:val="28"/>
          <w:szCs w:val="28"/>
        </w:rPr>
        <w:t xml:space="preserve"> </w:t>
      </w:r>
      <w:r w:rsidR="009B3E01" w:rsidRPr="00B97B9F">
        <w:rPr>
          <w:sz w:val="28"/>
          <w:szCs w:val="28"/>
        </w:rPr>
        <w:t xml:space="preserve">составила </w:t>
      </w:r>
      <w:r w:rsidR="00613E32">
        <w:rPr>
          <w:sz w:val="28"/>
          <w:szCs w:val="28"/>
        </w:rPr>
        <w:t>528,3</w:t>
      </w:r>
      <w:r w:rsidR="009B3E01" w:rsidRPr="00B97B9F">
        <w:rPr>
          <w:sz w:val="28"/>
          <w:szCs w:val="28"/>
        </w:rPr>
        <w:t xml:space="preserve"> тыс. руб.</w:t>
      </w:r>
      <w:r w:rsidR="00152D30">
        <w:rPr>
          <w:sz w:val="28"/>
          <w:szCs w:val="28"/>
        </w:rPr>
        <w:t xml:space="preserve"> (у</w:t>
      </w:r>
      <w:r w:rsidR="00FE6BDC">
        <w:rPr>
          <w:sz w:val="28"/>
          <w:szCs w:val="28"/>
        </w:rPr>
        <w:t>величилась н</w:t>
      </w:r>
      <w:r w:rsidR="00152D30">
        <w:rPr>
          <w:sz w:val="28"/>
          <w:szCs w:val="28"/>
        </w:rPr>
        <w:t xml:space="preserve">а </w:t>
      </w:r>
      <w:r w:rsidR="00613E32">
        <w:rPr>
          <w:sz w:val="28"/>
          <w:szCs w:val="28"/>
        </w:rPr>
        <w:t>10</w:t>
      </w:r>
      <w:r w:rsidR="005F632A">
        <w:rPr>
          <w:sz w:val="28"/>
          <w:szCs w:val="28"/>
        </w:rPr>
        <w:t>2,9</w:t>
      </w:r>
      <w:r w:rsidR="00152D30">
        <w:rPr>
          <w:sz w:val="28"/>
          <w:szCs w:val="28"/>
        </w:rPr>
        <w:t xml:space="preserve"> тыс. руб. по отношению к 202</w:t>
      </w:r>
      <w:r w:rsidR="00613E32">
        <w:rPr>
          <w:sz w:val="28"/>
          <w:szCs w:val="28"/>
        </w:rPr>
        <w:t>1</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9B3E01">
      <w:pPr>
        <w:ind w:firstLine="426"/>
        <w:jc w:val="both"/>
        <w:rPr>
          <w:sz w:val="28"/>
          <w:szCs w:val="28"/>
        </w:rPr>
      </w:pPr>
      <w:r>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613E32">
        <w:rPr>
          <w:sz w:val="28"/>
          <w:szCs w:val="28"/>
        </w:rPr>
        <w:t>518,7</w:t>
      </w:r>
      <w:r w:rsidR="00FE6BDC">
        <w:rPr>
          <w:sz w:val="28"/>
          <w:szCs w:val="28"/>
        </w:rPr>
        <w:t xml:space="preserve"> т</w:t>
      </w:r>
      <w:r w:rsidR="009B3E01" w:rsidRPr="009B589B">
        <w:rPr>
          <w:sz w:val="28"/>
          <w:szCs w:val="28"/>
        </w:rPr>
        <w:t>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p>
    <w:p w:rsidR="007E5D5D" w:rsidRPr="009B589B" w:rsidRDefault="007E5D5D" w:rsidP="007E5D5D">
      <w:pPr>
        <w:tabs>
          <w:tab w:val="left" w:pos="709"/>
        </w:tabs>
        <w:ind w:firstLine="426"/>
        <w:jc w:val="both"/>
        <w:rPr>
          <w:sz w:val="28"/>
          <w:szCs w:val="28"/>
        </w:rPr>
      </w:pPr>
      <w:r>
        <w:rPr>
          <w:sz w:val="28"/>
          <w:szCs w:val="28"/>
        </w:rPr>
        <w:t xml:space="preserve">    </w:t>
      </w:r>
      <w:r w:rsidRPr="009B589B">
        <w:rPr>
          <w:sz w:val="28"/>
          <w:szCs w:val="28"/>
        </w:rPr>
        <w:t xml:space="preserve">По счету 1 30221000 «Расчеты по услугам связи» - </w:t>
      </w:r>
      <w:r>
        <w:rPr>
          <w:sz w:val="28"/>
          <w:szCs w:val="28"/>
        </w:rPr>
        <w:t>2,9</w:t>
      </w:r>
      <w:r w:rsidRPr="009B589B">
        <w:rPr>
          <w:sz w:val="28"/>
          <w:szCs w:val="28"/>
        </w:rPr>
        <w:t xml:space="preserve"> тыс. руб. </w:t>
      </w:r>
      <w:proofErr w:type="gramStart"/>
      <w:r w:rsidRPr="009B589B">
        <w:rPr>
          <w:sz w:val="28"/>
          <w:szCs w:val="28"/>
        </w:rPr>
        <w:t>задолженность</w:t>
      </w:r>
      <w:proofErr w:type="gramEnd"/>
      <w:r w:rsidRPr="009B589B">
        <w:rPr>
          <w:sz w:val="28"/>
          <w:szCs w:val="28"/>
        </w:rPr>
        <w:t xml:space="preserve"> текущая</w:t>
      </w:r>
      <w:r>
        <w:rPr>
          <w:sz w:val="28"/>
          <w:szCs w:val="28"/>
        </w:rPr>
        <w:t xml:space="preserve"> за услуги связи</w:t>
      </w:r>
      <w:r w:rsidRPr="009B589B">
        <w:rPr>
          <w:sz w:val="28"/>
          <w:szCs w:val="28"/>
        </w:rPr>
        <w:t>.</w:t>
      </w:r>
    </w:p>
    <w:p w:rsidR="007E5D5D" w:rsidRPr="009B589B" w:rsidRDefault="007E5D5D" w:rsidP="007E5D5D">
      <w:pPr>
        <w:ind w:firstLine="426"/>
        <w:jc w:val="both"/>
        <w:rPr>
          <w:sz w:val="28"/>
          <w:szCs w:val="28"/>
        </w:rPr>
      </w:pPr>
      <w:r w:rsidRPr="009B589B">
        <w:rPr>
          <w:sz w:val="28"/>
          <w:szCs w:val="28"/>
        </w:rPr>
        <w:t xml:space="preserve">    По счету 1 3022</w:t>
      </w:r>
      <w:r>
        <w:rPr>
          <w:sz w:val="28"/>
          <w:szCs w:val="28"/>
        </w:rPr>
        <w:t>6</w:t>
      </w:r>
      <w:r w:rsidRPr="009B589B">
        <w:rPr>
          <w:sz w:val="28"/>
          <w:szCs w:val="28"/>
        </w:rPr>
        <w:t xml:space="preserve">000 «Расчеты по </w:t>
      </w:r>
      <w:r>
        <w:rPr>
          <w:sz w:val="28"/>
          <w:szCs w:val="28"/>
        </w:rPr>
        <w:t xml:space="preserve">прочим работам, </w:t>
      </w:r>
      <w:r w:rsidRPr="009B589B">
        <w:rPr>
          <w:sz w:val="28"/>
          <w:szCs w:val="28"/>
        </w:rPr>
        <w:t xml:space="preserve">услугам» - </w:t>
      </w:r>
      <w:r>
        <w:rPr>
          <w:sz w:val="28"/>
          <w:szCs w:val="28"/>
        </w:rPr>
        <w:t>3,6</w:t>
      </w:r>
      <w:r w:rsidRPr="009B589B">
        <w:rPr>
          <w:sz w:val="28"/>
          <w:szCs w:val="28"/>
        </w:rPr>
        <w:t xml:space="preserve"> тыс. руб., </w:t>
      </w:r>
      <w:proofErr w:type="gramStart"/>
      <w:r w:rsidRPr="009B589B">
        <w:rPr>
          <w:sz w:val="28"/>
          <w:szCs w:val="28"/>
        </w:rPr>
        <w:t>задолженность</w:t>
      </w:r>
      <w:proofErr w:type="gramEnd"/>
      <w:r w:rsidRPr="009B589B">
        <w:rPr>
          <w:sz w:val="28"/>
          <w:szCs w:val="28"/>
        </w:rPr>
        <w:t xml:space="preserve"> текущая</w:t>
      </w:r>
      <w:r>
        <w:rPr>
          <w:sz w:val="28"/>
          <w:szCs w:val="28"/>
        </w:rPr>
        <w:t xml:space="preserve"> по </w:t>
      </w:r>
      <w:r w:rsidR="00B530C3">
        <w:rPr>
          <w:sz w:val="28"/>
          <w:szCs w:val="28"/>
        </w:rPr>
        <w:t>подписке периодических изданий</w:t>
      </w:r>
      <w:r w:rsidRPr="009B589B">
        <w:rPr>
          <w:sz w:val="28"/>
          <w:szCs w:val="28"/>
        </w:rPr>
        <w:t>.</w:t>
      </w:r>
    </w:p>
    <w:p w:rsidR="007E5D5D" w:rsidRDefault="007E5D5D" w:rsidP="007E5D5D">
      <w:pPr>
        <w:tabs>
          <w:tab w:val="left" w:pos="709"/>
        </w:tabs>
        <w:ind w:firstLine="426"/>
        <w:jc w:val="both"/>
        <w:rPr>
          <w:sz w:val="28"/>
          <w:szCs w:val="28"/>
        </w:rPr>
      </w:pPr>
      <w:r>
        <w:rPr>
          <w:sz w:val="28"/>
          <w:szCs w:val="28"/>
        </w:rPr>
        <w:t xml:space="preserve">   </w:t>
      </w:r>
      <w:r w:rsidRPr="00B97B9F">
        <w:rPr>
          <w:sz w:val="28"/>
          <w:szCs w:val="28"/>
        </w:rPr>
        <w:t xml:space="preserve">По счету </w:t>
      </w:r>
      <w:r>
        <w:rPr>
          <w:sz w:val="28"/>
          <w:szCs w:val="28"/>
        </w:rPr>
        <w:t xml:space="preserve">1 </w:t>
      </w:r>
      <w:r w:rsidRPr="00B97B9F">
        <w:rPr>
          <w:sz w:val="28"/>
          <w:szCs w:val="28"/>
        </w:rPr>
        <w:t>30234</w:t>
      </w:r>
      <w:r>
        <w:rPr>
          <w:sz w:val="28"/>
          <w:szCs w:val="28"/>
        </w:rPr>
        <w:t>000</w:t>
      </w:r>
      <w:r w:rsidRPr="00B97B9F">
        <w:rPr>
          <w:sz w:val="28"/>
          <w:szCs w:val="28"/>
        </w:rPr>
        <w:t xml:space="preserve"> «Расчеты по приобретению материальных запасов» - </w:t>
      </w:r>
      <w:r>
        <w:rPr>
          <w:sz w:val="28"/>
          <w:szCs w:val="28"/>
        </w:rPr>
        <w:t>3,1</w:t>
      </w:r>
      <w:r w:rsidRPr="00B97B9F">
        <w:rPr>
          <w:sz w:val="28"/>
          <w:szCs w:val="28"/>
        </w:rPr>
        <w:t xml:space="preserve"> тыс. руб</w:t>
      </w:r>
      <w:r>
        <w:rPr>
          <w:sz w:val="28"/>
          <w:szCs w:val="28"/>
        </w:rPr>
        <w:t xml:space="preserve">., </w:t>
      </w:r>
      <w:proofErr w:type="gramStart"/>
      <w:r>
        <w:rPr>
          <w:sz w:val="28"/>
          <w:szCs w:val="28"/>
        </w:rPr>
        <w:t>задолженность</w:t>
      </w:r>
      <w:proofErr w:type="gramEnd"/>
      <w:r>
        <w:rPr>
          <w:sz w:val="28"/>
          <w:szCs w:val="28"/>
        </w:rPr>
        <w:t xml:space="preserve"> текущая</w:t>
      </w:r>
      <w:r w:rsidR="00B530C3">
        <w:rPr>
          <w:sz w:val="28"/>
          <w:szCs w:val="28"/>
        </w:rPr>
        <w:t xml:space="preserve"> за ГСМ</w:t>
      </w:r>
      <w:r>
        <w:rPr>
          <w:sz w:val="28"/>
          <w:szCs w:val="28"/>
        </w:rPr>
        <w:t>.</w:t>
      </w:r>
    </w:p>
    <w:p w:rsidR="007E5D5D" w:rsidRDefault="007E5D5D" w:rsidP="007E5D5D">
      <w:pPr>
        <w:tabs>
          <w:tab w:val="left" w:pos="709"/>
        </w:tabs>
        <w:ind w:firstLine="426"/>
        <w:jc w:val="both"/>
        <w:rPr>
          <w:sz w:val="28"/>
          <w:szCs w:val="28"/>
        </w:rPr>
      </w:pPr>
    </w:p>
    <w:p w:rsidR="00EC209F" w:rsidRPr="00B97B9F" w:rsidRDefault="00F361A8" w:rsidP="00EC209F">
      <w:pPr>
        <w:tabs>
          <w:tab w:val="left" w:pos="709"/>
        </w:tabs>
        <w:ind w:firstLine="426"/>
        <w:jc w:val="both"/>
        <w:rPr>
          <w:sz w:val="28"/>
          <w:szCs w:val="28"/>
        </w:rPr>
      </w:pPr>
      <w:r>
        <w:rPr>
          <w:sz w:val="28"/>
          <w:szCs w:val="28"/>
        </w:rPr>
        <w:t xml:space="preserve">   </w:t>
      </w:r>
      <w:r w:rsidR="00EC209F">
        <w:rPr>
          <w:sz w:val="28"/>
          <w:szCs w:val="28"/>
        </w:rPr>
        <w:t xml:space="preserve"> </w:t>
      </w:r>
      <w:r w:rsidRPr="009B589B">
        <w:rPr>
          <w:sz w:val="28"/>
          <w:szCs w:val="28"/>
        </w:rPr>
        <w:t>По счету 1</w:t>
      </w:r>
      <w:r>
        <w:rPr>
          <w:sz w:val="28"/>
          <w:szCs w:val="28"/>
        </w:rPr>
        <w:t> 401 40</w:t>
      </w:r>
      <w:r w:rsidRPr="009B589B">
        <w:rPr>
          <w:sz w:val="28"/>
          <w:szCs w:val="28"/>
        </w:rPr>
        <w:t>000 «</w:t>
      </w:r>
      <w:r>
        <w:rPr>
          <w:sz w:val="28"/>
          <w:szCs w:val="28"/>
        </w:rPr>
        <w:t xml:space="preserve">Доходы будущих периодов» отражено начисление </w:t>
      </w:r>
      <w:r w:rsidR="00C90F1C">
        <w:rPr>
          <w:sz w:val="28"/>
          <w:szCs w:val="28"/>
        </w:rPr>
        <w:t xml:space="preserve">межбюджетных трансфертов </w:t>
      </w:r>
      <w:r>
        <w:rPr>
          <w:sz w:val="28"/>
          <w:szCs w:val="28"/>
        </w:rPr>
        <w:t xml:space="preserve">в сумме </w:t>
      </w:r>
      <w:r w:rsidR="00613E32">
        <w:rPr>
          <w:sz w:val="28"/>
          <w:szCs w:val="28"/>
        </w:rPr>
        <w:t>86</w:t>
      </w:r>
      <w:r w:rsidR="00EC209F">
        <w:rPr>
          <w:sz w:val="28"/>
          <w:szCs w:val="28"/>
        </w:rPr>
        <w:t>1</w:t>
      </w:r>
      <w:r w:rsidR="00613E32">
        <w:rPr>
          <w:sz w:val="28"/>
          <w:szCs w:val="28"/>
        </w:rPr>
        <w:t>,</w:t>
      </w:r>
      <w:r w:rsidR="00EC209F">
        <w:rPr>
          <w:sz w:val="28"/>
          <w:szCs w:val="28"/>
        </w:rPr>
        <w:t>8</w:t>
      </w:r>
      <w:r>
        <w:rPr>
          <w:sz w:val="28"/>
          <w:szCs w:val="28"/>
        </w:rPr>
        <w:t xml:space="preserve"> тыс. руб.</w:t>
      </w:r>
      <w:r w:rsidR="00C90F1C">
        <w:rPr>
          <w:sz w:val="28"/>
          <w:szCs w:val="28"/>
        </w:rPr>
        <w:t xml:space="preserve"> на плановый период 202</w:t>
      </w:r>
      <w:r w:rsidR="00613E32">
        <w:rPr>
          <w:sz w:val="28"/>
          <w:szCs w:val="28"/>
        </w:rPr>
        <w:t>3</w:t>
      </w:r>
      <w:r w:rsidR="00C90F1C">
        <w:rPr>
          <w:sz w:val="28"/>
          <w:szCs w:val="28"/>
        </w:rPr>
        <w:t>-202</w:t>
      </w:r>
      <w:r w:rsidR="00613E32">
        <w:rPr>
          <w:sz w:val="28"/>
          <w:szCs w:val="28"/>
        </w:rPr>
        <w:t>5</w:t>
      </w:r>
      <w:r w:rsidR="00C90F1C">
        <w:rPr>
          <w:sz w:val="28"/>
          <w:szCs w:val="28"/>
        </w:rPr>
        <w:t>гг.</w:t>
      </w:r>
      <w:r w:rsidR="00C90F1C" w:rsidRPr="00B97B9F">
        <w:rPr>
          <w:sz w:val="28"/>
          <w:szCs w:val="28"/>
        </w:rPr>
        <w:t xml:space="preserve"> </w:t>
      </w:r>
      <w:r w:rsidR="00EC209F">
        <w:rPr>
          <w:sz w:val="28"/>
          <w:szCs w:val="28"/>
        </w:rPr>
        <w:t xml:space="preserve">и налоговых платежей в сумме 1,1 тыс. руб.  </w:t>
      </w:r>
    </w:p>
    <w:p w:rsidR="009B3E01" w:rsidRPr="00B97B9F" w:rsidRDefault="009B589B" w:rsidP="00EC209F">
      <w:pPr>
        <w:tabs>
          <w:tab w:val="left" w:pos="709"/>
        </w:tabs>
        <w:jc w:val="both"/>
        <w:rPr>
          <w:sz w:val="28"/>
          <w:szCs w:val="28"/>
        </w:rPr>
      </w:pPr>
      <w:r>
        <w:rPr>
          <w:sz w:val="28"/>
          <w:szCs w:val="28"/>
        </w:rPr>
        <w:t xml:space="preserve">   </w:t>
      </w:r>
      <w:r w:rsidR="00EC209F">
        <w:rPr>
          <w:sz w:val="28"/>
          <w:szCs w:val="28"/>
        </w:rPr>
        <w:t xml:space="preserve">    </w:t>
      </w:r>
      <w:r w:rsidR="00363114">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613E32">
        <w:rPr>
          <w:sz w:val="28"/>
          <w:szCs w:val="28"/>
        </w:rPr>
        <w:t>127</w:t>
      </w:r>
      <w:r w:rsidR="00911BDB">
        <w:rPr>
          <w:sz w:val="28"/>
          <w:szCs w:val="28"/>
        </w:rPr>
        <w:t xml:space="preserve"> тыс. руб.</w:t>
      </w:r>
    </w:p>
    <w:p w:rsidR="00D5161C" w:rsidRDefault="00D5161C" w:rsidP="00C260A9">
      <w:pPr>
        <w:tabs>
          <w:tab w:val="left" w:pos="709"/>
        </w:tabs>
        <w:contextualSpacing/>
        <w:jc w:val="both"/>
        <w:rPr>
          <w:sz w:val="28"/>
          <w:szCs w:val="28"/>
        </w:rPr>
      </w:pPr>
    </w:p>
    <w:p w:rsidR="009B3E01" w:rsidRPr="00B97B9F" w:rsidRDefault="009B3E01" w:rsidP="009B3E01">
      <w:pPr>
        <w:autoSpaceDE w:val="0"/>
        <w:autoSpaceDN w:val="0"/>
        <w:adjustRightInd w:val="0"/>
        <w:jc w:val="both"/>
        <w:outlineLvl w:val="0"/>
        <w:rPr>
          <w:color w:val="000000"/>
          <w:spacing w:val="-1"/>
          <w:sz w:val="28"/>
          <w:szCs w:val="28"/>
        </w:rPr>
      </w:pPr>
      <w:r w:rsidRPr="00B97B9F">
        <w:rPr>
          <w:b/>
          <w:i/>
          <w:color w:val="000000"/>
          <w:spacing w:val="-1"/>
          <w:sz w:val="28"/>
          <w:szCs w:val="28"/>
        </w:rPr>
        <w:t>Предложения:</w:t>
      </w:r>
    </w:p>
    <w:p w:rsidR="009B3E01" w:rsidRDefault="009B3E01" w:rsidP="00481F0F">
      <w:pPr>
        <w:autoSpaceDE w:val="0"/>
        <w:autoSpaceDN w:val="0"/>
        <w:adjustRightInd w:val="0"/>
        <w:jc w:val="both"/>
        <w:outlineLvl w:val="0"/>
        <w:rPr>
          <w:color w:val="000000"/>
          <w:spacing w:val="-1"/>
          <w:sz w:val="28"/>
          <w:szCs w:val="28"/>
        </w:rPr>
      </w:pPr>
      <w:r w:rsidRPr="00B97B9F">
        <w:rPr>
          <w:color w:val="000000"/>
          <w:spacing w:val="-1"/>
          <w:sz w:val="28"/>
          <w:szCs w:val="28"/>
        </w:rPr>
        <w:t xml:space="preserve">    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9B3E01" w:rsidRDefault="009B3E01" w:rsidP="005D73FF">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790704" w:rsidRDefault="00790704" w:rsidP="00790704">
      <w:pPr>
        <w:shd w:val="clear" w:color="auto" w:fill="FFFFFF"/>
        <w:ind w:right="11" w:firstLine="697"/>
        <w:jc w:val="both"/>
        <w:rPr>
          <w:color w:val="000000"/>
          <w:sz w:val="28"/>
          <w:szCs w:val="28"/>
        </w:rPr>
      </w:pPr>
      <w:r>
        <w:rPr>
          <w:color w:val="000000"/>
          <w:sz w:val="28"/>
          <w:szCs w:val="28"/>
        </w:rPr>
        <w:t xml:space="preserve">Результаты внешней проверки годового отчета об исполнении бюджета </w:t>
      </w:r>
      <w:proofErr w:type="spellStart"/>
      <w:r>
        <w:rPr>
          <w:color w:val="000000"/>
          <w:sz w:val="28"/>
          <w:szCs w:val="28"/>
        </w:rPr>
        <w:t>Точилинского</w:t>
      </w:r>
      <w:proofErr w:type="spellEnd"/>
      <w:r>
        <w:rPr>
          <w:color w:val="000000"/>
          <w:sz w:val="28"/>
          <w:szCs w:val="28"/>
        </w:rPr>
        <w:t xml:space="preserve"> сельсовета за 2022 год, позволяют сделать вывод об отсутствии нарушений бюджетного законодательства при его составлении.</w:t>
      </w:r>
    </w:p>
    <w:p w:rsidR="00790704" w:rsidRDefault="00790704" w:rsidP="00790704">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r>
        <w:rPr>
          <w:color w:val="000000"/>
          <w:sz w:val="28"/>
          <w:szCs w:val="28"/>
        </w:rPr>
        <w:t>Точилинского</w:t>
      </w:r>
      <w:proofErr w:type="spellEnd"/>
      <w:r>
        <w:rPr>
          <w:color w:val="000000"/>
          <w:sz w:val="28"/>
          <w:szCs w:val="28"/>
        </w:rPr>
        <w:t xml:space="preserve"> сельсовета исполнен в соответствии с решением Собрания депутатов </w:t>
      </w:r>
      <w:proofErr w:type="spellStart"/>
      <w:r>
        <w:rPr>
          <w:color w:val="000000"/>
          <w:sz w:val="28"/>
          <w:szCs w:val="28"/>
        </w:rPr>
        <w:t>Точилинского</w:t>
      </w:r>
      <w:proofErr w:type="spellEnd"/>
      <w:r>
        <w:rPr>
          <w:color w:val="000000"/>
          <w:sz w:val="28"/>
          <w:szCs w:val="28"/>
        </w:rPr>
        <w:t xml:space="preserve"> сельсовета</w:t>
      </w:r>
      <w:r w:rsidR="003F2699">
        <w:rPr>
          <w:color w:val="000000"/>
          <w:sz w:val="28"/>
          <w:szCs w:val="28"/>
        </w:rPr>
        <w:t xml:space="preserve"> Смоленского района Алтайского края</w:t>
      </w:r>
      <w:r>
        <w:rPr>
          <w:color w:val="000000"/>
          <w:sz w:val="28"/>
          <w:szCs w:val="28"/>
        </w:rPr>
        <w:t xml:space="preserve"> от 23.12.2021 № 22 «О бюджете муниципального образования </w:t>
      </w:r>
      <w:proofErr w:type="spellStart"/>
      <w:r w:rsidR="003F2699">
        <w:rPr>
          <w:color w:val="000000"/>
          <w:sz w:val="28"/>
          <w:szCs w:val="28"/>
        </w:rPr>
        <w:t>Точилинского</w:t>
      </w:r>
      <w:proofErr w:type="spellEnd"/>
      <w:r>
        <w:rPr>
          <w:color w:val="000000"/>
          <w:sz w:val="28"/>
          <w:szCs w:val="28"/>
        </w:rPr>
        <w:t xml:space="preserve"> сельсовета Смоленского района Алтайского края на 2022 год и на плановый период 2023 и 2024 годов» (с учетом вносимых изменений).</w:t>
      </w:r>
    </w:p>
    <w:p w:rsidR="00790704" w:rsidRPr="00B97B9F" w:rsidRDefault="00790704" w:rsidP="00790704">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proofErr w:type="spellStart"/>
      <w:r w:rsidR="004C5DF8">
        <w:rPr>
          <w:color w:val="000000"/>
          <w:sz w:val="28"/>
          <w:szCs w:val="28"/>
        </w:rPr>
        <w:t>Точилинского</w:t>
      </w:r>
      <w:proofErr w:type="spellEnd"/>
      <w:r w:rsidR="004C5DF8">
        <w:rPr>
          <w:color w:val="000000"/>
          <w:sz w:val="28"/>
          <w:szCs w:val="28"/>
        </w:rPr>
        <w:t xml:space="preserve"> </w:t>
      </w:r>
      <w:r>
        <w:rPr>
          <w:color w:val="000000"/>
          <w:sz w:val="28"/>
          <w:szCs w:val="28"/>
        </w:rPr>
        <w:t xml:space="preserve">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r w:rsidR="004C5DF8">
        <w:rPr>
          <w:color w:val="000000"/>
          <w:spacing w:val="-2"/>
          <w:sz w:val="28"/>
          <w:szCs w:val="28"/>
        </w:rPr>
        <w:t>Точилинского</w:t>
      </w:r>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Pr>
          <w:color w:val="000000"/>
          <w:spacing w:val="-2"/>
          <w:sz w:val="28"/>
          <w:szCs w:val="28"/>
        </w:rPr>
        <w:t>22</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F76209" w:rsidRDefault="00F76209" w:rsidP="00AF5606">
      <w:pPr>
        <w:pStyle w:val="a3"/>
        <w:rPr>
          <w:szCs w:val="28"/>
        </w:rPr>
      </w:pPr>
    </w:p>
    <w:p w:rsidR="00AF5606" w:rsidRPr="00B97B9F" w:rsidRDefault="003F2699" w:rsidP="00AF5606">
      <w:pPr>
        <w:pStyle w:val="a3"/>
        <w:rPr>
          <w:szCs w:val="28"/>
        </w:rPr>
      </w:pPr>
      <w:r>
        <w:rPr>
          <w:szCs w:val="28"/>
        </w:rPr>
        <w:t>Инспектор</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w:t>
      </w:r>
      <w:r>
        <w:rPr>
          <w:szCs w:val="28"/>
        </w:rPr>
        <w:t xml:space="preserve">              </w:t>
      </w:r>
      <w:r w:rsidR="00F76209">
        <w:rPr>
          <w:szCs w:val="28"/>
        </w:rPr>
        <w:t xml:space="preserve">      </w:t>
      </w:r>
      <w:r>
        <w:rPr>
          <w:szCs w:val="28"/>
        </w:rPr>
        <w:t xml:space="preserve">       О.В</w:t>
      </w:r>
      <w:r w:rsidR="008066E3" w:rsidRPr="00B97B9F">
        <w:rPr>
          <w:szCs w:val="28"/>
        </w:rPr>
        <w:t xml:space="preserve">. </w:t>
      </w:r>
      <w:r>
        <w:rPr>
          <w:szCs w:val="28"/>
        </w:rPr>
        <w:t>Горохова</w:t>
      </w:r>
    </w:p>
    <w:p w:rsidR="00C471B2" w:rsidRPr="00B97B9F" w:rsidRDefault="008066E3" w:rsidP="00FD670F">
      <w:pPr>
        <w:pStyle w:val="a3"/>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6CA8"/>
    <w:rsid w:val="00007268"/>
    <w:rsid w:val="00010571"/>
    <w:rsid w:val="000106DE"/>
    <w:rsid w:val="00013AAA"/>
    <w:rsid w:val="00014A79"/>
    <w:rsid w:val="0002039E"/>
    <w:rsid w:val="0002283E"/>
    <w:rsid w:val="00022B12"/>
    <w:rsid w:val="00030BC4"/>
    <w:rsid w:val="00031C73"/>
    <w:rsid w:val="000326DF"/>
    <w:rsid w:val="00037C77"/>
    <w:rsid w:val="00041F50"/>
    <w:rsid w:val="0004363D"/>
    <w:rsid w:val="0004394F"/>
    <w:rsid w:val="00045425"/>
    <w:rsid w:val="00046253"/>
    <w:rsid w:val="0005041D"/>
    <w:rsid w:val="000505E3"/>
    <w:rsid w:val="0005156C"/>
    <w:rsid w:val="000524AB"/>
    <w:rsid w:val="00055166"/>
    <w:rsid w:val="000567BC"/>
    <w:rsid w:val="00056CEC"/>
    <w:rsid w:val="0006160F"/>
    <w:rsid w:val="000652A3"/>
    <w:rsid w:val="00066CE8"/>
    <w:rsid w:val="00066E13"/>
    <w:rsid w:val="000734E6"/>
    <w:rsid w:val="0007485D"/>
    <w:rsid w:val="0007605D"/>
    <w:rsid w:val="0007722F"/>
    <w:rsid w:val="000777E1"/>
    <w:rsid w:val="000814AF"/>
    <w:rsid w:val="00081AC5"/>
    <w:rsid w:val="00081D25"/>
    <w:rsid w:val="00081EC1"/>
    <w:rsid w:val="00084B41"/>
    <w:rsid w:val="000960A3"/>
    <w:rsid w:val="000A681B"/>
    <w:rsid w:val="000A6F19"/>
    <w:rsid w:val="000B1AFC"/>
    <w:rsid w:val="000B6112"/>
    <w:rsid w:val="000C0C16"/>
    <w:rsid w:val="000C130F"/>
    <w:rsid w:val="000C20BC"/>
    <w:rsid w:val="000C27C7"/>
    <w:rsid w:val="000C4EE9"/>
    <w:rsid w:val="000C503B"/>
    <w:rsid w:val="000C55E2"/>
    <w:rsid w:val="000C6614"/>
    <w:rsid w:val="000C6831"/>
    <w:rsid w:val="000C6C94"/>
    <w:rsid w:val="000D0C87"/>
    <w:rsid w:val="000D2C92"/>
    <w:rsid w:val="000D35DA"/>
    <w:rsid w:val="000D5C42"/>
    <w:rsid w:val="000D63C6"/>
    <w:rsid w:val="000D7792"/>
    <w:rsid w:val="000E1640"/>
    <w:rsid w:val="000E28CA"/>
    <w:rsid w:val="000E324C"/>
    <w:rsid w:val="000E3BE2"/>
    <w:rsid w:val="000E3E14"/>
    <w:rsid w:val="000E508A"/>
    <w:rsid w:val="000E5EE2"/>
    <w:rsid w:val="000E7A32"/>
    <w:rsid w:val="000F1A87"/>
    <w:rsid w:val="000F42C5"/>
    <w:rsid w:val="000F6213"/>
    <w:rsid w:val="00101CFA"/>
    <w:rsid w:val="001057D7"/>
    <w:rsid w:val="00106A88"/>
    <w:rsid w:val="00112307"/>
    <w:rsid w:val="00114931"/>
    <w:rsid w:val="001159C1"/>
    <w:rsid w:val="001206FC"/>
    <w:rsid w:val="001210FD"/>
    <w:rsid w:val="001220D0"/>
    <w:rsid w:val="001251F3"/>
    <w:rsid w:val="00125466"/>
    <w:rsid w:val="00135588"/>
    <w:rsid w:val="00136C4A"/>
    <w:rsid w:val="00137980"/>
    <w:rsid w:val="00137C73"/>
    <w:rsid w:val="00140238"/>
    <w:rsid w:val="00140BF1"/>
    <w:rsid w:val="0014522E"/>
    <w:rsid w:val="00146A96"/>
    <w:rsid w:val="00147351"/>
    <w:rsid w:val="00147657"/>
    <w:rsid w:val="00150E89"/>
    <w:rsid w:val="00151009"/>
    <w:rsid w:val="00152D30"/>
    <w:rsid w:val="00156444"/>
    <w:rsid w:val="001565E4"/>
    <w:rsid w:val="00161685"/>
    <w:rsid w:val="001648C7"/>
    <w:rsid w:val="00166EA4"/>
    <w:rsid w:val="00167316"/>
    <w:rsid w:val="0017182B"/>
    <w:rsid w:val="00174524"/>
    <w:rsid w:val="00175108"/>
    <w:rsid w:val="00176ED4"/>
    <w:rsid w:val="00177ADB"/>
    <w:rsid w:val="00181C1C"/>
    <w:rsid w:val="001833B2"/>
    <w:rsid w:val="00190451"/>
    <w:rsid w:val="0019230C"/>
    <w:rsid w:val="001961B5"/>
    <w:rsid w:val="001A64B4"/>
    <w:rsid w:val="001B3D90"/>
    <w:rsid w:val="001B4B60"/>
    <w:rsid w:val="001B63BE"/>
    <w:rsid w:val="001B71F6"/>
    <w:rsid w:val="001C147D"/>
    <w:rsid w:val="001C352A"/>
    <w:rsid w:val="001D0A4A"/>
    <w:rsid w:val="001D2674"/>
    <w:rsid w:val="001D451A"/>
    <w:rsid w:val="001D5E65"/>
    <w:rsid w:val="001E084C"/>
    <w:rsid w:val="001E2177"/>
    <w:rsid w:val="001E45C3"/>
    <w:rsid w:val="001E65A9"/>
    <w:rsid w:val="001E6F1C"/>
    <w:rsid w:val="001F02FD"/>
    <w:rsid w:val="001F2D2E"/>
    <w:rsid w:val="0020074C"/>
    <w:rsid w:val="0020426F"/>
    <w:rsid w:val="00207805"/>
    <w:rsid w:val="00211F2A"/>
    <w:rsid w:val="00212889"/>
    <w:rsid w:val="00212C28"/>
    <w:rsid w:val="00212C84"/>
    <w:rsid w:val="002132F1"/>
    <w:rsid w:val="00214CFC"/>
    <w:rsid w:val="00217D21"/>
    <w:rsid w:val="002211CB"/>
    <w:rsid w:val="002221B3"/>
    <w:rsid w:val="002222E1"/>
    <w:rsid w:val="00224328"/>
    <w:rsid w:val="00226F83"/>
    <w:rsid w:val="0023330B"/>
    <w:rsid w:val="002333DE"/>
    <w:rsid w:val="002336F9"/>
    <w:rsid w:val="00233B05"/>
    <w:rsid w:val="00240383"/>
    <w:rsid w:val="0024142B"/>
    <w:rsid w:val="0024213E"/>
    <w:rsid w:val="00243A8A"/>
    <w:rsid w:val="00244885"/>
    <w:rsid w:val="00246788"/>
    <w:rsid w:val="00250949"/>
    <w:rsid w:val="002515C8"/>
    <w:rsid w:val="0025246C"/>
    <w:rsid w:val="00254AB8"/>
    <w:rsid w:val="00254CFD"/>
    <w:rsid w:val="0025531B"/>
    <w:rsid w:val="00256218"/>
    <w:rsid w:val="00263402"/>
    <w:rsid w:val="002645B3"/>
    <w:rsid w:val="00265019"/>
    <w:rsid w:val="00266932"/>
    <w:rsid w:val="002712CB"/>
    <w:rsid w:val="002724F6"/>
    <w:rsid w:val="002753B4"/>
    <w:rsid w:val="00276717"/>
    <w:rsid w:val="002809C5"/>
    <w:rsid w:val="002848F0"/>
    <w:rsid w:val="00287ABE"/>
    <w:rsid w:val="0029048D"/>
    <w:rsid w:val="002907C9"/>
    <w:rsid w:val="0029152C"/>
    <w:rsid w:val="00291654"/>
    <w:rsid w:val="00291F39"/>
    <w:rsid w:val="002935EE"/>
    <w:rsid w:val="002957D8"/>
    <w:rsid w:val="00296C23"/>
    <w:rsid w:val="002A142A"/>
    <w:rsid w:val="002A2B81"/>
    <w:rsid w:val="002A2C7A"/>
    <w:rsid w:val="002A5200"/>
    <w:rsid w:val="002A54DC"/>
    <w:rsid w:val="002B0004"/>
    <w:rsid w:val="002B1045"/>
    <w:rsid w:val="002B7155"/>
    <w:rsid w:val="002C0CD6"/>
    <w:rsid w:val="002C3D85"/>
    <w:rsid w:val="002D259E"/>
    <w:rsid w:val="002D4CB5"/>
    <w:rsid w:val="002E1BB9"/>
    <w:rsid w:val="002E2F78"/>
    <w:rsid w:val="002E3978"/>
    <w:rsid w:val="002F36A1"/>
    <w:rsid w:val="002F4318"/>
    <w:rsid w:val="003013EB"/>
    <w:rsid w:val="003029B8"/>
    <w:rsid w:val="00302A11"/>
    <w:rsid w:val="00304A1D"/>
    <w:rsid w:val="00304A9B"/>
    <w:rsid w:val="003056E9"/>
    <w:rsid w:val="00306011"/>
    <w:rsid w:val="00306B49"/>
    <w:rsid w:val="003073D6"/>
    <w:rsid w:val="003079C1"/>
    <w:rsid w:val="00320992"/>
    <w:rsid w:val="0032495D"/>
    <w:rsid w:val="00330098"/>
    <w:rsid w:val="00331610"/>
    <w:rsid w:val="00334317"/>
    <w:rsid w:val="00340A46"/>
    <w:rsid w:val="00342476"/>
    <w:rsid w:val="0034310F"/>
    <w:rsid w:val="003444FB"/>
    <w:rsid w:val="00345A5E"/>
    <w:rsid w:val="00345FA7"/>
    <w:rsid w:val="0035010F"/>
    <w:rsid w:val="003547FF"/>
    <w:rsid w:val="003608B7"/>
    <w:rsid w:val="00360E94"/>
    <w:rsid w:val="00362B2B"/>
    <w:rsid w:val="00363114"/>
    <w:rsid w:val="00363403"/>
    <w:rsid w:val="00367463"/>
    <w:rsid w:val="0037224C"/>
    <w:rsid w:val="00373C74"/>
    <w:rsid w:val="00376BC9"/>
    <w:rsid w:val="00377620"/>
    <w:rsid w:val="00377CE0"/>
    <w:rsid w:val="00380EDE"/>
    <w:rsid w:val="003815A5"/>
    <w:rsid w:val="003830D4"/>
    <w:rsid w:val="00385AE5"/>
    <w:rsid w:val="00391C71"/>
    <w:rsid w:val="00394527"/>
    <w:rsid w:val="00394688"/>
    <w:rsid w:val="00394AE4"/>
    <w:rsid w:val="00397D82"/>
    <w:rsid w:val="003A0D9F"/>
    <w:rsid w:val="003A1474"/>
    <w:rsid w:val="003A1ED0"/>
    <w:rsid w:val="003A3FF6"/>
    <w:rsid w:val="003A43B0"/>
    <w:rsid w:val="003A607F"/>
    <w:rsid w:val="003B1619"/>
    <w:rsid w:val="003C0E41"/>
    <w:rsid w:val="003C3140"/>
    <w:rsid w:val="003C3BD8"/>
    <w:rsid w:val="003C3DB5"/>
    <w:rsid w:val="003C56DF"/>
    <w:rsid w:val="003C5E30"/>
    <w:rsid w:val="003D1369"/>
    <w:rsid w:val="003D428B"/>
    <w:rsid w:val="003D60BC"/>
    <w:rsid w:val="003D799F"/>
    <w:rsid w:val="003E1C03"/>
    <w:rsid w:val="003E2539"/>
    <w:rsid w:val="003E2CCA"/>
    <w:rsid w:val="003E2FB9"/>
    <w:rsid w:val="003E7C7E"/>
    <w:rsid w:val="003F1A66"/>
    <w:rsid w:val="003F2403"/>
    <w:rsid w:val="003F2699"/>
    <w:rsid w:val="003F6216"/>
    <w:rsid w:val="0040283A"/>
    <w:rsid w:val="004036CD"/>
    <w:rsid w:val="004077DC"/>
    <w:rsid w:val="0041014B"/>
    <w:rsid w:val="00410ACF"/>
    <w:rsid w:val="0041238D"/>
    <w:rsid w:val="00412617"/>
    <w:rsid w:val="00412D01"/>
    <w:rsid w:val="00413D41"/>
    <w:rsid w:val="004165B4"/>
    <w:rsid w:val="00417166"/>
    <w:rsid w:val="00417F6B"/>
    <w:rsid w:val="00420E62"/>
    <w:rsid w:val="004233A2"/>
    <w:rsid w:val="004239AA"/>
    <w:rsid w:val="00431DE5"/>
    <w:rsid w:val="004337B8"/>
    <w:rsid w:val="00433D9C"/>
    <w:rsid w:val="00440C0D"/>
    <w:rsid w:val="00440C72"/>
    <w:rsid w:val="004412BE"/>
    <w:rsid w:val="00447557"/>
    <w:rsid w:val="004504A0"/>
    <w:rsid w:val="004522C4"/>
    <w:rsid w:val="00452547"/>
    <w:rsid w:val="00456733"/>
    <w:rsid w:val="0046056C"/>
    <w:rsid w:val="00461ECE"/>
    <w:rsid w:val="00462F8E"/>
    <w:rsid w:val="00463686"/>
    <w:rsid w:val="004679F3"/>
    <w:rsid w:val="00474BAE"/>
    <w:rsid w:val="00477934"/>
    <w:rsid w:val="00480992"/>
    <w:rsid w:val="004813B2"/>
    <w:rsid w:val="00481F0F"/>
    <w:rsid w:val="00484F97"/>
    <w:rsid w:val="00490001"/>
    <w:rsid w:val="00492B8A"/>
    <w:rsid w:val="00497BF8"/>
    <w:rsid w:val="004A046B"/>
    <w:rsid w:val="004A32C3"/>
    <w:rsid w:val="004A4128"/>
    <w:rsid w:val="004A489A"/>
    <w:rsid w:val="004A60CF"/>
    <w:rsid w:val="004A6E2A"/>
    <w:rsid w:val="004B3C30"/>
    <w:rsid w:val="004B45B0"/>
    <w:rsid w:val="004B64E5"/>
    <w:rsid w:val="004B6AF7"/>
    <w:rsid w:val="004C0236"/>
    <w:rsid w:val="004C0798"/>
    <w:rsid w:val="004C29A8"/>
    <w:rsid w:val="004C4AE0"/>
    <w:rsid w:val="004C5DF8"/>
    <w:rsid w:val="004C625D"/>
    <w:rsid w:val="004C6F98"/>
    <w:rsid w:val="004C7BA3"/>
    <w:rsid w:val="004C7BD7"/>
    <w:rsid w:val="004D0AF5"/>
    <w:rsid w:val="004D0FE4"/>
    <w:rsid w:val="004D1A31"/>
    <w:rsid w:val="004D1BC8"/>
    <w:rsid w:val="004D5348"/>
    <w:rsid w:val="004D5C17"/>
    <w:rsid w:val="004D705A"/>
    <w:rsid w:val="004D79A4"/>
    <w:rsid w:val="004E0048"/>
    <w:rsid w:val="004E02C2"/>
    <w:rsid w:val="004E30A4"/>
    <w:rsid w:val="004E5032"/>
    <w:rsid w:val="004F1335"/>
    <w:rsid w:val="004F17D3"/>
    <w:rsid w:val="004F2EBE"/>
    <w:rsid w:val="004F7067"/>
    <w:rsid w:val="00500E7C"/>
    <w:rsid w:val="00501D1B"/>
    <w:rsid w:val="0050423C"/>
    <w:rsid w:val="00504303"/>
    <w:rsid w:val="00505BE4"/>
    <w:rsid w:val="00517E81"/>
    <w:rsid w:val="005210AB"/>
    <w:rsid w:val="00523434"/>
    <w:rsid w:val="00523A7A"/>
    <w:rsid w:val="00527750"/>
    <w:rsid w:val="005307BF"/>
    <w:rsid w:val="005331B7"/>
    <w:rsid w:val="00533A4E"/>
    <w:rsid w:val="00533E12"/>
    <w:rsid w:val="005357C5"/>
    <w:rsid w:val="005364AB"/>
    <w:rsid w:val="00536F65"/>
    <w:rsid w:val="00546816"/>
    <w:rsid w:val="00553D57"/>
    <w:rsid w:val="00563E4A"/>
    <w:rsid w:val="00564C97"/>
    <w:rsid w:val="00567060"/>
    <w:rsid w:val="00570215"/>
    <w:rsid w:val="00571AC0"/>
    <w:rsid w:val="005742BB"/>
    <w:rsid w:val="0057710C"/>
    <w:rsid w:val="00580641"/>
    <w:rsid w:val="00580A89"/>
    <w:rsid w:val="005819B5"/>
    <w:rsid w:val="00584CFD"/>
    <w:rsid w:val="00585254"/>
    <w:rsid w:val="00591CD5"/>
    <w:rsid w:val="00595A5D"/>
    <w:rsid w:val="00595B5A"/>
    <w:rsid w:val="005A4B3E"/>
    <w:rsid w:val="005A6AC6"/>
    <w:rsid w:val="005A7171"/>
    <w:rsid w:val="005A7C37"/>
    <w:rsid w:val="005B0375"/>
    <w:rsid w:val="005B0A32"/>
    <w:rsid w:val="005B115C"/>
    <w:rsid w:val="005B29BB"/>
    <w:rsid w:val="005B2FCC"/>
    <w:rsid w:val="005B325C"/>
    <w:rsid w:val="005C3902"/>
    <w:rsid w:val="005D0037"/>
    <w:rsid w:val="005D1DBF"/>
    <w:rsid w:val="005D6032"/>
    <w:rsid w:val="005D73FF"/>
    <w:rsid w:val="005D7B64"/>
    <w:rsid w:val="005E2F13"/>
    <w:rsid w:val="005E514A"/>
    <w:rsid w:val="005F16F0"/>
    <w:rsid w:val="005F632A"/>
    <w:rsid w:val="00606555"/>
    <w:rsid w:val="00607F42"/>
    <w:rsid w:val="00613524"/>
    <w:rsid w:val="00613E32"/>
    <w:rsid w:val="00613F39"/>
    <w:rsid w:val="00615049"/>
    <w:rsid w:val="00615292"/>
    <w:rsid w:val="0061534D"/>
    <w:rsid w:val="00620726"/>
    <w:rsid w:val="0062413C"/>
    <w:rsid w:val="00624983"/>
    <w:rsid w:val="00632BB4"/>
    <w:rsid w:val="00634158"/>
    <w:rsid w:val="00634673"/>
    <w:rsid w:val="00635343"/>
    <w:rsid w:val="0063743A"/>
    <w:rsid w:val="00637E69"/>
    <w:rsid w:val="00644017"/>
    <w:rsid w:val="0064675D"/>
    <w:rsid w:val="00652712"/>
    <w:rsid w:val="00652AB9"/>
    <w:rsid w:val="006550F4"/>
    <w:rsid w:val="006609C1"/>
    <w:rsid w:val="00663683"/>
    <w:rsid w:val="00667B63"/>
    <w:rsid w:val="0067105D"/>
    <w:rsid w:val="0067493A"/>
    <w:rsid w:val="00675B65"/>
    <w:rsid w:val="00677314"/>
    <w:rsid w:val="00677746"/>
    <w:rsid w:val="00681B2E"/>
    <w:rsid w:val="006836EF"/>
    <w:rsid w:val="006935C9"/>
    <w:rsid w:val="0069406D"/>
    <w:rsid w:val="006964C9"/>
    <w:rsid w:val="00697EEA"/>
    <w:rsid w:val="006A2EE8"/>
    <w:rsid w:val="006A2FFB"/>
    <w:rsid w:val="006A353C"/>
    <w:rsid w:val="006A79F8"/>
    <w:rsid w:val="006B0EBC"/>
    <w:rsid w:val="006B4900"/>
    <w:rsid w:val="006C342F"/>
    <w:rsid w:val="006C4686"/>
    <w:rsid w:val="006C4E40"/>
    <w:rsid w:val="006C7D9F"/>
    <w:rsid w:val="006D0B6C"/>
    <w:rsid w:val="006D4741"/>
    <w:rsid w:val="006D490A"/>
    <w:rsid w:val="006D691B"/>
    <w:rsid w:val="006D7B39"/>
    <w:rsid w:val="006E3161"/>
    <w:rsid w:val="006F13F5"/>
    <w:rsid w:val="006F2127"/>
    <w:rsid w:val="006F240E"/>
    <w:rsid w:val="006F773F"/>
    <w:rsid w:val="006F7CFF"/>
    <w:rsid w:val="006F7DB2"/>
    <w:rsid w:val="007028DD"/>
    <w:rsid w:val="0070568C"/>
    <w:rsid w:val="00710E94"/>
    <w:rsid w:val="00710FE4"/>
    <w:rsid w:val="00712805"/>
    <w:rsid w:val="007143BA"/>
    <w:rsid w:val="00715805"/>
    <w:rsid w:val="0071634F"/>
    <w:rsid w:val="00720B59"/>
    <w:rsid w:val="00721BCF"/>
    <w:rsid w:val="00722257"/>
    <w:rsid w:val="00722E27"/>
    <w:rsid w:val="00726845"/>
    <w:rsid w:val="00726A42"/>
    <w:rsid w:val="007326BE"/>
    <w:rsid w:val="00733D91"/>
    <w:rsid w:val="00740B60"/>
    <w:rsid w:val="007425C5"/>
    <w:rsid w:val="00743232"/>
    <w:rsid w:val="00743592"/>
    <w:rsid w:val="007442DB"/>
    <w:rsid w:val="00745B51"/>
    <w:rsid w:val="00751A28"/>
    <w:rsid w:val="007520A6"/>
    <w:rsid w:val="00764FDD"/>
    <w:rsid w:val="007658F0"/>
    <w:rsid w:val="0076757C"/>
    <w:rsid w:val="00771243"/>
    <w:rsid w:val="00774913"/>
    <w:rsid w:val="00775D6C"/>
    <w:rsid w:val="0077635A"/>
    <w:rsid w:val="0077674C"/>
    <w:rsid w:val="007769FB"/>
    <w:rsid w:val="00777FA3"/>
    <w:rsid w:val="00790704"/>
    <w:rsid w:val="00791E09"/>
    <w:rsid w:val="00792716"/>
    <w:rsid w:val="00795DF1"/>
    <w:rsid w:val="007A0539"/>
    <w:rsid w:val="007A132E"/>
    <w:rsid w:val="007A2CD5"/>
    <w:rsid w:val="007A7E82"/>
    <w:rsid w:val="007B20D1"/>
    <w:rsid w:val="007B218E"/>
    <w:rsid w:val="007B28C9"/>
    <w:rsid w:val="007B44A0"/>
    <w:rsid w:val="007B4CB2"/>
    <w:rsid w:val="007B7627"/>
    <w:rsid w:val="007B7D36"/>
    <w:rsid w:val="007C1669"/>
    <w:rsid w:val="007C1E76"/>
    <w:rsid w:val="007C4412"/>
    <w:rsid w:val="007D68C3"/>
    <w:rsid w:val="007E1234"/>
    <w:rsid w:val="007E2C8F"/>
    <w:rsid w:val="007E2F75"/>
    <w:rsid w:val="007E35A0"/>
    <w:rsid w:val="007E4ECA"/>
    <w:rsid w:val="007E5D5D"/>
    <w:rsid w:val="007E613D"/>
    <w:rsid w:val="007F22E8"/>
    <w:rsid w:val="007F29BA"/>
    <w:rsid w:val="007F5086"/>
    <w:rsid w:val="007F7383"/>
    <w:rsid w:val="008060DB"/>
    <w:rsid w:val="008066E3"/>
    <w:rsid w:val="00807C90"/>
    <w:rsid w:val="00816000"/>
    <w:rsid w:val="00816B9D"/>
    <w:rsid w:val="008174FB"/>
    <w:rsid w:val="0082024C"/>
    <w:rsid w:val="008215B1"/>
    <w:rsid w:val="00821C0A"/>
    <w:rsid w:val="00825C2C"/>
    <w:rsid w:val="008268B3"/>
    <w:rsid w:val="00834414"/>
    <w:rsid w:val="00834A50"/>
    <w:rsid w:val="008355A4"/>
    <w:rsid w:val="00840F91"/>
    <w:rsid w:val="00843735"/>
    <w:rsid w:val="008448F9"/>
    <w:rsid w:val="00844E2C"/>
    <w:rsid w:val="00845F41"/>
    <w:rsid w:val="00851355"/>
    <w:rsid w:val="00857940"/>
    <w:rsid w:val="0086164B"/>
    <w:rsid w:val="008619C8"/>
    <w:rsid w:val="00861EFC"/>
    <w:rsid w:val="00864047"/>
    <w:rsid w:val="0086604D"/>
    <w:rsid w:val="0086608B"/>
    <w:rsid w:val="008661D3"/>
    <w:rsid w:val="00870471"/>
    <w:rsid w:val="00873258"/>
    <w:rsid w:val="00874254"/>
    <w:rsid w:val="00875656"/>
    <w:rsid w:val="00880743"/>
    <w:rsid w:val="008810D8"/>
    <w:rsid w:val="00883F96"/>
    <w:rsid w:val="008860F4"/>
    <w:rsid w:val="00886D6D"/>
    <w:rsid w:val="008870ED"/>
    <w:rsid w:val="008878F9"/>
    <w:rsid w:val="008907BA"/>
    <w:rsid w:val="0089580F"/>
    <w:rsid w:val="0089634A"/>
    <w:rsid w:val="008A0490"/>
    <w:rsid w:val="008A0D43"/>
    <w:rsid w:val="008A1658"/>
    <w:rsid w:val="008A3C9E"/>
    <w:rsid w:val="008A47F3"/>
    <w:rsid w:val="008B01E4"/>
    <w:rsid w:val="008B1B5A"/>
    <w:rsid w:val="008B2000"/>
    <w:rsid w:val="008B5CFD"/>
    <w:rsid w:val="008B628A"/>
    <w:rsid w:val="008B6386"/>
    <w:rsid w:val="008C1468"/>
    <w:rsid w:val="008C2C8D"/>
    <w:rsid w:val="008C342A"/>
    <w:rsid w:val="008C4A15"/>
    <w:rsid w:val="008D2E07"/>
    <w:rsid w:val="008D4507"/>
    <w:rsid w:val="008E377E"/>
    <w:rsid w:val="008E555C"/>
    <w:rsid w:val="008E5830"/>
    <w:rsid w:val="008E628D"/>
    <w:rsid w:val="008F032E"/>
    <w:rsid w:val="008F34B2"/>
    <w:rsid w:val="008F40E5"/>
    <w:rsid w:val="008F646B"/>
    <w:rsid w:val="00900F07"/>
    <w:rsid w:val="00906466"/>
    <w:rsid w:val="00911BDB"/>
    <w:rsid w:val="0091354D"/>
    <w:rsid w:val="00916957"/>
    <w:rsid w:val="00926DF5"/>
    <w:rsid w:val="009303EC"/>
    <w:rsid w:val="00934C51"/>
    <w:rsid w:val="00936C14"/>
    <w:rsid w:val="00941B86"/>
    <w:rsid w:val="00942E33"/>
    <w:rsid w:val="00950B18"/>
    <w:rsid w:val="00950BCD"/>
    <w:rsid w:val="00950E05"/>
    <w:rsid w:val="009523E0"/>
    <w:rsid w:val="00952755"/>
    <w:rsid w:val="009537C1"/>
    <w:rsid w:val="00954D12"/>
    <w:rsid w:val="009558BF"/>
    <w:rsid w:val="00957D5E"/>
    <w:rsid w:val="00960291"/>
    <w:rsid w:val="00961F14"/>
    <w:rsid w:val="00963974"/>
    <w:rsid w:val="00963A72"/>
    <w:rsid w:val="00963E15"/>
    <w:rsid w:val="00964549"/>
    <w:rsid w:val="009649AB"/>
    <w:rsid w:val="009724E0"/>
    <w:rsid w:val="0097362A"/>
    <w:rsid w:val="00973FE8"/>
    <w:rsid w:val="009767F2"/>
    <w:rsid w:val="00976B39"/>
    <w:rsid w:val="00977FC8"/>
    <w:rsid w:val="009816D3"/>
    <w:rsid w:val="0098584B"/>
    <w:rsid w:val="00990943"/>
    <w:rsid w:val="00991429"/>
    <w:rsid w:val="0099724E"/>
    <w:rsid w:val="009A2D16"/>
    <w:rsid w:val="009A51FB"/>
    <w:rsid w:val="009A5AA5"/>
    <w:rsid w:val="009A5CC7"/>
    <w:rsid w:val="009B02B2"/>
    <w:rsid w:val="009B1E6E"/>
    <w:rsid w:val="009B3A5F"/>
    <w:rsid w:val="009B3E01"/>
    <w:rsid w:val="009B4F6E"/>
    <w:rsid w:val="009B5034"/>
    <w:rsid w:val="009B589B"/>
    <w:rsid w:val="009C25C5"/>
    <w:rsid w:val="009C6DAA"/>
    <w:rsid w:val="009D3770"/>
    <w:rsid w:val="009D5652"/>
    <w:rsid w:val="009E1409"/>
    <w:rsid w:val="009E1E01"/>
    <w:rsid w:val="009E2D77"/>
    <w:rsid w:val="009E78C5"/>
    <w:rsid w:val="009E792E"/>
    <w:rsid w:val="009F1CA5"/>
    <w:rsid w:val="009F24B4"/>
    <w:rsid w:val="009F2926"/>
    <w:rsid w:val="009F3B5E"/>
    <w:rsid w:val="009F60E5"/>
    <w:rsid w:val="00A00B0C"/>
    <w:rsid w:val="00A02A55"/>
    <w:rsid w:val="00A03172"/>
    <w:rsid w:val="00A037B1"/>
    <w:rsid w:val="00A13C76"/>
    <w:rsid w:val="00A15294"/>
    <w:rsid w:val="00A15F7E"/>
    <w:rsid w:val="00A1670F"/>
    <w:rsid w:val="00A178EC"/>
    <w:rsid w:val="00A20B1F"/>
    <w:rsid w:val="00A22CB5"/>
    <w:rsid w:val="00A322C3"/>
    <w:rsid w:val="00A3237B"/>
    <w:rsid w:val="00A32931"/>
    <w:rsid w:val="00A32E07"/>
    <w:rsid w:val="00A33C19"/>
    <w:rsid w:val="00A359DD"/>
    <w:rsid w:val="00A407BB"/>
    <w:rsid w:val="00A41E8B"/>
    <w:rsid w:val="00A432A6"/>
    <w:rsid w:val="00A43738"/>
    <w:rsid w:val="00A43B47"/>
    <w:rsid w:val="00A44B30"/>
    <w:rsid w:val="00A473F8"/>
    <w:rsid w:val="00A513D8"/>
    <w:rsid w:val="00A516A3"/>
    <w:rsid w:val="00A54099"/>
    <w:rsid w:val="00A60DB6"/>
    <w:rsid w:val="00A614AA"/>
    <w:rsid w:val="00A62F50"/>
    <w:rsid w:val="00A66D8A"/>
    <w:rsid w:val="00A67E3F"/>
    <w:rsid w:val="00A700C1"/>
    <w:rsid w:val="00A71269"/>
    <w:rsid w:val="00A71FF9"/>
    <w:rsid w:val="00A758B8"/>
    <w:rsid w:val="00A8391D"/>
    <w:rsid w:val="00A86B74"/>
    <w:rsid w:val="00A9031D"/>
    <w:rsid w:val="00A904AC"/>
    <w:rsid w:val="00A90A26"/>
    <w:rsid w:val="00A91C17"/>
    <w:rsid w:val="00A92976"/>
    <w:rsid w:val="00A949AB"/>
    <w:rsid w:val="00A9676C"/>
    <w:rsid w:val="00A96B2B"/>
    <w:rsid w:val="00AB0BF8"/>
    <w:rsid w:val="00AB6F3F"/>
    <w:rsid w:val="00AB716B"/>
    <w:rsid w:val="00AC0A58"/>
    <w:rsid w:val="00AC65AB"/>
    <w:rsid w:val="00AD1271"/>
    <w:rsid w:val="00AD2641"/>
    <w:rsid w:val="00AD2F01"/>
    <w:rsid w:val="00AD42B8"/>
    <w:rsid w:val="00AD436B"/>
    <w:rsid w:val="00AD4FB6"/>
    <w:rsid w:val="00AE0972"/>
    <w:rsid w:val="00AE45A8"/>
    <w:rsid w:val="00AE52E1"/>
    <w:rsid w:val="00AE7051"/>
    <w:rsid w:val="00AE710F"/>
    <w:rsid w:val="00AF0B6B"/>
    <w:rsid w:val="00AF1000"/>
    <w:rsid w:val="00AF5320"/>
    <w:rsid w:val="00AF5606"/>
    <w:rsid w:val="00B0144E"/>
    <w:rsid w:val="00B02747"/>
    <w:rsid w:val="00B0506E"/>
    <w:rsid w:val="00B10172"/>
    <w:rsid w:val="00B11576"/>
    <w:rsid w:val="00B12238"/>
    <w:rsid w:val="00B129BD"/>
    <w:rsid w:val="00B12FA0"/>
    <w:rsid w:val="00B13264"/>
    <w:rsid w:val="00B13759"/>
    <w:rsid w:val="00B21CA2"/>
    <w:rsid w:val="00B23834"/>
    <w:rsid w:val="00B24997"/>
    <w:rsid w:val="00B254B0"/>
    <w:rsid w:val="00B254CE"/>
    <w:rsid w:val="00B306CB"/>
    <w:rsid w:val="00B30C7E"/>
    <w:rsid w:val="00B31577"/>
    <w:rsid w:val="00B34DF2"/>
    <w:rsid w:val="00B365A4"/>
    <w:rsid w:val="00B365B9"/>
    <w:rsid w:val="00B37405"/>
    <w:rsid w:val="00B37641"/>
    <w:rsid w:val="00B41735"/>
    <w:rsid w:val="00B44D1F"/>
    <w:rsid w:val="00B45FEF"/>
    <w:rsid w:val="00B518A6"/>
    <w:rsid w:val="00B530C3"/>
    <w:rsid w:val="00B53E2B"/>
    <w:rsid w:val="00B549C6"/>
    <w:rsid w:val="00B55F0F"/>
    <w:rsid w:val="00B56E1C"/>
    <w:rsid w:val="00B61445"/>
    <w:rsid w:val="00B6281D"/>
    <w:rsid w:val="00B76A5D"/>
    <w:rsid w:val="00B80D87"/>
    <w:rsid w:val="00B8155F"/>
    <w:rsid w:val="00B82E18"/>
    <w:rsid w:val="00B901B2"/>
    <w:rsid w:val="00B92202"/>
    <w:rsid w:val="00B93647"/>
    <w:rsid w:val="00B94C1C"/>
    <w:rsid w:val="00B97B9F"/>
    <w:rsid w:val="00BA1D08"/>
    <w:rsid w:val="00BA6CB1"/>
    <w:rsid w:val="00BA7F2A"/>
    <w:rsid w:val="00BB1789"/>
    <w:rsid w:val="00BB277B"/>
    <w:rsid w:val="00BB3523"/>
    <w:rsid w:val="00BB4DF9"/>
    <w:rsid w:val="00BB6ECA"/>
    <w:rsid w:val="00BC1DB7"/>
    <w:rsid w:val="00BC3C84"/>
    <w:rsid w:val="00BC4005"/>
    <w:rsid w:val="00BC757E"/>
    <w:rsid w:val="00BD1104"/>
    <w:rsid w:val="00BD16ED"/>
    <w:rsid w:val="00BD59BF"/>
    <w:rsid w:val="00BE04FD"/>
    <w:rsid w:val="00BE0820"/>
    <w:rsid w:val="00BE1A31"/>
    <w:rsid w:val="00BE38D7"/>
    <w:rsid w:val="00BF3CDF"/>
    <w:rsid w:val="00BF56A4"/>
    <w:rsid w:val="00BF65A5"/>
    <w:rsid w:val="00C032F9"/>
    <w:rsid w:val="00C043DF"/>
    <w:rsid w:val="00C0692E"/>
    <w:rsid w:val="00C11273"/>
    <w:rsid w:val="00C115DE"/>
    <w:rsid w:val="00C1185C"/>
    <w:rsid w:val="00C11D10"/>
    <w:rsid w:val="00C120E3"/>
    <w:rsid w:val="00C12BAB"/>
    <w:rsid w:val="00C141B0"/>
    <w:rsid w:val="00C213C6"/>
    <w:rsid w:val="00C21663"/>
    <w:rsid w:val="00C260A9"/>
    <w:rsid w:val="00C30E6C"/>
    <w:rsid w:val="00C34AE4"/>
    <w:rsid w:val="00C359F7"/>
    <w:rsid w:val="00C403B7"/>
    <w:rsid w:val="00C46529"/>
    <w:rsid w:val="00C471B2"/>
    <w:rsid w:val="00C4724A"/>
    <w:rsid w:val="00C538C5"/>
    <w:rsid w:val="00C5686C"/>
    <w:rsid w:val="00C610EE"/>
    <w:rsid w:val="00C647E5"/>
    <w:rsid w:val="00C712D8"/>
    <w:rsid w:val="00C72E92"/>
    <w:rsid w:val="00C74526"/>
    <w:rsid w:val="00C7659E"/>
    <w:rsid w:val="00C77A91"/>
    <w:rsid w:val="00C8508D"/>
    <w:rsid w:val="00C86D19"/>
    <w:rsid w:val="00C90F1C"/>
    <w:rsid w:val="00C94B15"/>
    <w:rsid w:val="00CA255E"/>
    <w:rsid w:val="00CA2CDD"/>
    <w:rsid w:val="00CA40B1"/>
    <w:rsid w:val="00CA4345"/>
    <w:rsid w:val="00CA5EFD"/>
    <w:rsid w:val="00CA6FCA"/>
    <w:rsid w:val="00CA73D9"/>
    <w:rsid w:val="00CB262F"/>
    <w:rsid w:val="00CB2B85"/>
    <w:rsid w:val="00CB3DA4"/>
    <w:rsid w:val="00CB6FA3"/>
    <w:rsid w:val="00CD1A5D"/>
    <w:rsid w:val="00CD7449"/>
    <w:rsid w:val="00CE02DD"/>
    <w:rsid w:val="00CE0EA0"/>
    <w:rsid w:val="00CE58DC"/>
    <w:rsid w:val="00CE636F"/>
    <w:rsid w:val="00CE6E72"/>
    <w:rsid w:val="00CE754C"/>
    <w:rsid w:val="00CE7685"/>
    <w:rsid w:val="00CF4CA0"/>
    <w:rsid w:val="00CF75D2"/>
    <w:rsid w:val="00D00918"/>
    <w:rsid w:val="00D053E4"/>
    <w:rsid w:val="00D11C35"/>
    <w:rsid w:val="00D124C4"/>
    <w:rsid w:val="00D17996"/>
    <w:rsid w:val="00D2291F"/>
    <w:rsid w:val="00D24C4F"/>
    <w:rsid w:val="00D41126"/>
    <w:rsid w:val="00D4411A"/>
    <w:rsid w:val="00D460BE"/>
    <w:rsid w:val="00D5161C"/>
    <w:rsid w:val="00D540B5"/>
    <w:rsid w:val="00D54BBA"/>
    <w:rsid w:val="00D561C3"/>
    <w:rsid w:val="00D57BC1"/>
    <w:rsid w:val="00D63C57"/>
    <w:rsid w:val="00D65400"/>
    <w:rsid w:val="00D66541"/>
    <w:rsid w:val="00D67634"/>
    <w:rsid w:val="00D7031D"/>
    <w:rsid w:val="00D72003"/>
    <w:rsid w:val="00D7423F"/>
    <w:rsid w:val="00D771F5"/>
    <w:rsid w:val="00D77D3B"/>
    <w:rsid w:val="00D80591"/>
    <w:rsid w:val="00D8365E"/>
    <w:rsid w:val="00D83B8F"/>
    <w:rsid w:val="00D86DEA"/>
    <w:rsid w:val="00D90004"/>
    <w:rsid w:val="00D920C3"/>
    <w:rsid w:val="00D9798E"/>
    <w:rsid w:val="00DA378C"/>
    <w:rsid w:val="00DA47DB"/>
    <w:rsid w:val="00DA52C1"/>
    <w:rsid w:val="00DB105B"/>
    <w:rsid w:val="00DB3B75"/>
    <w:rsid w:val="00DB4338"/>
    <w:rsid w:val="00DB43D1"/>
    <w:rsid w:val="00DB614D"/>
    <w:rsid w:val="00DC0E98"/>
    <w:rsid w:val="00DC22C6"/>
    <w:rsid w:val="00DC2B6E"/>
    <w:rsid w:val="00DC3BB4"/>
    <w:rsid w:val="00DC5B82"/>
    <w:rsid w:val="00DC77E1"/>
    <w:rsid w:val="00DD1600"/>
    <w:rsid w:val="00DD6BE7"/>
    <w:rsid w:val="00DE2016"/>
    <w:rsid w:val="00DE36BA"/>
    <w:rsid w:val="00DE7634"/>
    <w:rsid w:val="00DE7911"/>
    <w:rsid w:val="00DF5187"/>
    <w:rsid w:val="00E0096F"/>
    <w:rsid w:val="00E0188A"/>
    <w:rsid w:val="00E02E2E"/>
    <w:rsid w:val="00E0498D"/>
    <w:rsid w:val="00E067FB"/>
    <w:rsid w:val="00E072A6"/>
    <w:rsid w:val="00E10941"/>
    <w:rsid w:val="00E11049"/>
    <w:rsid w:val="00E13ECB"/>
    <w:rsid w:val="00E140F7"/>
    <w:rsid w:val="00E153F2"/>
    <w:rsid w:val="00E16DB7"/>
    <w:rsid w:val="00E17CCE"/>
    <w:rsid w:val="00E25308"/>
    <w:rsid w:val="00E26018"/>
    <w:rsid w:val="00E2631F"/>
    <w:rsid w:val="00E26C79"/>
    <w:rsid w:val="00E26EBD"/>
    <w:rsid w:val="00E33D84"/>
    <w:rsid w:val="00E35939"/>
    <w:rsid w:val="00E37400"/>
    <w:rsid w:val="00E4142E"/>
    <w:rsid w:val="00E42BA2"/>
    <w:rsid w:val="00E44DF1"/>
    <w:rsid w:val="00E46B40"/>
    <w:rsid w:val="00E51962"/>
    <w:rsid w:val="00E52182"/>
    <w:rsid w:val="00E577FA"/>
    <w:rsid w:val="00E704AF"/>
    <w:rsid w:val="00E731FF"/>
    <w:rsid w:val="00E77B97"/>
    <w:rsid w:val="00E80FE7"/>
    <w:rsid w:val="00E831C3"/>
    <w:rsid w:val="00E8332D"/>
    <w:rsid w:val="00E83685"/>
    <w:rsid w:val="00E86603"/>
    <w:rsid w:val="00E86B14"/>
    <w:rsid w:val="00E8740F"/>
    <w:rsid w:val="00E92B56"/>
    <w:rsid w:val="00E932A5"/>
    <w:rsid w:val="00E95335"/>
    <w:rsid w:val="00E96CC0"/>
    <w:rsid w:val="00EA0192"/>
    <w:rsid w:val="00EA0975"/>
    <w:rsid w:val="00EA0AFD"/>
    <w:rsid w:val="00EA6721"/>
    <w:rsid w:val="00EB01E3"/>
    <w:rsid w:val="00EB226A"/>
    <w:rsid w:val="00EB2713"/>
    <w:rsid w:val="00EB2AAE"/>
    <w:rsid w:val="00EB40B4"/>
    <w:rsid w:val="00EB72C1"/>
    <w:rsid w:val="00EC022C"/>
    <w:rsid w:val="00EC209F"/>
    <w:rsid w:val="00EC2E7C"/>
    <w:rsid w:val="00EC2E93"/>
    <w:rsid w:val="00EC323A"/>
    <w:rsid w:val="00EC6B93"/>
    <w:rsid w:val="00EC70EA"/>
    <w:rsid w:val="00ED1DB1"/>
    <w:rsid w:val="00ED4DAB"/>
    <w:rsid w:val="00EE61DA"/>
    <w:rsid w:val="00EF1482"/>
    <w:rsid w:val="00EF3BA9"/>
    <w:rsid w:val="00EF4F5E"/>
    <w:rsid w:val="00F01A26"/>
    <w:rsid w:val="00F02589"/>
    <w:rsid w:val="00F02ECE"/>
    <w:rsid w:val="00F03842"/>
    <w:rsid w:val="00F07385"/>
    <w:rsid w:val="00F11B20"/>
    <w:rsid w:val="00F1306A"/>
    <w:rsid w:val="00F13768"/>
    <w:rsid w:val="00F17DA1"/>
    <w:rsid w:val="00F22A45"/>
    <w:rsid w:val="00F241C1"/>
    <w:rsid w:val="00F268CF"/>
    <w:rsid w:val="00F270ED"/>
    <w:rsid w:val="00F361A8"/>
    <w:rsid w:val="00F37705"/>
    <w:rsid w:val="00F37873"/>
    <w:rsid w:val="00F37E15"/>
    <w:rsid w:val="00F41046"/>
    <w:rsid w:val="00F47A18"/>
    <w:rsid w:val="00F50AC7"/>
    <w:rsid w:val="00F529DE"/>
    <w:rsid w:val="00F54CCB"/>
    <w:rsid w:val="00F56277"/>
    <w:rsid w:val="00F6118A"/>
    <w:rsid w:val="00F637CE"/>
    <w:rsid w:val="00F63A34"/>
    <w:rsid w:val="00F63FAC"/>
    <w:rsid w:val="00F70477"/>
    <w:rsid w:val="00F7124B"/>
    <w:rsid w:val="00F753F5"/>
    <w:rsid w:val="00F75FD4"/>
    <w:rsid w:val="00F76209"/>
    <w:rsid w:val="00F770E2"/>
    <w:rsid w:val="00F777CB"/>
    <w:rsid w:val="00F84079"/>
    <w:rsid w:val="00F85F98"/>
    <w:rsid w:val="00F86E9C"/>
    <w:rsid w:val="00F87E0A"/>
    <w:rsid w:val="00F91473"/>
    <w:rsid w:val="00F96ACD"/>
    <w:rsid w:val="00F97A2C"/>
    <w:rsid w:val="00FA2DF1"/>
    <w:rsid w:val="00FA45D7"/>
    <w:rsid w:val="00FB0030"/>
    <w:rsid w:val="00FB011C"/>
    <w:rsid w:val="00FB13FF"/>
    <w:rsid w:val="00FB48CA"/>
    <w:rsid w:val="00FB59BA"/>
    <w:rsid w:val="00FB5B50"/>
    <w:rsid w:val="00FB6FE7"/>
    <w:rsid w:val="00FB734D"/>
    <w:rsid w:val="00FC2B35"/>
    <w:rsid w:val="00FC325E"/>
    <w:rsid w:val="00FC5FF4"/>
    <w:rsid w:val="00FD5C23"/>
    <w:rsid w:val="00FD670F"/>
    <w:rsid w:val="00FE0D31"/>
    <w:rsid w:val="00FE51A5"/>
    <w:rsid w:val="00FE6640"/>
    <w:rsid w:val="00FE6BDC"/>
    <w:rsid w:val="00FF2855"/>
    <w:rsid w:val="00FF2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641B-D63E-4967-AE96-9E457558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11</Pages>
  <Words>4133</Words>
  <Characters>23559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31</cp:revision>
  <cp:lastPrinted>2023-03-14T04:13:00Z</cp:lastPrinted>
  <dcterms:created xsi:type="dcterms:W3CDTF">2022-03-29T04:48:00Z</dcterms:created>
  <dcterms:modified xsi:type="dcterms:W3CDTF">2023-03-15T03:36:00Z</dcterms:modified>
</cp:coreProperties>
</file>