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5251A0" w:rsidP="004B5021">
      <w:pPr>
        <w:rPr>
          <w:szCs w:val="28"/>
        </w:rPr>
      </w:pPr>
      <w:r>
        <w:rPr>
          <w:szCs w:val="28"/>
        </w:rPr>
        <w:t>15.12.2023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78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7E28CE" w:rsidRDefault="007E28CE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протесте прокурора Смоленского района на Положение о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ном контроле на автомобильном транспорте, городском (сельском),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земном, электрическом транспорте и в дорожном хозяйстве в муниципальном образовании Смоленский район 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тайского края»</w:t>
            </w:r>
          </w:p>
          <w:p w:rsidR="00412FD9" w:rsidRPr="00BB2D23" w:rsidRDefault="00412FD9" w:rsidP="007E28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254079" w:rsidRDefault="00254079" w:rsidP="00254079">
      <w:pPr>
        <w:pStyle w:val="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>
        <w:rPr>
          <w:sz w:val="28"/>
          <w:szCs w:val="28"/>
        </w:rPr>
        <w:t>протест прокурора Смоленского района на  Положение 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контроле на автомобильном транспорте, городском (сельском), наземном, электрическом транспорте и в дорожном хозяйстве в муниципальном образовании Смоленский район Алтайского края», руководствуясь пунктом 3 статьи 26 Устава муниципального образования Смоленский район Алтайского края, статьей 41 Регламента Смоленского районного Собрания депутатов,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ленское районное Собрание депутатов РЕШИЛО:</w:t>
      </w:r>
    </w:p>
    <w:p w:rsidR="00254079" w:rsidRDefault="00254079" w:rsidP="00254079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 Протест прокурора Смоленского района от 31.10.2023 года №02-43-2023 на Положение о муниципальном контроле на автомобильном транспорте, г</w:t>
      </w:r>
      <w:r>
        <w:rPr>
          <w:szCs w:val="28"/>
        </w:rPr>
        <w:t>о</w:t>
      </w:r>
      <w:r>
        <w:rPr>
          <w:szCs w:val="28"/>
        </w:rPr>
        <w:t>родском (сельском), наземном, электрическом транспорте и в дорожном хозя</w:t>
      </w:r>
      <w:r>
        <w:rPr>
          <w:szCs w:val="28"/>
        </w:rPr>
        <w:t>й</w:t>
      </w:r>
      <w:r>
        <w:rPr>
          <w:szCs w:val="28"/>
        </w:rPr>
        <w:t>стве в муниципальном образовании Смоленский район Алтайского края» удо</w:t>
      </w:r>
      <w:r>
        <w:rPr>
          <w:szCs w:val="28"/>
        </w:rPr>
        <w:t>в</w:t>
      </w:r>
      <w:r>
        <w:rPr>
          <w:szCs w:val="28"/>
        </w:rPr>
        <w:t>летворить.</w:t>
      </w:r>
    </w:p>
    <w:p w:rsidR="00254079" w:rsidRDefault="00254079" w:rsidP="00254079">
      <w:pPr>
        <w:tabs>
          <w:tab w:val="left" w:pos="0"/>
        </w:tabs>
        <w:ind w:firstLine="567"/>
        <w:jc w:val="both"/>
        <w:rPr>
          <w:szCs w:val="28"/>
        </w:rPr>
      </w:pPr>
    </w:p>
    <w:p w:rsidR="00254079" w:rsidRDefault="00254079" w:rsidP="00254079">
      <w:pPr>
        <w:tabs>
          <w:tab w:val="left" w:pos="0"/>
        </w:tabs>
        <w:ind w:firstLine="567"/>
        <w:jc w:val="both"/>
        <w:rPr>
          <w:szCs w:val="28"/>
        </w:rPr>
      </w:pPr>
      <w:bookmarkStart w:id="0" w:name="sub_5"/>
      <w:r>
        <w:rPr>
          <w:szCs w:val="28"/>
        </w:rPr>
        <w:t>2. Внести в Положение о муниципальном контроле на автомобильном транспорте, городском (сельском), наземном, электрическом транспорте и в д</w:t>
      </w:r>
      <w:r>
        <w:rPr>
          <w:szCs w:val="28"/>
        </w:rPr>
        <w:t>о</w:t>
      </w:r>
      <w:r>
        <w:rPr>
          <w:szCs w:val="28"/>
        </w:rPr>
        <w:t>рожном хозяйстве в муниципальном образовании Смоленский район Алтайск</w:t>
      </w:r>
      <w:r>
        <w:rPr>
          <w:szCs w:val="28"/>
        </w:rPr>
        <w:t>о</w:t>
      </w:r>
      <w:r>
        <w:rPr>
          <w:szCs w:val="28"/>
        </w:rPr>
        <w:t>го края, утвержденное решением Смоленского районного Собрания депутатов Алтайского края от 17.12.2021 №88 следующие изменения: статью 4 «Инфо</w:t>
      </w:r>
      <w:r>
        <w:rPr>
          <w:szCs w:val="28"/>
        </w:rPr>
        <w:t>р</w:t>
      </w:r>
      <w:r>
        <w:rPr>
          <w:szCs w:val="28"/>
        </w:rPr>
        <w:t>мирование» дополнить пунктом 3 следующего содержания: «3.Доклад о прав</w:t>
      </w:r>
      <w:r>
        <w:rPr>
          <w:szCs w:val="28"/>
        </w:rPr>
        <w:t>о</w:t>
      </w:r>
      <w:r>
        <w:rPr>
          <w:szCs w:val="28"/>
        </w:rPr>
        <w:t>применительной практике готовится контрольным органом ежегодно, не поз</w:t>
      </w:r>
      <w:r>
        <w:rPr>
          <w:szCs w:val="28"/>
        </w:rPr>
        <w:t>д</w:t>
      </w:r>
      <w:r>
        <w:rPr>
          <w:szCs w:val="28"/>
        </w:rPr>
        <w:t>нее 1 июля года следующего за отчетным».</w:t>
      </w:r>
    </w:p>
    <w:p w:rsidR="00254079" w:rsidRDefault="00254079" w:rsidP="00254079">
      <w:pPr>
        <w:tabs>
          <w:tab w:val="left" w:pos="0"/>
        </w:tabs>
        <w:ind w:firstLine="567"/>
        <w:jc w:val="both"/>
        <w:rPr>
          <w:szCs w:val="28"/>
        </w:rPr>
      </w:pPr>
    </w:p>
    <w:p w:rsidR="00254079" w:rsidRDefault="00254079" w:rsidP="00254079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B4C78" w:rsidRDefault="00254079" w:rsidP="00254079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4.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  <w:bookmarkEnd w:id="0"/>
    </w:p>
    <w:p w:rsidR="009B4E65" w:rsidRPr="00254079" w:rsidRDefault="009B4E65" w:rsidP="00254079">
      <w:pPr>
        <w:tabs>
          <w:tab w:val="left" w:pos="0"/>
        </w:tabs>
        <w:ind w:firstLine="567"/>
        <w:jc w:val="both"/>
        <w:rPr>
          <w:color w:val="000000"/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2554FC" w:rsidRDefault="002554FC" w:rsidP="002554FC">
      <w:pPr>
        <w:rPr>
          <w:szCs w:val="28"/>
        </w:rPr>
      </w:pPr>
      <w:r>
        <w:rPr>
          <w:szCs w:val="28"/>
        </w:rPr>
        <w:t>Первый заместитель главы</w:t>
      </w:r>
    </w:p>
    <w:p w:rsidR="002554FC" w:rsidRDefault="002554FC" w:rsidP="002554FC">
      <w:pPr>
        <w:rPr>
          <w:szCs w:val="28"/>
        </w:rPr>
      </w:pPr>
      <w:r>
        <w:rPr>
          <w:szCs w:val="28"/>
        </w:rPr>
        <w:t>Администрации района                                                                   С.В. Корогод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B7" w:rsidRDefault="00B546B7" w:rsidP="00CB49DE">
      <w:r>
        <w:separator/>
      </w:r>
    </w:p>
  </w:endnote>
  <w:endnote w:type="continuationSeparator" w:id="1">
    <w:p w:rsidR="00B546B7" w:rsidRDefault="00B546B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B7" w:rsidRDefault="00B546B7" w:rsidP="00CB49DE">
      <w:r>
        <w:separator/>
      </w:r>
    </w:p>
  </w:footnote>
  <w:footnote w:type="continuationSeparator" w:id="1">
    <w:p w:rsidR="00B546B7" w:rsidRDefault="00B546B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263D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2A1C"/>
    <w:rsid w:val="00235AF7"/>
    <w:rsid w:val="0024389B"/>
    <w:rsid w:val="00243BCC"/>
    <w:rsid w:val="002467EA"/>
    <w:rsid w:val="00253E9E"/>
    <w:rsid w:val="00254079"/>
    <w:rsid w:val="002554FC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251A0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84AC1"/>
    <w:rsid w:val="0069135E"/>
    <w:rsid w:val="006A1EAA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28CE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3DF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4E65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546B7"/>
    <w:rsid w:val="00B66DFE"/>
    <w:rsid w:val="00B839AE"/>
    <w:rsid w:val="00B85153"/>
    <w:rsid w:val="00B9016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702BF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3B5D"/>
    <w:rsid w:val="00F36525"/>
    <w:rsid w:val="00F458EB"/>
    <w:rsid w:val="00F52DB4"/>
    <w:rsid w:val="00F535C1"/>
    <w:rsid w:val="00F6305A"/>
    <w:rsid w:val="00F73AE8"/>
    <w:rsid w:val="00F80F3D"/>
    <w:rsid w:val="00F900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">
    <w:name w:val="Body Text Indent 3"/>
    <w:basedOn w:val="a"/>
    <w:link w:val="30"/>
    <w:semiHidden/>
    <w:unhideWhenUsed/>
    <w:rsid w:val="002540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40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Текст (лев. подпись)"/>
    <w:basedOn w:val="a"/>
    <w:next w:val="a"/>
    <w:rsid w:val="0025407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0">
    <w:name w:val="Текст (прав. подпись)"/>
    <w:basedOn w:val="a"/>
    <w:next w:val="a"/>
    <w:rsid w:val="0025407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55</cp:revision>
  <cp:lastPrinted>2023-12-18T01:42:00Z</cp:lastPrinted>
  <dcterms:created xsi:type="dcterms:W3CDTF">2021-12-08T01:50:00Z</dcterms:created>
  <dcterms:modified xsi:type="dcterms:W3CDTF">2023-12-19T05:16:00Z</dcterms:modified>
</cp:coreProperties>
</file>