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4885"/>
        <w:gridCol w:w="4686"/>
      </w:tblGrid>
      <w:tr w:rsidR="008447AA" w:rsidRPr="00E20FC4" w:rsidTr="008447AA">
        <w:tc>
          <w:tcPr>
            <w:tcW w:w="4885" w:type="dxa"/>
          </w:tcPr>
          <w:p w:rsidR="008447AA" w:rsidRPr="00E20FC4" w:rsidRDefault="008447AA" w:rsidP="00B32775">
            <w:pPr>
              <w:widowControl w:val="0"/>
              <w:autoSpaceDE w:val="0"/>
              <w:autoSpaceDN w:val="0"/>
              <w:adjustRightInd w:val="0"/>
              <w:outlineLvl w:val="0"/>
              <w:rPr>
                <w:sz w:val="26"/>
                <w:szCs w:val="26"/>
                <w:lang w:eastAsia="en-US"/>
              </w:rPr>
            </w:pPr>
          </w:p>
        </w:tc>
        <w:tc>
          <w:tcPr>
            <w:tcW w:w="4686" w:type="dxa"/>
          </w:tcPr>
          <w:p w:rsidR="008447AA" w:rsidRPr="00E20FC4" w:rsidRDefault="0057494B" w:rsidP="00B32775">
            <w:pPr>
              <w:widowControl w:val="0"/>
              <w:autoSpaceDE w:val="0"/>
              <w:autoSpaceDN w:val="0"/>
              <w:adjustRightInd w:val="0"/>
              <w:outlineLvl w:val="0"/>
              <w:rPr>
                <w:sz w:val="26"/>
                <w:szCs w:val="26"/>
                <w:lang w:eastAsia="en-US"/>
              </w:rPr>
            </w:pPr>
            <w:r w:rsidRPr="00E20FC4">
              <w:rPr>
                <w:sz w:val="26"/>
                <w:szCs w:val="26"/>
              </w:rPr>
              <w:t xml:space="preserve">       </w:t>
            </w:r>
            <w:r w:rsidR="008447AA" w:rsidRPr="00E20FC4">
              <w:rPr>
                <w:sz w:val="26"/>
                <w:szCs w:val="26"/>
              </w:rPr>
              <w:t>ПРИЛОЖЕНИЕ</w:t>
            </w:r>
          </w:p>
          <w:p w:rsidR="00F83148" w:rsidRPr="00E20FC4" w:rsidRDefault="00F83148" w:rsidP="00B32775">
            <w:pPr>
              <w:widowControl w:val="0"/>
              <w:autoSpaceDE w:val="0"/>
              <w:autoSpaceDN w:val="0"/>
              <w:adjustRightInd w:val="0"/>
              <w:ind w:firstLine="33"/>
              <w:outlineLvl w:val="0"/>
              <w:rPr>
                <w:sz w:val="26"/>
                <w:szCs w:val="26"/>
              </w:rPr>
            </w:pPr>
            <w:r w:rsidRPr="00E20FC4">
              <w:rPr>
                <w:sz w:val="26"/>
                <w:szCs w:val="26"/>
              </w:rPr>
              <w:t xml:space="preserve">       </w:t>
            </w:r>
            <w:r w:rsidR="008447AA" w:rsidRPr="00E20FC4">
              <w:rPr>
                <w:sz w:val="26"/>
                <w:szCs w:val="26"/>
              </w:rPr>
              <w:t xml:space="preserve">к решению </w:t>
            </w:r>
            <w:proofErr w:type="gramStart"/>
            <w:r w:rsidR="008447AA" w:rsidRPr="00E20FC4">
              <w:rPr>
                <w:sz w:val="26"/>
                <w:szCs w:val="26"/>
              </w:rPr>
              <w:t>Смоленского</w:t>
            </w:r>
            <w:proofErr w:type="gramEnd"/>
            <w:r w:rsidR="008447AA" w:rsidRPr="00E20FC4">
              <w:rPr>
                <w:sz w:val="26"/>
                <w:szCs w:val="26"/>
              </w:rPr>
              <w:t xml:space="preserve"> районного</w:t>
            </w:r>
          </w:p>
          <w:p w:rsidR="008447AA" w:rsidRPr="00E20FC4" w:rsidRDefault="00F83148" w:rsidP="00B32775">
            <w:pPr>
              <w:widowControl w:val="0"/>
              <w:autoSpaceDE w:val="0"/>
              <w:autoSpaceDN w:val="0"/>
              <w:adjustRightInd w:val="0"/>
              <w:ind w:firstLine="33"/>
              <w:outlineLvl w:val="0"/>
              <w:rPr>
                <w:bCs/>
                <w:sz w:val="26"/>
                <w:szCs w:val="26"/>
              </w:rPr>
            </w:pPr>
            <w:r w:rsidRPr="00E20FC4">
              <w:rPr>
                <w:sz w:val="26"/>
                <w:szCs w:val="26"/>
              </w:rPr>
              <w:t xml:space="preserve">   </w:t>
            </w:r>
            <w:r w:rsidR="008447AA" w:rsidRPr="00E20FC4">
              <w:rPr>
                <w:sz w:val="26"/>
                <w:szCs w:val="26"/>
              </w:rPr>
              <w:t xml:space="preserve"> </w:t>
            </w:r>
            <w:r w:rsidRPr="00E20FC4">
              <w:rPr>
                <w:sz w:val="26"/>
                <w:szCs w:val="26"/>
              </w:rPr>
              <w:t xml:space="preserve">   </w:t>
            </w:r>
            <w:r w:rsidR="008447AA" w:rsidRPr="00E20FC4">
              <w:rPr>
                <w:sz w:val="26"/>
                <w:szCs w:val="26"/>
              </w:rPr>
              <w:t>Собрания депутатов</w:t>
            </w:r>
          </w:p>
          <w:p w:rsidR="008447AA" w:rsidRPr="00E20FC4" w:rsidRDefault="00F83148" w:rsidP="00B32775">
            <w:pPr>
              <w:widowControl w:val="0"/>
              <w:autoSpaceDE w:val="0"/>
              <w:autoSpaceDN w:val="0"/>
              <w:adjustRightInd w:val="0"/>
              <w:ind w:firstLine="33"/>
              <w:outlineLvl w:val="0"/>
              <w:rPr>
                <w:sz w:val="26"/>
                <w:szCs w:val="26"/>
              </w:rPr>
            </w:pPr>
            <w:r w:rsidRPr="00E20FC4">
              <w:rPr>
                <w:bCs/>
                <w:sz w:val="26"/>
                <w:szCs w:val="26"/>
              </w:rPr>
              <w:t xml:space="preserve">       </w:t>
            </w:r>
            <w:r w:rsidR="008447AA" w:rsidRPr="00E20FC4">
              <w:rPr>
                <w:bCs/>
                <w:sz w:val="26"/>
                <w:szCs w:val="26"/>
              </w:rPr>
              <w:t xml:space="preserve">от </w:t>
            </w:r>
            <w:r w:rsidR="00306BE4">
              <w:rPr>
                <w:sz w:val="26"/>
                <w:szCs w:val="26"/>
              </w:rPr>
              <w:t>15.12.2023 № 73</w:t>
            </w:r>
            <w:r w:rsidR="008447AA" w:rsidRPr="00E20FC4">
              <w:rPr>
                <w:sz w:val="26"/>
                <w:szCs w:val="26"/>
              </w:rPr>
              <w:t xml:space="preserve">                                                                              </w:t>
            </w:r>
          </w:p>
        </w:tc>
      </w:tr>
    </w:tbl>
    <w:p w:rsidR="00F83148" w:rsidRPr="00E20FC4" w:rsidRDefault="00F83148" w:rsidP="00B32775">
      <w:pPr>
        <w:widowControl w:val="0"/>
        <w:tabs>
          <w:tab w:val="left" w:pos="3119"/>
        </w:tabs>
        <w:autoSpaceDE w:val="0"/>
        <w:autoSpaceDN w:val="0"/>
        <w:adjustRightInd w:val="0"/>
        <w:ind w:firstLine="567"/>
        <w:jc w:val="both"/>
        <w:rPr>
          <w:sz w:val="26"/>
          <w:szCs w:val="26"/>
        </w:rPr>
      </w:pPr>
    </w:p>
    <w:p w:rsidR="00331A1B" w:rsidRPr="00E20FC4" w:rsidRDefault="00331A1B" w:rsidP="00B32775">
      <w:pPr>
        <w:widowControl w:val="0"/>
        <w:autoSpaceDE w:val="0"/>
        <w:autoSpaceDN w:val="0"/>
        <w:adjustRightInd w:val="0"/>
        <w:jc w:val="center"/>
        <w:rPr>
          <w:sz w:val="26"/>
          <w:szCs w:val="26"/>
        </w:rPr>
      </w:pPr>
    </w:p>
    <w:p w:rsidR="00331A1B" w:rsidRPr="00E20FC4" w:rsidRDefault="00331A1B" w:rsidP="00B32775">
      <w:pPr>
        <w:widowControl w:val="0"/>
        <w:autoSpaceDE w:val="0"/>
        <w:autoSpaceDN w:val="0"/>
        <w:adjustRightInd w:val="0"/>
        <w:jc w:val="center"/>
        <w:rPr>
          <w:sz w:val="26"/>
          <w:szCs w:val="26"/>
        </w:rPr>
      </w:pPr>
      <w:bookmarkStart w:id="0" w:name="Par34"/>
      <w:bookmarkEnd w:id="0"/>
      <w:proofErr w:type="gramStart"/>
      <w:r w:rsidRPr="00E20FC4">
        <w:rPr>
          <w:sz w:val="26"/>
          <w:szCs w:val="26"/>
        </w:rPr>
        <w:t>П</w:t>
      </w:r>
      <w:proofErr w:type="gramEnd"/>
      <w:r w:rsidRPr="00E20FC4">
        <w:rPr>
          <w:sz w:val="26"/>
          <w:szCs w:val="26"/>
        </w:rPr>
        <w:t xml:space="preserve"> О Р Я Д О К</w:t>
      </w:r>
    </w:p>
    <w:p w:rsidR="00331A1B" w:rsidRPr="00E20FC4" w:rsidRDefault="00331A1B" w:rsidP="00B32775">
      <w:pPr>
        <w:widowControl w:val="0"/>
        <w:autoSpaceDE w:val="0"/>
        <w:autoSpaceDN w:val="0"/>
        <w:adjustRightInd w:val="0"/>
        <w:jc w:val="center"/>
        <w:rPr>
          <w:sz w:val="26"/>
          <w:szCs w:val="26"/>
        </w:rPr>
      </w:pPr>
      <w:r w:rsidRPr="00E20FC4">
        <w:rPr>
          <w:sz w:val="26"/>
          <w:szCs w:val="26"/>
        </w:rPr>
        <w:t xml:space="preserve">учета предложений по проекту Устава муниципального образования </w:t>
      </w:r>
    </w:p>
    <w:p w:rsidR="00331A1B" w:rsidRPr="00E20FC4" w:rsidRDefault="00331A1B" w:rsidP="00B32775">
      <w:pPr>
        <w:widowControl w:val="0"/>
        <w:autoSpaceDE w:val="0"/>
        <w:autoSpaceDN w:val="0"/>
        <w:adjustRightInd w:val="0"/>
        <w:jc w:val="center"/>
        <w:rPr>
          <w:sz w:val="26"/>
          <w:szCs w:val="26"/>
        </w:rPr>
      </w:pPr>
      <w:r w:rsidRPr="00E20FC4">
        <w:rPr>
          <w:sz w:val="26"/>
          <w:szCs w:val="26"/>
        </w:rPr>
        <w:t xml:space="preserve">Смоленский район Алтайского края, проекту решения о внесении в Устав </w:t>
      </w:r>
    </w:p>
    <w:p w:rsidR="00331A1B" w:rsidRPr="00E20FC4" w:rsidRDefault="00331A1B" w:rsidP="00B32775">
      <w:pPr>
        <w:widowControl w:val="0"/>
        <w:autoSpaceDE w:val="0"/>
        <w:autoSpaceDN w:val="0"/>
        <w:adjustRightInd w:val="0"/>
        <w:jc w:val="center"/>
        <w:rPr>
          <w:sz w:val="26"/>
          <w:szCs w:val="26"/>
        </w:rPr>
      </w:pPr>
      <w:r w:rsidRPr="00E20FC4">
        <w:rPr>
          <w:sz w:val="26"/>
          <w:szCs w:val="26"/>
        </w:rPr>
        <w:t>изменений и дополнений и участия граждан в их обсуждении</w:t>
      </w:r>
    </w:p>
    <w:p w:rsidR="00331A1B" w:rsidRPr="00E20FC4" w:rsidRDefault="00331A1B" w:rsidP="00B32775">
      <w:pPr>
        <w:widowControl w:val="0"/>
        <w:autoSpaceDE w:val="0"/>
        <w:autoSpaceDN w:val="0"/>
        <w:adjustRightInd w:val="0"/>
        <w:jc w:val="both"/>
        <w:rPr>
          <w:sz w:val="26"/>
          <w:szCs w:val="26"/>
        </w:rPr>
      </w:pPr>
    </w:p>
    <w:p w:rsidR="00CC06DB" w:rsidRPr="00C03510" w:rsidRDefault="00CC06DB" w:rsidP="00C03510">
      <w:pPr>
        <w:pStyle w:val="ConsPlusTitle"/>
        <w:jc w:val="center"/>
        <w:outlineLvl w:val="1"/>
        <w:rPr>
          <w:rFonts w:ascii="Times New Roman" w:hAnsi="Times New Roman" w:cs="Times New Roman"/>
          <w:sz w:val="26"/>
          <w:szCs w:val="26"/>
        </w:rPr>
      </w:pPr>
      <w:r w:rsidRPr="00E20FC4">
        <w:rPr>
          <w:rFonts w:ascii="Times New Roman" w:hAnsi="Times New Roman" w:cs="Times New Roman"/>
          <w:sz w:val="26"/>
          <w:szCs w:val="26"/>
        </w:rPr>
        <w:t>1. Общие положения</w:t>
      </w:r>
    </w:p>
    <w:p w:rsidR="009C4BCD" w:rsidRPr="00E20FC4" w:rsidRDefault="00CC06DB" w:rsidP="00B32775">
      <w:pPr>
        <w:pStyle w:val="ConsPlusNormal"/>
        <w:ind w:firstLine="540"/>
        <w:jc w:val="both"/>
        <w:rPr>
          <w:sz w:val="26"/>
          <w:szCs w:val="26"/>
        </w:rPr>
      </w:pPr>
      <w:r w:rsidRPr="00E20FC4">
        <w:rPr>
          <w:sz w:val="26"/>
          <w:szCs w:val="26"/>
        </w:rPr>
        <w:t xml:space="preserve">1.1. Порядок </w:t>
      </w:r>
      <w:r w:rsidR="009C4BCD" w:rsidRPr="00E20FC4">
        <w:rPr>
          <w:sz w:val="26"/>
          <w:szCs w:val="26"/>
        </w:rPr>
        <w:t>учета предложений по проекту Устава муниципального образования Смоленский район Алтайского края, проекту решения о внесении в Устав изменений и дополнений и участия граждан в их обсуждени</w:t>
      </w:r>
      <w:proofErr w:type="gramStart"/>
      <w:r w:rsidR="009C4BCD" w:rsidRPr="00E20FC4">
        <w:rPr>
          <w:sz w:val="26"/>
          <w:szCs w:val="26"/>
        </w:rPr>
        <w:t>и</w:t>
      </w:r>
      <w:r w:rsidRPr="00E20FC4">
        <w:rPr>
          <w:sz w:val="26"/>
          <w:szCs w:val="26"/>
        </w:rPr>
        <w:t>(</w:t>
      </w:r>
      <w:proofErr w:type="gramEnd"/>
      <w:r w:rsidRPr="00E20FC4">
        <w:rPr>
          <w:sz w:val="26"/>
          <w:szCs w:val="26"/>
        </w:rPr>
        <w:t>далее - Порядок), разработ</w:t>
      </w:r>
      <w:r w:rsidR="00E20FC4" w:rsidRPr="00E20FC4">
        <w:rPr>
          <w:sz w:val="26"/>
          <w:szCs w:val="26"/>
        </w:rPr>
        <w:t>ан в соответствии с федеральным законом от 06.10.2003 N 131-ФЗ «</w:t>
      </w:r>
      <w:r w:rsidRPr="00E20FC4">
        <w:rPr>
          <w:sz w:val="26"/>
          <w:szCs w:val="26"/>
        </w:rPr>
        <w:t>Об общих принципах организации местного самоуправления в</w:t>
      </w:r>
      <w:r w:rsidR="00E20FC4" w:rsidRPr="00E20FC4">
        <w:rPr>
          <w:sz w:val="26"/>
          <w:szCs w:val="26"/>
        </w:rPr>
        <w:t xml:space="preserve"> Российской Федерации»</w:t>
      </w:r>
      <w:r w:rsidRPr="00E20FC4">
        <w:rPr>
          <w:sz w:val="26"/>
          <w:szCs w:val="26"/>
        </w:rPr>
        <w:t xml:space="preserve">, статьей </w:t>
      </w:r>
      <w:r w:rsidR="009F66D7" w:rsidRPr="00E20FC4">
        <w:rPr>
          <w:sz w:val="26"/>
          <w:szCs w:val="26"/>
        </w:rPr>
        <w:t>51</w:t>
      </w:r>
      <w:r w:rsidRPr="00E20FC4">
        <w:rPr>
          <w:b/>
          <w:sz w:val="26"/>
          <w:szCs w:val="26"/>
        </w:rPr>
        <w:t xml:space="preserve"> </w:t>
      </w:r>
      <w:r w:rsidRPr="00E20FC4">
        <w:rPr>
          <w:sz w:val="26"/>
          <w:szCs w:val="26"/>
        </w:rPr>
        <w:t xml:space="preserve">Устава </w:t>
      </w:r>
      <w:r w:rsidR="009C4BCD" w:rsidRPr="00E20FC4">
        <w:rPr>
          <w:sz w:val="26"/>
          <w:szCs w:val="26"/>
        </w:rPr>
        <w:t xml:space="preserve">муниципального образования Смоленский район Алтайского края </w:t>
      </w:r>
      <w:r w:rsidRPr="00E20FC4">
        <w:rPr>
          <w:sz w:val="26"/>
          <w:szCs w:val="26"/>
        </w:rPr>
        <w:t xml:space="preserve">и направлен на реализацию права граждан на осуществление местного самоуправления посредством участия в обсуждении проекта Устава </w:t>
      </w:r>
      <w:r w:rsidR="009C4BCD" w:rsidRPr="00E20FC4">
        <w:rPr>
          <w:sz w:val="26"/>
          <w:szCs w:val="26"/>
        </w:rPr>
        <w:t>муниципального образования Смоленский район Алтайского края</w:t>
      </w:r>
      <w:r w:rsidRPr="00E20FC4">
        <w:rPr>
          <w:sz w:val="26"/>
          <w:szCs w:val="26"/>
        </w:rPr>
        <w:t xml:space="preserve"> (далее </w:t>
      </w:r>
      <w:r w:rsidR="009C4BCD" w:rsidRPr="00E20FC4">
        <w:rPr>
          <w:sz w:val="26"/>
          <w:szCs w:val="26"/>
        </w:rPr>
        <w:t>–</w:t>
      </w:r>
      <w:r w:rsidRPr="00E20FC4">
        <w:rPr>
          <w:sz w:val="26"/>
          <w:szCs w:val="26"/>
        </w:rPr>
        <w:t xml:space="preserve"> Устав</w:t>
      </w:r>
      <w:r w:rsidR="009C4BCD" w:rsidRPr="00E20FC4">
        <w:rPr>
          <w:sz w:val="26"/>
          <w:szCs w:val="26"/>
        </w:rPr>
        <w:t xml:space="preserve"> района</w:t>
      </w:r>
      <w:r w:rsidRPr="00E20FC4">
        <w:rPr>
          <w:sz w:val="26"/>
          <w:szCs w:val="26"/>
        </w:rPr>
        <w:t>),</w:t>
      </w:r>
      <w:r w:rsidR="009C4BCD" w:rsidRPr="00E20FC4">
        <w:rPr>
          <w:sz w:val="26"/>
          <w:szCs w:val="26"/>
        </w:rPr>
        <w:t xml:space="preserve">  проектов решений о внесении в Устав района изменений и дополнений.</w:t>
      </w:r>
    </w:p>
    <w:p w:rsidR="009C4BCD" w:rsidRPr="00E20FC4" w:rsidRDefault="00CC06DB" w:rsidP="00B32775">
      <w:pPr>
        <w:pStyle w:val="ConsPlusNormal"/>
        <w:ind w:firstLine="540"/>
        <w:jc w:val="both"/>
        <w:rPr>
          <w:sz w:val="26"/>
          <w:szCs w:val="26"/>
        </w:rPr>
      </w:pPr>
      <w:r w:rsidRPr="00E20FC4">
        <w:rPr>
          <w:sz w:val="26"/>
          <w:szCs w:val="26"/>
        </w:rPr>
        <w:t>1.2. Участие граждан в обсуждении проекта Устава</w:t>
      </w:r>
      <w:r w:rsidR="009C4BCD" w:rsidRPr="00E20FC4">
        <w:rPr>
          <w:sz w:val="26"/>
          <w:szCs w:val="26"/>
        </w:rPr>
        <w:t xml:space="preserve"> района</w:t>
      </w:r>
      <w:r w:rsidRPr="00E20FC4">
        <w:rPr>
          <w:sz w:val="26"/>
          <w:szCs w:val="26"/>
        </w:rPr>
        <w:t xml:space="preserve">, </w:t>
      </w:r>
      <w:r w:rsidR="009C4BCD" w:rsidRPr="00E20FC4">
        <w:rPr>
          <w:sz w:val="26"/>
          <w:szCs w:val="26"/>
        </w:rPr>
        <w:t>проекта решения о внесении в Устав района изменений и дополнений</w:t>
      </w:r>
      <w:r w:rsidRPr="00E20FC4">
        <w:rPr>
          <w:sz w:val="26"/>
          <w:szCs w:val="26"/>
        </w:rPr>
        <w:t xml:space="preserve"> осуществляется путем направления письменных предл</w:t>
      </w:r>
      <w:r w:rsidR="002E64EC">
        <w:rPr>
          <w:sz w:val="26"/>
          <w:szCs w:val="26"/>
        </w:rPr>
        <w:t xml:space="preserve">ожений в соответствии с </w:t>
      </w:r>
      <w:r w:rsidR="002E64EC" w:rsidRPr="00C24445">
        <w:rPr>
          <w:sz w:val="26"/>
          <w:szCs w:val="26"/>
        </w:rPr>
        <w:t>главой 3</w:t>
      </w:r>
      <w:r w:rsidRPr="00E20FC4">
        <w:rPr>
          <w:sz w:val="26"/>
          <w:szCs w:val="26"/>
        </w:rPr>
        <w:t xml:space="preserve"> настоящего Порядка и посредством участия в публичных слу</w:t>
      </w:r>
      <w:r w:rsidR="002E64EC">
        <w:rPr>
          <w:sz w:val="26"/>
          <w:szCs w:val="26"/>
        </w:rPr>
        <w:t>шаниях в соответствии с главой 4</w:t>
      </w:r>
      <w:r w:rsidRPr="00E20FC4">
        <w:rPr>
          <w:sz w:val="26"/>
          <w:szCs w:val="26"/>
        </w:rPr>
        <w:t xml:space="preserve"> настоящего Порядка.</w:t>
      </w:r>
    </w:p>
    <w:p w:rsidR="00CC06DB" w:rsidRPr="00E20FC4" w:rsidRDefault="00CC06DB" w:rsidP="00B32775">
      <w:pPr>
        <w:pStyle w:val="ConsPlusNormal"/>
        <w:ind w:firstLine="540"/>
        <w:jc w:val="both"/>
        <w:rPr>
          <w:sz w:val="26"/>
          <w:szCs w:val="26"/>
        </w:rPr>
      </w:pPr>
      <w:r w:rsidRPr="00E20FC4">
        <w:rPr>
          <w:sz w:val="26"/>
          <w:szCs w:val="26"/>
        </w:rPr>
        <w:t xml:space="preserve"> Порядок принятия решения </w:t>
      </w:r>
      <w:r w:rsidR="00DE57DE" w:rsidRPr="00E20FC4">
        <w:rPr>
          <w:sz w:val="26"/>
          <w:szCs w:val="26"/>
        </w:rPr>
        <w:t>районным Собранием депутатов</w:t>
      </w:r>
      <w:r w:rsidRPr="00E20FC4">
        <w:rPr>
          <w:sz w:val="26"/>
          <w:szCs w:val="26"/>
        </w:rPr>
        <w:t xml:space="preserve"> о проведении публичных слушаний по проекту Устава,</w:t>
      </w:r>
      <w:r w:rsidR="00DE57DE" w:rsidRPr="00E20FC4">
        <w:rPr>
          <w:sz w:val="26"/>
          <w:szCs w:val="26"/>
        </w:rPr>
        <w:t xml:space="preserve"> проекту решения о внесении в Устав изменений и дополнений</w:t>
      </w:r>
      <w:r w:rsidRPr="00E20FC4">
        <w:rPr>
          <w:sz w:val="26"/>
          <w:szCs w:val="26"/>
        </w:rPr>
        <w:t xml:space="preserve">, порядок подготовки публичных слушаний по данным проектам регулируются </w:t>
      </w:r>
      <w:r w:rsidR="00DE57DE" w:rsidRPr="00E20FC4">
        <w:rPr>
          <w:sz w:val="26"/>
          <w:szCs w:val="26"/>
        </w:rPr>
        <w:t>Порядком организации и проведения публичных слушаний на территории муниципального образования Смоленский район Алтайского края,</w:t>
      </w:r>
      <w:r w:rsidRPr="00E20FC4">
        <w:rPr>
          <w:sz w:val="26"/>
          <w:szCs w:val="26"/>
        </w:rPr>
        <w:t xml:space="preserve"> с учетом особенностей, установленных настоящим Порядком.</w:t>
      </w:r>
    </w:p>
    <w:p w:rsidR="00CC06DB" w:rsidRPr="00857E25" w:rsidRDefault="00CC06DB" w:rsidP="00B32775">
      <w:pPr>
        <w:pStyle w:val="ConsPlusNormal"/>
        <w:ind w:firstLine="540"/>
        <w:jc w:val="both"/>
        <w:rPr>
          <w:sz w:val="26"/>
          <w:szCs w:val="26"/>
        </w:rPr>
      </w:pPr>
      <w:r w:rsidRPr="00E20FC4">
        <w:rPr>
          <w:sz w:val="26"/>
          <w:szCs w:val="26"/>
        </w:rPr>
        <w:t>1.3. Проект Устава</w:t>
      </w:r>
      <w:r w:rsidR="00DE57DE" w:rsidRPr="00E20FC4">
        <w:rPr>
          <w:sz w:val="26"/>
          <w:szCs w:val="26"/>
        </w:rPr>
        <w:t xml:space="preserve"> района</w:t>
      </w:r>
      <w:r w:rsidRPr="00E20FC4">
        <w:rPr>
          <w:sz w:val="26"/>
          <w:szCs w:val="26"/>
        </w:rPr>
        <w:t xml:space="preserve">, </w:t>
      </w:r>
      <w:r w:rsidR="00DE57DE" w:rsidRPr="00E20FC4">
        <w:rPr>
          <w:sz w:val="26"/>
          <w:szCs w:val="26"/>
        </w:rPr>
        <w:t>проект решения о внесении в Устав района изменений и дополнений</w:t>
      </w:r>
      <w:r w:rsidRPr="00E20FC4">
        <w:rPr>
          <w:sz w:val="26"/>
          <w:szCs w:val="26"/>
        </w:rPr>
        <w:t xml:space="preserve"> не </w:t>
      </w:r>
      <w:proofErr w:type="gramStart"/>
      <w:r w:rsidRPr="00E20FC4">
        <w:rPr>
          <w:sz w:val="26"/>
          <w:szCs w:val="26"/>
        </w:rPr>
        <w:t>позднее</w:t>
      </w:r>
      <w:proofErr w:type="gramEnd"/>
      <w:r w:rsidRPr="00E20FC4">
        <w:rPr>
          <w:sz w:val="26"/>
          <w:szCs w:val="26"/>
        </w:rPr>
        <w:t xml:space="preserve"> чем за 30 дней до дня рассмотрения вопроса о принятии Устава</w:t>
      </w:r>
      <w:r w:rsidR="00DE57DE" w:rsidRPr="00E20FC4">
        <w:rPr>
          <w:sz w:val="26"/>
          <w:szCs w:val="26"/>
        </w:rPr>
        <w:t xml:space="preserve"> района</w:t>
      </w:r>
      <w:r w:rsidRPr="00E20FC4">
        <w:rPr>
          <w:sz w:val="26"/>
          <w:szCs w:val="26"/>
        </w:rPr>
        <w:t xml:space="preserve">, </w:t>
      </w:r>
      <w:r w:rsidR="00E20FC4" w:rsidRPr="00E20FC4">
        <w:rPr>
          <w:sz w:val="26"/>
          <w:szCs w:val="26"/>
        </w:rPr>
        <w:t xml:space="preserve">решения </w:t>
      </w:r>
      <w:r w:rsidR="00DE57DE" w:rsidRPr="00E20FC4">
        <w:rPr>
          <w:sz w:val="26"/>
          <w:szCs w:val="26"/>
        </w:rPr>
        <w:t>о внесении в Устав района изменений и дополнений</w:t>
      </w:r>
      <w:r w:rsidRPr="00E20FC4">
        <w:rPr>
          <w:sz w:val="26"/>
          <w:szCs w:val="26"/>
        </w:rPr>
        <w:t xml:space="preserve"> подлежат официальному опубликованию и обнародованию с одновременным опубликованием и обнародованием </w:t>
      </w:r>
      <w:r w:rsidR="00E20FC4" w:rsidRPr="00E20FC4">
        <w:rPr>
          <w:sz w:val="26"/>
          <w:szCs w:val="26"/>
        </w:rPr>
        <w:t xml:space="preserve">настоящего </w:t>
      </w:r>
      <w:r w:rsidRPr="00E20FC4">
        <w:rPr>
          <w:sz w:val="26"/>
          <w:szCs w:val="26"/>
        </w:rPr>
        <w:t>Порядка. Официальное опубл</w:t>
      </w:r>
      <w:r w:rsidR="00DE57DE" w:rsidRPr="00E20FC4">
        <w:rPr>
          <w:sz w:val="26"/>
          <w:szCs w:val="26"/>
        </w:rPr>
        <w:t xml:space="preserve">икование и обнародование проектов </w:t>
      </w:r>
      <w:r w:rsidRPr="00E20FC4">
        <w:rPr>
          <w:sz w:val="26"/>
          <w:szCs w:val="26"/>
        </w:rPr>
        <w:t xml:space="preserve"> и Порядка осуществляется способами, установленными </w:t>
      </w:r>
      <w:r w:rsidR="00857E25">
        <w:rPr>
          <w:sz w:val="26"/>
          <w:szCs w:val="26"/>
        </w:rPr>
        <w:t>пунктом 3.4</w:t>
      </w:r>
      <w:r w:rsidRPr="00857E25">
        <w:rPr>
          <w:b/>
          <w:sz w:val="26"/>
          <w:szCs w:val="26"/>
        </w:rPr>
        <w:t xml:space="preserve"> </w:t>
      </w:r>
      <w:r w:rsidRPr="00857E25">
        <w:rPr>
          <w:sz w:val="26"/>
          <w:szCs w:val="26"/>
        </w:rPr>
        <w:t>Порядка.</w:t>
      </w:r>
    </w:p>
    <w:p w:rsidR="00CC06DB" w:rsidRPr="00E20FC4" w:rsidRDefault="00CC06DB" w:rsidP="00B32775">
      <w:pPr>
        <w:pStyle w:val="ConsPlusNormal"/>
        <w:ind w:firstLine="540"/>
        <w:jc w:val="both"/>
        <w:rPr>
          <w:sz w:val="26"/>
          <w:szCs w:val="26"/>
        </w:rPr>
      </w:pPr>
      <w:r w:rsidRPr="00857E25">
        <w:rPr>
          <w:sz w:val="26"/>
          <w:szCs w:val="26"/>
        </w:rPr>
        <w:t>Не требуется официальное опубликование и обнародование Порядка</w:t>
      </w:r>
      <w:r w:rsidRPr="00E20FC4">
        <w:rPr>
          <w:sz w:val="26"/>
          <w:szCs w:val="26"/>
        </w:rPr>
        <w:t xml:space="preserve"> в случае, когда в Устав</w:t>
      </w:r>
      <w:r w:rsidR="00DE57DE" w:rsidRPr="00E20FC4">
        <w:rPr>
          <w:sz w:val="26"/>
          <w:szCs w:val="26"/>
        </w:rPr>
        <w:t xml:space="preserve"> района</w:t>
      </w:r>
      <w:r w:rsidRPr="00E20FC4">
        <w:rPr>
          <w:sz w:val="26"/>
          <w:szCs w:val="26"/>
        </w:rPr>
        <w:t xml:space="preserve">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Устава</w:t>
      </w:r>
      <w:r w:rsidR="00B32775" w:rsidRPr="00E20FC4">
        <w:rPr>
          <w:sz w:val="26"/>
          <w:szCs w:val="26"/>
        </w:rPr>
        <w:t xml:space="preserve"> </w:t>
      </w:r>
      <w:r w:rsidR="00DE57DE" w:rsidRPr="00E20FC4">
        <w:rPr>
          <w:sz w:val="26"/>
          <w:szCs w:val="26"/>
        </w:rPr>
        <w:t>района</w:t>
      </w:r>
      <w:r w:rsidRPr="00E20FC4">
        <w:rPr>
          <w:sz w:val="26"/>
          <w:szCs w:val="26"/>
        </w:rPr>
        <w:t xml:space="preserve"> в соответствие с этими нормативными правовыми актами.</w:t>
      </w:r>
    </w:p>
    <w:p w:rsidR="00331A1B" w:rsidRPr="00E20FC4" w:rsidRDefault="00331A1B" w:rsidP="00B32775">
      <w:pPr>
        <w:widowControl w:val="0"/>
        <w:autoSpaceDE w:val="0"/>
        <w:autoSpaceDN w:val="0"/>
        <w:adjustRightInd w:val="0"/>
        <w:jc w:val="both"/>
        <w:rPr>
          <w:b/>
          <w:sz w:val="26"/>
          <w:szCs w:val="26"/>
        </w:rPr>
      </w:pPr>
    </w:p>
    <w:p w:rsidR="00FF14CC" w:rsidRDefault="00FF14CC" w:rsidP="00FF14CC">
      <w:pPr>
        <w:pStyle w:val="ConsPlusTitle"/>
        <w:jc w:val="center"/>
        <w:outlineLvl w:val="1"/>
        <w:rPr>
          <w:rFonts w:ascii="Times New Roman" w:hAnsi="Times New Roman" w:cs="Times New Roman"/>
          <w:sz w:val="26"/>
          <w:szCs w:val="26"/>
        </w:rPr>
      </w:pPr>
    </w:p>
    <w:p w:rsidR="00FF14CC" w:rsidRDefault="0057106A" w:rsidP="00FF14CC">
      <w:pPr>
        <w:pStyle w:val="ConsPlusTitle"/>
        <w:jc w:val="center"/>
        <w:outlineLvl w:val="1"/>
        <w:rPr>
          <w:rFonts w:ascii="Times New Roman" w:hAnsi="Times New Roman" w:cs="Times New Roman"/>
          <w:sz w:val="26"/>
          <w:szCs w:val="26"/>
        </w:rPr>
      </w:pPr>
      <w:r>
        <w:rPr>
          <w:rFonts w:ascii="Times New Roman" w:hAnsi="Times New Roman" w:cs="Times New Roman"/>
          <w:sz w:val="26"/>
          <w:szCs w:val="26"/>
        </w:rPr>
        <w:lastRenderedPageBreak/>
        <w:t>2. Комиссия по учету</w:t>
      </w:r>
      <w:r w:rsidR="00FF14CC">
        <w:rPr>
          <w:rFonts w:ascii="Times New Roman" w:hAnsi="Times New Roman" w:cs="Times New Roman"/>
          <w:sz w:val="26"/>
          <w:szCs w:val="26"/>
        </w:rPr>
        <w:t xml:space="preserve"> предложений по проекту Устава</w:t>
      </w:r>
      <w:r w:rsidR="00706E77">
        <w:rPr>
          <w:rFonts w:ascii="Times New Roman" w:hAnsi="Times New Roman" w:cs="Times New Roman"/>
          <w:sz w:val="26"/>
          <w:szCs w:val="26"/>
        </w:rPr>
        <w:t xml:space="preserve"> района</w:t>
      </w:r>
      <w:r w:rsidR="00FF14CC">
        <w:rPr>
          <w:rFonts w:ascii="Times New Roman" w:hAnsi="Times New Roman" w:cs="Times New Roman"/>
          <w:sz w:val="26"/>
          <w:szCs w:val="26"/>
        </w:rPr>
        <w:t>, проекту</w:t>
      </w:r>
    </w:p>
    <w:p w:rsidR="00706E77" w:rsidRDefault="00FF14CC" w:rsidP="00C24445">
      <w:pPr>
        <w:pStyle w:val="ConsPlusTitle"/>
        <w:jc w:val="center"/>
        <w:rPr>
          <w:rFonts w:ascii="Times New Roman" w:hAnsi="Times New Roman" w:cs="Times New Roman"/>
          <w:sz w:val="26"/>
          <w:szCs w:val="26"/>
        </w:rPr>
      </w:pPr>
      <w:r>
        <w:rPr>
          <w:rFonts w:ascii="Times New Roman" w:hAnsi="Times New Roman" w:cs="Times New Roman"/>
          <w:sz w:val="26"/>
          <w:szCs w:val="26"/>
        </w:rPr>
        <w:t>решения о внесении изменений и дополнений в Устав</w:t>
      </w:r>
    </w:p>
    <w:p w:rsidR="00706E77" w:rsidRPr="00E20FC4" w:rsidRDefault="00706E77" w:rsidP="00706E77">
      <w:pPr>
        <w:widowControl w:val="0"/>
        <w:autoSpaceDE w:val="0"/>
        <w:autoSpaceDN w:val="0"/>
        <w:adjustRightInd w:val="0"/>
        <w:ind w:firstLine="540"/>
        <w:jc w:val="both"/>
        <w:rPr>
          <w:sz w:val="26"/>
          <w:szCs w:val="26"/>
        </w:rPr>
      </w:pPr>
      <w:r>
        <w:rPr>
          <w:sz w:val="26"/>
          <w:szCs w:val="26"/>
        </w:rPr>
        <w:t>2.1. Рассмотрение предложений по проекту Устава района, проекту решения  о внесении изменений и дополнений в Устав (далее - предложения) осуществляется Комиссией по разработке проекта Устава района, проекта решения о внесении изменений и дополнений в Уста</w:t>
      </w:r>
      <w:proofErr w:type="gramStart"/>
      <w:r>
        <w:rPr>
          <w:sz w:val="26"/>
          <w:szCs w:val="26"/>
        </w:rPr>
        <w:t>в(</w:t>
      </w:r>
      <w:proofErr w:type="gramEnd"/>
      <w:r>
        <w:rPr>
          <w:sz w:val="26"/>
          <w:szCs w:val="26"/>
        </w:rPr>
        <w:t>далее- комиссия), состав которой утверждается решением районного Собрания депутатов.</w:t>
      </w:r>
      <w:r w:rsidRPr="00706E77">
        <w:rPr>
          <w:sz w:val="26"/>
          <w:szCs w:val="26"/>
        </w:rPr>
        <w:t xml:space="preserve"> </w:t>
      </w:r>
      <w:r w:rsidRPr="00E20FC4">
        <w:rPr>
          <w:sz w:val="26"/>
          <w:szCs w:val="26"/>
        </w:rPr>
        <w:t>Собрание депутатов</w:t>
      </w:r>
      <w:r>
        <w:rPr>
          <w:sz w:val="26"/>
          <w:szCs w:val="26"/>
        </w:rPr>
        <w:t xml:space="preserve">  может</w:t>
      </w:r>
      <w:r w:rsidRPr="00E20FC4">
        <w:rPr>
          <w:sz w:val="26"/>
          <w:szCs w:val="26"/>
        </w:rPr>
        <w:t xml:space="preserve"> возложить обязанности по учету предложений об изменениях и дополнениях к проекту Устава, проекту изменений в Устав на одну из постоянных комиссий Собрания депутатов либо на Комиссию по проведению публичных слушаний.</w:t>
      </w:r>
    </w:p>
    <w:p w:rsidR="00706E77" w:rsidRDefault="00706E77" w:rsidP="00706E77">
      <w:pPr>
        <w:widowControl w:val="0"/>
        <w:autoSpaceDE w:val="0"/>
        <w:autoSpaceDN w:val="0"/>
        <w:adjustRightInd w:val="0"/>
        <w:ind w:firstLine="540"/>
        <w:jc w:val="both"/>
        <w:rPr>
          <w:sz w:val="26"/>
          <w:szCs w:val="26"/>
        </w:rPr>
      </w:pPr>
      <w:r>
        <w:rPr>
          <w:sz w:val="26"/>
          <w:szCs w:val="26"/>
        </w:rPr>
        <w:t>2.2.В</w:t>
      </w:r>
      <w:r w:rsidRPr="00E20FC4">
        <w:rPr>
          <w:sz w:val="26"/>
          <w:szCs w:val="26"/>
        </w:rPr>
        <w:t xml:space="preserve"> случае инициирования </w:t>
      </w:r>
      <w:r>
        <w:rPr>
          <w:sz w:val="26"/>
          <w:szCs w:val="26"/>
        </w:rPr>
        <w:t xml:space="preserve"> внесения проекта Устава либо решения о внесении</w:t>
      </w:r>
      <w:r w:rsidRPr="00E20FC4">
        <w:rPr>
          <w:sz w:val="26"/>
          <w:szCs w:val="26"/>
        </w:rPr>
        <w:t xml:space="preserve"> изменений</w:t>
      </w:r>
      <w:r>
        <w:rPr>
          <w:sz w:val="26"/>
          <w:szCs w:val="26"/>
        </w:rPr>
        <w:t xml:space="preserve"> и дополнений</w:t>
      </w:r>
      <w:r w:rsidRPr="00E20FC4">
        <w:rPr>
          <w:sz w:val="26"/>
          <w:szCs w:val="26"/>
        </w:rPr>
        <w:t xml:space="preserve"> в Устав главой района</w:t>
      </w:r>
      <w:r>
        <w:rPr>
          <w:sz w:val="26"/>
          <w:szCs w:val="26"/>
        </w:rPr>
        <w:t xml:space="preserve">, комиссия формируется главой района. </w:t>
      </w:r>
    </w:p>
    <w:p w:rsidR="00706E77" w:rsidRDefault="00706E77" w:rsidP="00706E77">
      <w:pPr>
        <w:pStyle w:val="ConsPlusNormal"/>
        <w:ind w:firstLine="539"/>
        <w:jc w:val="both"/>
      </w:pPr>
      <w:r>
        <w:rPr>
          <w:sz w:val="26"/>
          <w:szCs w:val="26"/>
        </w:rPr>
        <w:t xml:space="preserve">Порядок деятельности Комиссии устанавливается </w:t>
      </w:r>
      <w:r w:rsidRPr="00706E77">
        <w:rPr>
          <w:sz w:val="26"/>
          <w:szCs w:val="26"/>
        </w:rPr>
        <w:t>Регламентом</w:t>
      </w:r>
      <w:r>
        <w:t xml:space="preserve"> районного Собрания депутатов.</w:t>
      </w:r>
    </w:p>
    <w:p w:rsidR="00706E77" w:rsidRPr="00E20FC4" w:rsidRDefault="00706E77" w:rsidP="00706E77">
      <w:pPr>
        <w:widowControl w:val="0"/>
        <w:autoSpaceDE w:val="0"/>
        <w:autoSpaceDN w:val="0"/>
        <w:adjustRightInd w:val="0"/>
        <w:ind w:firstLine="540"/>
        <w:jc w:val="both"/>
        <w:rPr>
          <w:sz w:val="26"/>
          <w:szCs w:val="26"/>
        </w:rPr>
      </w:pPr>
      <w:r w:rsidRPr="00E20FC4">
        <w:rPr>
          <w:sz w:val="26"/>
          <w:szCs w:val="26"/>
        </w:rPr>
        <w:t>2.3. Собрание депутатов или глава района доводит до сведения населения информацию о составе комиссии, месте ее расположения и режиме работы одновременно с опубликованием в газете «Заря» проекта Устава, проекта</w:t>
      </w:r>
      <w:r>
        <w:rPr>
          <w:sz w:val="26"/>
          <w:szCs w:val="26"/>
        </w:rPr>
        <w:t xml:space="preserve"> решения о внесении</w:t>
      </w:r>
      <w:r w:rsidRPr="00E20FC4">
        <w:rPr>
          <w:sz w:val="26"/>
          <w:szCs w:val="26"/>
        </w:rPr>
        <w:t xml:space="preserve"> изменений</w:t>
      </w:r>
      <w:r>
        <w:rPr>
          <w:sz w:val="26"/>
          <w:szCs w:val="26"/>
        </w:rPr>
        <w:t xml:space="preserve"> и дополнений</w:t>
      </w:r>
      <w:r w:rsidRPr="00E20FC4">
        <w:rPr>
          <w:sz w:val="26"/>
          <w:szCs w:val="26"/>
        </w:rPr>
        <w:t xml:space="preserve"> в Устав</w:t>
      </w:r>
      <w:r w:rsidR="0057106A">
        <w:rPr>
          <w:sz w:val="26"/>
          <w:szCs w:val="26"/>
        </w:rPr>
        <w:t xml:space="preserve"> и настоящего Порядка</w:t>
      </w:r>
      <w:r w:rsidRPr="00E20FC4">
        <w:rPr>
          <w:sz w:val="26"/>
          <w:szCs w:val="26"/>
        </w:rPr>
        <w:t>.</w:t>
      </w:r>
    </w:p>
    <w:p w:rsidR="00706E77" w:rsidRPr="00E20FC4" w:rsidRDefault="00706E77" w:rsidP="00706E77">
      <w:pPr>
        <w:widowControl w:val="0"/>
        <w:autoSpaceDE w:val="0"/>
        <w:autoSpaceDN w:val="0"/>
        <w:adjustRightInd w:val="0"/>
        <w:ind w:firstLine="540"/>
        <w:jc w:val="both"/>
        <w:rPr>
          <w:sz w:val="26"/>
          <w:szCs w:val="26"/>
        </w:rPr>
      </w:pPr>
      <w:r w:rsidRPr="00E20FC4">
        <w:rPr>
          <w:sz w:val="26"/>
          <w:szCs w:val="26"/>
        </w:rPr>
        <w:t xml:space="preserve">2.4. Предложения об изменениях и дополнениях к проекту Устава, проекту изменений в Устав должны быть внесены в комиссию в течение 15 дней </w:t>
      </w:r>
      <w:r>
        <w:rPr>
          <w:sz w:val="26"/>
          <w:szCs w:val="26"/>
        </w:rPr>
        <w:t>с момента опубликования проекта</w:t>
      </w:r>
      <w:r w:rsidRPr="00E20FC4">
        <w:rPr>
          <w:sz w:val="26"/>
          <w:szCs w:val="26"/>
        </w:rPr>
        <w:t xml:space="preserve"> в газете «Заря».</w:t>
      </w:r>
    </w:p>
    <w:p w:rsidR="00706E77" w:rsidRDefault="00706E77" w:rsidP="00C24445">
      <w:pPr>
        <w:pStyle w:val="ConsPlusNormal"/>
        <w:jc w:val="both"/>
      </w:pPr>
    </w:p>
    <w:p w:rsidR="00874A27" w:rsidRPr="00E20FC4" w:rsidRDefault="00E20FC4" w:rsidP="00B32775">
      <w:pPr>
        <w:pStyle w:val="ConsPlusTitle"/>
        <w:jc w:val="center"/>
        <w:outlineLvl w:val="1"/>
        <w:rPr>
          <w:rFonts w:ascii="Times New Roman" w:hAnsi="Times New Roman" w:cs="Times New Roman"/>
          <w:sz w:val="26"/>
          <w:szCs w:val="26"/>
        </w:rPr>
      </w:pPr>
      <w:bookmarkStart w:id="1" w:name="Par45"/>
      <w:bookmarkEnd w:id="1"/>
      <w:r w:rsidRPr="00E20FC4">
        <w:rPr>
          <w:rFonts w:ascii="Times New Roman" w:hAnsi="Times New Roman" w:cs="Times New Roman"/>
          <w:sz w:val="26"/>
          <w:szCs w:val="26"/>
        </w:rPr>
        <w:t>3</w:t>
      </w:r>
      <w:r w:rsidR="00874A27" w:rsidRPr="00E20FC4">
        <w:rPr>
          <w:rFonts w:ascii="Times New Roman" w:hAnsi="Times New Roman" w:cs="Times New Roman"/>
          <w:sz w:val="26"/>
          <w:szCs w:val="26"/>
        </w:rPr>
        <w:t xml:space="preserve">. Порядок учета предложений по проекту Устава района, проекту </w:t>
      </w:r>
    </w:p>
    <w:p w:rsidR="00874A27" w:rsidRPr="00C24445" w:rsidRDefault="00874A27" w:rsidP="00C24445">
      <w:pPr>
        <w:pStyle w:val="ConsPlusTitle"/>
        <w:jc w:val="center"/>
        <w:outlineLvl w:val="1"/>
        <w:rPr>
          <w:rFonts w:ascii="Times New Roman" w:hAnsi="Times New Roman" w:cs="Times New Roman"/>
          <w:sz w:val="26"/>
          <w:szCs w:val="26"/>
        </w:rPr>
      </w:pPr>
      <w:r w:rsidRPr="00E20FC4">
        <w:rPr>
          <w:rFonts w:ascii="Times New Roman" w:hAnsi="Times New Roman" w:cs="Times New Roman"/>
          <w:sz w:val="26"/>
          <w:szCs w:val="26"/>
        </w:rPr>
        <w:t xml:space="preserve">решения о внесении в Устав района изменений и дополнений </w:t>
      </w:r>
    </w:p>
    <w:p w:rsidR="00874A27" w:rsidRPr="00E20FC4" w:rsidRDefault="0057106A" w:rsidP="00B32775">
      <w:pPr>
        <w:pStyle w:val="ConsPlusNormal"/>
        <w:ind w:firstLine="539"/>
        <w:jc w:val="both"/>
        <w:rPr>
          <w:sz w:val="26"/>
          <w:szCs w:val="26"/>
        </w:rPr>
      </w:pPr>
      <w:r>
        <w:rPr>
          <w:sz w:val="26"/>
          <w:szCs w:val="26"/>
        </w:rPr>
        <w:t>3.1</w:t>
      </w:r>
      <w:r w:rsidR="00F400B7" w:rsidRPr="00E20FC4">
        <w:rPr>
          <w:sz w:val="26"/>
          <w:szCs w:val="26"/>
        </w:rPr>
        <w:t>.</w:t>
      </w:r>
      <w:r w:rsidR="00874A27" w:rsidRPr="00E20FC4">
        <w:rPr>
          <w:sz w:val="26"/>
          <w:szCs w:val="26"/>
        </w:rPr>
        <w:t>Предложения принимаются и регистрируются в районном Собрании депутатов и передаются для рассмотрения в Комиссию в трехдневный срок со дня их поступления.</w:t>
      </w:r>
    </w:p>
    <w:p w:rsidR="00874A27" w:rsidRPr="00E20FC4" w:rsidRDefault="0057106A" w:rsidP="00B32775">
      <w:pPr>
        <w:pStyle w:val="ConsPlusNormal"/>
        <w:ind w:firstLine="540"/>
        <w:jc w:val="both"/>
        <w:rPr>
          <w:sz w:val="26"/>
          <w:szCs w:val="26"/>
        </w:rPr>
      </w:pPr>
      <w:bookmarkStart w:id="2" w:name="P67"/>
      <w:bookmarkEnd w:id="2"/>
      <w:r>
        <w:rPr>
          <w:sz w:val="26"/>
          <w:szCs w:val="26"/>
        </w:rPr>
        <w:t>3.2</w:t>
      </w:r>
      <w:r w:rsidR="00874A27" w:rsidRPr="00E20FC4">
        <w:rPr>
          <w:sz w:val="26"/>
          <w:szCs w:val="26"/>
        </w:rPr>
        <w:t xml:space="preserve">. Комиссия обеспечивает официальное опубликование и обнародование не </w:t>
      </w:r>
      <w:proofErr w:type="gramStart"/>
      <w:r w:rsidR="00874A27" w:rsidRPr="00E20FC4">
        <w:rPr>
          <w:sz w:val="26"/>
          <w:szCs w:val="26"/>
        </w:rPr>
        <w:t>позднее</w:t>
      </w:r>
      <w:proofErr w:type="gramEnd"/>
      <w:r w:rsidR="00874A27" w:rsidRPr="00E20FC4">
        <w:rPr>
          <w:sz w:val="26"/>
          <w:szCs w:val="26"/>
        </w:rPr>
        <w:t xml:space="preserve"> чем за 10 дней до даты проведения публичных слушаний следующих материалов:</w:t>
      </w:r>
    </w:p>
    <w:p w:rsidR="00874A27" w:rsidRPr="00E20FC4" w:rsidRDefault="00874A27" w:rsidP="00B32775">
      <w:pPr>
        <w:pStyle w:val="ConsPlusNormal"/>
        <w:ind w:firstLine="540"/>
        <w:jc w:val="both"/>
        <w:rPr>
          <w:sz w:val="26"/>
          <w:szCs w:val="26"/>
        </w:rPr>
      </w:pPr>
      <w:r w:rsidRPr="00E20FC4">
        <w:rPr>
          <w:sz w:val="26"/>
          <w:szCs w:val="26"/>
        </w:rPr>
        <w:t>1) решения районного</w:t>
      </w:r>
      <w:r w:rsidR="00F400B7" w:rsidRPr="00E20FC4">
        <w:rPr>
          <w:sz w:val="26"/>
          <w:szCs w:val="26"/>
        </w:rPr>
        <w:t xml:space="preserve"> Собрания депутатов</w:t>
      </w:r>
      <w:r w:rsidR="00F24807">
        <w:rPr>
          <w:sz w:val="26"/>
          <w:szCs w:val="26"/>
        </w:rPr>
        <w:t xml:space="preserve"> либо постановление главы района</w:t>
      </w:r>
      <w:r w:rsidR="00F400B7" w:rsidRPr="00E20FC4">
        <w:rPr>
          <w:sz w:val="26"/>
          <w:szCs w:val="26"/>
        </w:rPr>
        <w:t xml:space="preserve"> о назначении</w:t>
      </w:r>
      <w:r w:rsidRPr="00E20FC4">
        <w:rPr>
          <w:sz w:val="26"/>
          <w:szCs w:val="26"/>
        </w:rPr>
        <w:t xml:space="preserve"> публичных слушаний по проекту Устава района, проекту  решения о внесении в Устав района изменений и дополнений;</w:t>
      </w:r>
    </w:p>
    <w:p w:rsidR="00874A27" w:rsidRPr="00E20FC4" w:rsidRDefault="00874A27" w:rsidP="00B32775">
      <w:pPr>
        <w:pStyle w:val="ConsPlusNormal"/>
        <w:ind w:firstLine="540"/>
        <w:jc w:val="both"/>
        <w:rPr>
          <w:sz w:val="26"/>
          <w:szCs w:val="26"/>
        </w:rPr>
      </w:pPr>
      <w:r w:rsidRPr="00E20FC4">
        <w:rPr>
          <w:sz w:val="26"/>
          <w:szCs w:val="26"/>
        </w:rPr>
        <w:t>2) информационного сообщения;</w:t>
      </w:r>
    </w:p>
    <w:p w:rsidR="00874A27" w:rsidRPr="00E20FC4" w:rsidRDefault="00874A27" w:rsidP="00B32775">
      <w:pPr>
        <w:pStyle w:val="ConsPlusNormal"/>
        <w:ind w:firstLine="540"/>
        <w:jc w:val="both"/>
        <w:rPr>
          <w:sz w:val="26"/>
          <w:szCs w:val="26"/>
        </w:rPr>
      </w:pPr>
      <w:r w:rsidRPr="00E20FC4">
        <w:rPr>
          <w:sz w:val="26"/>
          <w:szCs w:val="26"/>
        </w:rPr>
        <w:t>3</w:t>
      </w:r>
      <w:r w:rsidR="00F24807">
        <w:rPr>
          <w:sz w:val="26"/>
          <w:szCs w:val="26"/>
        </w:rPr>
        <w:t>) проекта Устава района,</w:t>
      </w:r>
      <w:r w:rsidRPr="00E20FC4">
        <w:rPr>
          <w:sz w:val="26"/>
          <w:szCs w:val="26"/>
        </w:rPr>
        <w:t xml:space="preserve"> проект</w:t>
      </w:r>
      <w:r w:rsidR="00F24807">
        <w:rPr>
          <w:sz w:val="26"/>
          <w:szCs w:val="26"/>
        </w:rPr>
        <w:t>а</w:t>
      </w:r>
      <w:r w:rsidRPr="00E20FC4">
        <w:rPr>
          <w:sz w:val="26"/>
          <w:szCs w:val="26"/>
        </w:rPr>
        <w:t xml:space="preserve"> решения о внесении в Устав района изменений и дополнений, который выносится на публичные слушания;</w:t>
      </w:r>
    </w:p>
    <w:p w:rsidR="00874A27" w:rsidRPr="00E20FC4" w:rsidRDefault="00F24807" w:rsidP="00636907">
      <w:pPr>
        <w:pStyle w:val="ConsPlusNormal"/>
        <w:ind w:firstLine="540"/>
        <w:jc w:val="both"/>
        <w:rPr>
          <w:sz w:val="26"/>
          <w:szCs w:val="26"/>
        </w:rPr>
      </w:pPr>
      <w:bookmarkStart w:id="3" w:name="P73"/>
      <w:bookmarkEnd w:id="3"/>
      <w:r>
        <w:rPr>
          <w:sz w:val="26"/>
          <w:szCs w:val="26"/>
        </w:rPr>
        <w:t>3</w:t>
      </w:r>
      <w:r w:rsidR="00874A27" w:rsidRPr="00E20FC4">
        <w:rPr>
          <w:sz w:val="26"/>
          <w:szCs w:val="26"/>
        </w:rPr>
        <w:t>.</w:t>
      </w:r>
      <w:r w:rsidR="0057106A">
        <w:rPr>
          <w:sz w:val="26"/>
          <w:szCs w:val="26"/>
        </w:rPr>
        <w:t>3</w:t>
      </w:r>
      <w:r w:rsidR="00F400B7" w:rsidRPr="00E20FC4">
        <w:rPr>
          <w:sz w:val="26"/>
          <w:szCs w:val="26"/>
        </w:rPr>
        <w:t>.</w:t>
      </w:r>
      <w:r w:rsidR="00874A27" w:rsidRPr="00E20FC4">
        <w:rPr>
          <w:sz w:val="26"/>
          <w:szCs w:val="26"/>
        </w:rPr>
        <w:t xml:space="preserve"> Официальное опубликование материалов, указанных в </w:t>
      </w:r>
      <w:r w:rsidR="0057106A">
        <w:rPr>
          <w:sz w:val="26"/>
          <w:szCs w:val="26"/>
        </w:rPr>
        <w:t>пункте 3.2</w:t>
      </w:r>
      <w:r w:rsidR="00B32775" w:rsidRPr="00E20FC4">
        <w:rPr>
          <w:sz w:val="26"/>
          <w:szCs w:val="26"/>
        </w:rPr>
        <w:t xml:space="preserve"> </w:t>
      </w:r>
      <w:r w:rsidR="00874A27" w:rsidRPr="00E20FC4">
        <w:rPr>
          <w:sz w:val="26"/>
          <w:szCs w:val="26"/>
        </w:rPr>
        <w:t>Порядка, осуществляется в районной газете "Заря".</w:t>
      </w:r>
    </w:p>
    <w:p w:rsidR="00455D3A" w:rsidRDefault="00874A27" w:rsidP="00636907">
      <w:pPr>
        <w:pStyle w:val="ConsPlusNormal"/>
        <w:ind w:firstLine="540"/>
        <w:jc w:val="both"/>
        <w:rPr>
          <w:sz w:val="26"/>
          <w:szCs w:val="26"/>
        </w:rPr>
      </w:pPr>
      <w:r w:rsidRPr="00E20FC4">
        <w:rPr>
          <w:sz w:val="26"/>
          <w:szCs w:val="26"/>
        </w:rPr>
        <w:t xml:space="preserve">Обнародование материалов, указанных в </w:t>
      </w:r>
      <w:r w:rsidR="0057106A">
        <w:rPr>
          <w:sz w:val="26"/>
          <w:szCs w:val="26"/>
        </w:rPr>
        <w:t>пункте 3.2</w:t>
      </w:r>
      <w:r w:rsidRPr="00E20FC4">
        <w:rPr>
          <w:sz w:val="26"/>
          <w:szCs w:val="26"/>
        </w:rPr>
        <w:t xml:space="preserve"> Порядка, осуществляется</w:t>
      </w:r>
      <w:r w:rsidR="00455D3A">
        <w:rPr>
          <w:sz w:val="26"/>
          <w:szCs w:val="26"/>
        </w:rPr>
        <w:t>:</w:t>
      </w:r>
    </w:p>
    <w:p w:rsidR="00455D3A" w:rsidRDefault="00455D3A" w:rsidP="00636907">
      <w:pPr>
        <w:pStyle w:val="ConsPlusNormal"/>
        <w:ind w:firstLine="540"/>
        <w:jc w:val="both"/>
        <w:rPr>
          <w:b/>
          <w:sz w:val="26"/>
          <w:szCs w:val="26"/>
        </w:rPr>
      </w:pPr>
      <w:r>
        <w:rPr>
          <w:sz w:val="26"/>
          <w:szCs w:val="26"/>
        </w:rPr>
        <w:t>1)</w:t>
      </w:r>
      <w:r w:rsidR="00874A27" w:rsidRPr="00E20FC4">
        <w:rPr>
          <w:sz w:val="26"/>
          <w:szCs w:val="26"/>
        </w:rPr>
        <w:t xml:space="preserve"> </w:t>
      </w:r>
      <w:bookmarkStart w:id="4" w:name="P75"/>
      <w:bookmarkEnd w:id="4"/>
      <w:r w:rsidR="00874A27" w:rsidRPr="00E20FC4">
        <w:rPr>
          <w:sz w:val="26"/>
          <w:szCs w:val="26"/>
        </w:rPr>
        <w:t>на официальном Интернет-сайте А</w:t>
      </w:r>
      <w:r w:rsidR="00636907">
        <w:rPr>
          <w:sz w:val="26"/>
          <w:szCs w:val="26"/>
        </w:rPr>
        <w:t>дминистрации Смоленского района</w:t>
      </w:r>
      <w:r>
        <w:rPr>
          <w:b/>
          <w:sz w:val="26"/>
          <w:szCs w:val="26"/>
        </w:rPr>
        <w:t>;</w:t>
      </w:r>
    </w:p>
    <w:p w:rsidR="00636907" w:rsidRPr="00455D3A" w:rsidRDefault="00455D3A" w:rsidP="00636907">
      <w:pPr>
        <w:pStyle w:val="ConsPlusNormal"/>
        <w:ind w:firstLine="540"/>
        <w:jc w:val="both"/>
        <w:rPr>
          <w:sz w:val="26"/>
          <w:szCs w:val="26"/>
        </w:rPr>
      </w:pPr>
      <w:r w:rsidRPr="00455D3A">
        <w:rPr>
          <w:sz w:val="26"/>
          <w:szCs w:val="26"/>
        </w:rPr>
        <w:t>2)</w:t>
      </w:r>
      <w:r w:rsidR="00636907" w:rsidRPr="00455D3A">
        <w:rPr>
          <w:sz w:val="26"/>
          <w:szCs w:val="26"/>
        </w:rPr>
        <w:t xml:space="preserve">с использованием платформы обратной связи (далее - </w:t>
      </w:r>
      <w:proofErr w:type="gramStart"/>
      <w:r w:rsidR="00636907" w:rsidRPr="00455D3A">
        <w:rPr>
          <w:sz w:val="26"/>
          <w:szCs w:val="26"/>
        </w:rPr>
        <w:t>ПОС</w:t>
      </w:r>
      <w:proofErr w:type="gramEnd"/>
      <w:r w:rsidR="00636907" w:rsidRPr="00455D3A">
        <w:rPr>
          <w:sz w:val="26"/>
          <w:szCs w:val="26"/>
        </w:rPr>
        <w:t>) подсистемы федеральной государственной информационной системы "Единый портал государственных и муниципальных услуг (функций)" (далее - Единый портал) (https:/</w:t>
      </w:r>
      <w:r w:rsidRPr="00455D3A">
        <w:rPr>
          <w:sz w:val="26"/>
          <w:szCs w:val="26"/>
        </w:rPr>
        <w:t>/pos.gosuslugi.ru</w:t>
      </w:r>
      <w:r w:rsidR="00636907" w:rsidRPr="00455D3A">
        <w:rPr>
          <w:sz w:val="26"/>
          <w:szCs w:val="26"/>
        </w:rPr>
        <w:t>).</w:t>
      </w:r>
    </w:p>
    <w:p w:rsidR="00636907" w:rsidRPr="00455D3A" w:rsidRDefault="00636907" w:rsidP="00636907">
      <w:pPr>
        <w:pStyle w:val="ConsPlusNormal"/>
        <w:ind w:firstLine="540"/>
        <w:jc w:val="both"/>
        <w:rPr>
          <w:sz w:val="26"/>
          <w:szCs w:val="26"/>
        </w:rPr>
      </w:pPr>
      <w:r w:rsidRPr="00455D3A">
        <w:rPr>
          <w:sz w:val="26"/>
          <w:szCs w:val="26"/>
        </w:rPr>
        <w:t xml:space="preserve">Использование комиссией </w:t>
      </w:r>
      <w:proofErr w:type="gramStart"/>
      <w:r w:rsidRPr="00455D3A">
        <w:rPr>
          <w:sz w:val="26"/>
          <w:szCs w:val="26"/>
        </w:rPr>
        <w:t>ПОС</w:t>
      </w:r>
      <w:proofErr w:type="gramEnd"/>
      <w:r w:rsidRPr="00455D3A">
        <w:rPr>
          <w:sz w:val="26"/>
          <w:szCs w:val="26"/>
        </w:rPr>
        <w:t xml:space="preserve"> Единого портала осуществляется в соответствии с требованиями </w:t>
      </w:r>
      <w:r w:rsidRPr="00C24445">
        <w:rPr>
          <w:sz w:val="26"/>
          <w:szCs w:val="26"/>
        </w:rPr>
        <w:t>постановления</w:t>
      </w:r>
      <w:r w:rsidRPr="00455D3A">
        <w:rPr>
          <w:sz w:val="26"/>
          <w:szCs w:val="26"/>
        </w:rPr>
        <w:t xml:space="preserve"> Правительства Российской Федерации от 03.02.2022 N 101 "Об утверждении Правил использования федеральной </w:t>
      </w:r>
      <w:r w:rsidRPr="00455D3A">
        <w:rPr>
          <w:sz w:val="26"/>
          <w:szCs w:val="26"/>
        </w:rPr>
        <w:lastRenderedPageBreak/>
        <w:t>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 а также методическими рекомендациями, организационными и технологическими регламентами, установленными Министерством цифрового развития, связи и массовых коммуникаций Российской Федерации.</w:t>
      </w:r>
    </w:p>
    <w:p w:rsidR="00874A27" w:rsidRPr="00E20FC4" w:rsidRDefault="0057106A" w:rsidP="00B32775">
      <w:pPr>
        <w:pStyle w:val="ConsPlusNormal"/>
        <w:ind w:firstLine="540"/>
        <w:jc w:val="both"/>
        <w:rPr>
          <w:sz w:val="26"/>
          <w:szCs w:val="26"/>
        </w:rPr>
      </w:pPr>
      <w:bookmarkStart w:id="5" w:name="P79"/>
      <w:bookmarkStart w:id="6" w:name="P81"/>
      <w:bookmarkEnd w:id="5"/>
      <w:bookmarkEnd w:id="6"/>
      <w:r>
        <w:rPr>
          <w:sz w:val="26"/>
          <w:szCs w:val="26"/>
        </w:rPr>
        <w:t>3.4</w:t>
      </w:r>
      <w:r w:rsidR="00874A27" w:rsidRPr="00E20FC4">
        <w:rPr>
          <w:sz w:val="26"/>
          <w:szCs w:val="26"/>
        </w:rPr>
        <w:t>. Предложения вправе направлять граждане, достигшие 18 лет и проживающ</w:t>
      </w:r>
      <w:r w:rsidR="006A3563" w:rsidRPr="00E20FC4">
        <w:rPr>
          <w:sz w:val="26"/>
          <w:szCs w:val="26"/>
        </w:rPr>
        <w:t>ие на территории Смоленского района</w:t>
      </w:r>
      <w:r w:rsidR="00874A27" w:rsidRPr="00E20FC4">
        <w:rPr>
          <w:sz w:val="26"/>
          <w:szCs w:val="26"/>
        </w:rPr>
        <w:t>.</w:t>
      </w:r>
    </w:p>
    <w:p w:rsidR="00874A27" w:rsidRPr="00E20FC4" w:rsidRDefault="0057106A" w:rsidP="00B32775">
      <w:pPr>
        <w:pStyle w:val="ConsPlusNormal"/>
        <w:ind w:firstLine="540"/>
        <w:jc w:val="both"/>
        <w:rPr>
          <w:sz w:val="26"/>
          <w:szCs w:val="26"/>
        </w:rPr>
      </w:pPr>
      <w:bookmarkStart w:id="7" w:name="P82"/>
      <w:bookmarkEnd w:id="7"/>
      <w:r>
        <w:rPr>
          <w:sz w:val="26"/>
          <w:szCs w:val="26"/>
        </w:rPr>
        <w:t>3.5</w:t>
      </w:r>
      <w:r w:rsidR="00874A27" w:rsidRPr="00E20FC4">
        <w:rPr>
          <w:sz w:val="26"/>
          <w:szCs w:val="26"/>
        </w:rPr>
        <w:t>. В предложениях указываются:</w:t>
      </w:r>
    </w:p>
    <w:p w:rsidR="00874A27" w:rsidRPr="00E20FC4" w:rsidRDefault="00874A27" w:rsidP="00B32775">
      <w:pPr>
        <w:pStyle w:val="ConsPlusNormal"/>
        <w:ind w:firstLine="540"/>
        <w:jc w:val="both"/>
        <w:rPr>
          <w:sz w:val="26"/>
          <w:szCs w:val="26"/>
        </w:rPr>
      </w:pPr>
      <w:r w:rsidRPr="00E20FC4">
        <w:rPr>
          <w:sz w:val="26"/>
          <w:szCs w:val="26"/>
        </w:rPr>
        <w:t>1) те</w:t>
      </w:r>
      <w:proofErr w:type="gramStart"/>
      <w:r w:rsidRPr="00E20FC4">
        <w:rPr>
          <w:sz w:val="26"/>
          <w:szCs w:val="26"/>
        </w:rPr>
        <w:t>кст пр</w:t>
      </w:r>
      <w:proofErr w:type="gramEnd"/>
      <w:r w:rsidRPr="00E20FC4">
        <w:rPr>
          <w:sz w:val="26"/>
          <w:szCs w:val="26"/>
        </w:rPr>
        <w:t>едлагаемого изменения и (или) дополнения в проект Устава</w:t>
      </w:r>
      <w:r w:rsidR="006A3563" w:rsidRPr="00E20FC4">
        <w:rPr>
          <w:sz w:val="26"/>
          <w:szCs w:val="26"/>
        </w:rPr>
        <w:t xml:space="preserve"> района</w:t>
      </w:r>
      <w:r w:rsidRPr="00E20FC4">
        <w:rPr>
          <w:sz w:val="26"/>
          <w:szCs w:val="26"/>
        </w:rPr>
        <w:t>, проект</w:t>
      </w:r>
      <w:r w:rsidR="006A3563" w:rsidRPr="00E20FC4">
        <w:rPr>
          <w:sz w:val="26"/>
          <w:szCs w:val="26"/>
        </w:rPr>
        <w:t xml:space="preserve"> решения о внесении в Устав района изменений и дополнений</w:t>
      </w:r>
      <w:r w:rsidRPr="00E20FC4">
        <w:rPr>
          <w:sz w:val="26"/>
          <w:szCs w:val="26"/>
        </w:rPr>
        <w:t>;</w:t>
      </w:r>
    </w:p>
    <w:p w:rsidR="00874A27" w:rsidRPr="00E20FC4" w:rsidRDefault="00874A27" w:rsidP="00B32775">
      <w:pPr>
        <w:pStyle w:val="ConsPlusNormal"/>
        <w:ind w:firstLine="540"/>
        <w:jc w:val="both"/>
        <w:rPr>
          <w:sz w:val="26"/>
          <w:szCs w:val="26"/>
        </w:rPr>
      </w:pPr>
      <w:r w:rsidRPr="00E20FC4">
        <w:rPr>
          <w:sz w:val="26"/>
          <w:szCs w:val="26"/>
        </w:rPr>
        <w:t>2) обоснование предложения;</w:t>
      </w:r>
    </w:p>
    <w:p w:rsidR="00874A27" w:rsidRPr="00E20FC4" w:rsidRDefault="00874A27" w:rsidP="00B32775">
      <w:pPr>
        <w:pStyle w:val="ConsPlusNormal"/>
        <w:ind w:firstLine="540"/>
        <w:jc w:val="both"/>
        <w:rPr>
          <w:sz w:val="26"/>
          <w:szCs w:val="26"/>
        </w:rPr>
      </w:pPr>
      <w:r w:rsidRPr="00E20FC4">
        <w:rPr>
          <w:sz w:val="26"/>
          <w:szCs w:val="26"/>
        </w:rPr>
        <w:t>3) фамилия, имя, отчество (последнее - при наличии), реквизиты основного документа, удостоверяющего личность гражданина, дата рождения и адрес регистрации по месту жительства;</w:t>
      </w:r>
    </w:p>
    <w:p w:rsidR="00874A27" w:rsidRPr="00E20FC4" w:rsidRDefault="00874A27" w:rsidP="00B32775">
      <w:pPr>
        <w:pStyle w:val="ConsPlusNormal"/>
        <w:ind w:firstLine="540"/>
        <w:jc w:val="both"/>
        <w:rPr>
          <w:sz w:val="26"/>
          <w:szCs w:val="26"/>
        </w:rPr>
      </w:pPr>
      <w:r w:rsidRPr="00E20FC4">
        <w:rPr>
          <w:sz w:val="26"/>
          <w:szCs w:val="26"/>
        </w:rPr>
        <w:t xml:space="preserve">4) дата направления предложения (в случае направления предложений способами, указанными в </w:t>
      </w:r>
      <w:r w:rsidR="00455D3A">
        <w:rPr>
          <w:sz w:val="26"/>
          <w:szCs w:val="26"/>
        </w:rPr>
        <w:t>подпунктах 1 - 4</w:t>
      </w:r>
      <w:r w:rsidR="00F24807" w:rsidRPr="00C03510">
        <w:rPr>
          <w:sz w:val="26"/>
          <w:szCs w:val="26"/>
        </w:rPr>
        <w:t xml:space="preserve"> пункта 3.7</w:t>
      </w:r>
      <w:r w:rsidRPr="00C03510">
        <w:rPr>
          <w:sz w:val="26"/>
          <w:szCs w:val="26"/>
        </w:rPr>
        <w:t xml:space="preserve"> Порядка);</w:t>
      </w:r>
    </w:p>
    <w:p w:rsidR="006A3563" w:rsidRPr="00E20FC4" w:rsidRDefault="00874A27" w:rsidP="00B32775">
      <w:pPr>
        <w:pStyle w:val="ConsPlusNormal"/>
        <w:ind w:firstLine="540"/>
        <w:jc w:val="both"/>
        <w:rPr>
          <w:sz w:val="26"/>
          <w:szCs w:val="26"/>
        </w:rPr>
      </w:pPr>
      <w:r w:rsidRPr="00E20FC4">
        <w:rPr>
          <w:sz w:val="26"/>
          <w:szCs w:val="26"/>
        </w:rPr>
        <w:t xml:space="preserve">5) способ получения гражданином письменного ответа (выдача лично либо направление посредством почтового отправления по указанному в предложении адресу, либо в форме электронного документа по электронной почте гражданина, </w:t>
      </w:r>
    </w:p>
    <w:p w:rsidR="00874A27" w:rsidRPr="00E20FC4" w:rsidRDefault="00874A27" w:rsidP="00B32775">
      <w:pPr>
        <w:pStyle w:val="ConsPlusNormal"/>
        <w:ind w:firstLine="540"/>
        <w:jc w:val="both"/>
        <w:rPr>
          <w:sz w:val="26"/>
          <w:szCs w:val="26"/>
        </w:rPr>
      </w:pPr>
      <w:r w:rsidRPr="00E20FC4">
        <w:rPr>
          <w:sz w:val="26"/>
          <w:szCs w:val="26"/>
        </w:rPr>
        <w:t>6) согласие гражданина на обработку его персональных данных;</w:t>
      </w:r>
    </w:p>
    <w:p w:rsidR="00874A27" w:rsidRDefault="00874A27" w:rsidP="00EA78AB">
      <w:pPr>
        <w:pStyle w:val="ConsPlusNormal"/>
        <w:ind w:firstLine="539"/>
        <w:jc w:val="both"/>
        <w:rPr>
          <w:sz w:val="26"/>
          <w:szCs w:val="26"/>
        </w:rPr>
      </w:pPr>
      <w:r w:rsidRPr="00E20FC4">
        <w:rPr>
          <w:sz w:val="26"/>
          <w:szCs w:val="26"/>
        </w:rPr>
        <w:t xml:space="preserve">7) личная подпись гражданина (в случае направления предложений способами, указанными в </w:t>
      </w:r>
      <w:r w:rsidRPr="00C03510">
        <w:rPr>
          <w:sz w:val="26"/>
          <w:szCs w:val="26"/>
        </w:rPr>
        <w:t>подпунктах 1</w:t>
      </w:r>
      <w:r w:rsidR="006A3563" w:rsidRPr="00C03510">
        <w:rPr>
          <w:sz w:val="26"/>
          <w:szCs w:val="26"/>
        </w:rPr>
        <w:t>,</w:t>
      </w:r>
      <w:r w:rsidR="00F24807" w:rsidRPr="00C03510">
        <w:rPr>
          <w:sz w:val="26"/>
          <w:szCs w:val="26"/>
        </w:rPr>
        <w:t xml:space="preserve"> 2 пункта 3.7</w:t>
      </w:r>
      <w:r w:rsidRPr="00C03510">
        <w:rPr>
          <w:sz w:val="26"/>
          <w:szCs w:val="26"/>
        </w:rPr>
        <w:t xml:space="preserve"> Порядка).</w:t>
      </w:r>
    </w:p>
    <w:p w:rsidR="00EA78AB" w:rsidRPr="00E20FC4" w:rsidRDefault="00EA78AB" w:rsidP="00EA78AB">
      <w:pPr>
        <w:pStyle w:val="ConsPlusNormal"/>
        <w:ind w:firstLine="539"/>
        <w:jc w:val="both"/>
        <w:rPr>
          <w:sz w:val="26"/>
          <w:szCs w:val="26"/>
        </w:rPr>
      </w:pPr>
      <w:r>
        <w:rPr>
          <w:sz w:val="26"/>
          <w:szCs w:val="26"/>
        </w:rPr>
        <w:t xml:space="preserve">Форма </w:t>
      </w:r>
      <w:r w:rsidRPr="00EA78AB">
        <w:rPr>
          <w:sz w:val="26"/>
          <w:szCs w:val="26"/>
        </w:rPr>
        <w:t>предложения</w:t>
      </w:r>
      <w:r>
        <w:rPr>
          <w:sz w:val="26"/>
          <w:szCs w:val="26"/>
        </w:rPr>
        <w:t xml:space="preserve"> установлена приложением к Порядку.</w:t>
      </w:r>
    </w:p>
    <w:p w:rsidR="00874A27" w:rsidRPr="00E20FC4" w:rsidRDefault="0057106A" w:rsidP="00B32775">
      <w:pPr>
        <w:pStyle w:val="ConsPlusNormal"/>
        <w:ind w:firstLine="540"/>
        <w:jc w:val="both"/>
        <w:rPr>
          <w:sz w:val="26"/>
          <w:szCs w:val="26"/>
        </w:rPr>
      </w:pPr>
      <w:bookmarkStart w:id="8" w:name="P92"/>
      <w:bookmarkEnd w:id="8"/>
      <w:r>
        <w:rPr>
          <w:sz w:val="26"/>
          <w:szCs w:val="26"/>
        </w:rPr>
        <w:t>3.6</w:t>
      </w:r>
      <w:r w:rsidR="00874A27" w:rsidRPr="00E20FC4">
        <w:rPr>
          <w:sz w:val="26"/>
          <w:szCs w:val="26"/>
        </w:rPr>
        <w:t>. Предложения могут быть представ</w:t>
      </w:r>
      <w:r w:rsidR="006A3563" w:rsidRPr="00E20FC4">
        <w:rPr>
          <w:sz w:val="26"/>
          <w:szCs w:val="26"/>
        </w:rPr>
        <w:t>лены гражданами в Комиссию</w:t>
      </w:r>
      <w:r w:rsidR="00874A27" w:rsidRPr="00E20FC4">
        <w:rPr>
          <w:sz w:val="26"/>
          <w:szCs w:val="26"/>
        </w:rPr>
        <w:t>:</w:t>
      </w:r>
    </w:p>
    <w:p w:rsidR="00874A27" w:rsidRPr="00E20FC4" w:rsidRDefault="00874A27" w:rsidP="00B32775">
      <w:pPr>
        <w:pStyle w:val="ConsPlusNormal"/>
        <w:ind w:firstLine="540"/>
        <w:jc w:val="both"/>
        <w:rPr>
          <w:sz w:val="26"/>
          <w:szCs w:val="26"/>
        </w:rPr>
      </w:pPr>
      <w:bookmarkStart w:id="9" w:name="P93"/>
      <w:bookmarkEnd w:id="9"/>
      <w:r w:rsidRPr="00E20FC4">
        <w:rPr>
          <w:sz w:val="26"/>
          <w:szCs w:val="26"/>
        </w:rPr>
        <w:t>1) лично, путем подачи письменного обращения на бумажном носителе по адресу для направления предложений, указанному в информационном сообщении;</w:t>
      </w:r>
    </w:p>
    <w:p w:rsidR="00874A27" w:rsidRPr="00E20FC4" w:rsidRDefault="00874A27" w:rsidP="00B32775">
      <w:pPr>
        <w:pStyle w:val="ConsPlusNormal"/>
        <w:ind w:firstLine="540"/>
        <w:jc w:val="both"/>
        <w:rPr>
          <w:sz w:val="26"/>
          <w:szCs w:val="26"/>
        </w:rPr>
      </w:pPr>
      <w:bookmarkStart w:id="10" w:name="P94"/>
      <w:bookmarkEnd w:id="10"/>
      <w:r w:rsidRPr="00E20FC4">
        <w:rPr>
          <w:sz w:val="26"/>
          <w:szCs w:val="26"/>
        </w:rPr>
        <w:t>2) посредством почтового отправления по адресу для направления предложений, указанному в информационном сообщении;</w:t>
      </w:r>
    </w:p>
    <w:p w:rsidR="00874A27" w:rsidRDefault="00874A27" w:rsidP="00631CE3">
      <w:pPr>
        <w:pStyle w:val="ConsPlusNormal"/>
        <w:ind w:firstLine="539"/>
        <w:jc w:val="both"/>
        <w:rPr>
          <w:sz w:val="26"/>
          <w:szCs w:val="26"/>
        </w:rPr>
      </w:pPr>
      <w:bookmarkStart w:id="11" w:name="P95"/>
      <w:bookmarkEnd w:id="11"/>
      <w:r w:rsidRPr="00E20FC4">
        <w:rPr>
          <w:sz w:val="26"/>
          <w:szCs w:val="26"/>
        </w:rPr>
        <w:t xml:space="preserve">3) в электронной форме посредством официального Интернет-сайта </w:t>
      </w:r>
      <w:r w:rsidR="006A3563" w:rsidRPr="00E20FC4">
        <w:rPr>
          <w:sz w:val="26"/>
          <w:szCs w:val="26"/>
        </w:rPr>
        <w:t>Администрации Смоленского района</w:t>
      </w:r>
      <w:r w:rsidRPr="00E20FC4">
        <w:rPr>
          <w:sz w:val="26"/>
          <w:szCs w:val="26"/>
        </w:rPr>
        <w:t>;</w:t>
      </w:r>
    </w:p>
    <w:p w:rsidR="00631CE3" w:rsidRPr="00455D3A" w:rsidRDefault="00631CE3" w:rsidP="00631CE3">
      <w:pPr>
        <w:pStyle w:val="ConsPlusNormal"/>
        <w:ind w:firstLine="539"/>
        <w:jc w:val="both"/>
        <w:rPr>
          <w:sz w:val="26"/>
          <w:szCs w:val="26"/>
        </w:rPr>
      </w:pPr>
      <w:r w:rsidRPr="00455D3A">
        <w:rPr>
          <w:sz w:val="26"/>
          <w:szCs w:val="26"/>
        </w:rPr>
        <w:t xml:space="preserve">4)  в электронной форме с использованием </w:t>
      </w:r>
      <w:proofErr w:type="gramStart"/>
      <w:r w:rsidRPr="00455D3A">
        <w:rPr>
          <w:sz w:val="26"/>
          <w:szCs w:val="26"/>
        </w:rPr>
        <w:t>ПОС</w:t>
      </w:r>
      <w:proofErr w:type="gramEnd"/>
      <w:r w:rsidRPr="00455D3A">
        <w:rPr>
          <w:sz w:val="26"/>
          <w:szCs w:val="26"/>
        </w:rPr>
        <w:t xml:space="preserve"> Единого портала.</w:t>
      </w:r>
    </w:p>
    <w:p w:rsidR="00631CE3" w:rsidRPr="00E20FC4" w:rsidRDefault="00631CE3" w:rsidP="00631CE3">
      <w:pPr>
        <w:pStyle w:val="ConsPlusNormal"/>
        <w:ind w:firstLine="539"/>
        <w:jc w:val="both"/>
        <w:rPr>
          <w:sz w:val="26"/>
          <w:szCs w:val="26"/>
        </w:rPr>
      </w:pPr>
      <w:r>
        <w:rPr>
          <w:sz w:val="26"/>
          <w:szCs w:val="26"/>
        </w:rPr>
        <w:t xml:space="preserve">Возможность представления предложений в электронной форме с использованием </w:t>
      </w:r>
      <w:proofErr w:type="gramStart"/>
      <w:r>
        <w:rPr>
          <w:sz w:val="26"/>
          <w:szCs w:val="26"/>
        </w:rPr>
        <w:t>ПОС</w:t>
      </w:r>
      <w:proofErr w:type="gramEnd"/>
      <w:r>
        <w:rPr>
          <w:sz w:val="26"/>
          <w:szCs w:val="26"/>
        </w:rPr>
        <w:t xml:space="preserve"> Единого портала обеспечивается жителям района, имеющим подтвержденную учетную запись на Едином портале, после прохождения идентификации личности и авторизации на Едином портале.</w:t>
      </w:r>
    </w:p>
    <w:p w:rsidR="00874A27" w:rsidRPr="00E20FC4" w:rsidRDefault="00874A27" w:rsidP="00B32775">
      <w:pPr>
        <w:pStyle w:val="ConsPlusNormal"/>
        <w:ind w:firstLine="540"/>
        <w:jc w:val="both"/>
        <w:rPr>
          <w:sz w:val="26"/>
          <w:szCs w:val="26"/>
        </w:rPr>
      </w:pPr>
      <w:r w:rsidRPr="00E20FC4">
        <w:rPr>
          <w:sz w:val="26"/>
          <w:szCs w:val="26"/>
        </w:rPr>
        <w:t xml:space="preserve">Предложения должны соответствовать Конституции Российской Федерации, федеральному законодательству, законодательству Алтайского края, муниципальным правовым актам </w:t>
      </w:r>
      <w:r w:rsidR="006A3563" w:rsidRPr="00E20FC4">
        <w:rPr>
          <w:sz w:val="26"/>
          <w:szCs w:val="26"/>
        </w:rPr>
        <w:t>Смоленского района</w:t>
      </w:r>
      <w:r w:rsidRPr="00E20FC4">
        <w:rPr>
          <w:sz w:val="26"/>
          <w:szCs w:val="26"/>
        </w:rPr>
        <w:t>, не допускать противоречия либо несогласованности проекта муниципального правового акта с действующими муниципальными правовыми актами, обеспечивать однозначное толкование положений проекта.</w:t>
      </w:r>
    </w:p>
    <w:p w:rsidR="00874A27" w:rsidRPr="00E20FC4" w:rsidRDefault="0057106A" w:rsidP="00B32775">
      <w:pPr>
        <w:pStyle w:val="ConsPlusNormal"/>
        <w:ind w:firstLine="540"/>
        <w:jc w:val="both"/>
        <w:rPr>
          <w:sz w:val="26"/>
          <w:szCs w:val="26"/>
        </w:rPr>
      </w:pPr>
      <w:bookmarkStart w:id="12" w:name="P100"/>
      <w:bookmarkEnd w:id="12"/>
      <w:r>
        <w:rPr>
          <w:sz w:val="26"/>
          <w:szCs w:val="26"/>
        </w:rPr>
        <w:t>3.7</w:t>
      </w:r>
      <w:r w:rsidR="00874A27" w:rsidRPr="00E20FC4">
        <w:rPr>
          <w:sz w:val="26"/>
          <w:szCs w:val="26"/>
        </w:rPr>
        <w:t xml:space="preserve">. Предложения, внесенные с нарушениями требований, установленных </w:t>
      </w:r>
      <w:r>
        <w:rPr>
          <w:sz w:val="26"/>
          <w:szCs w:val="26"/>
        </w:rPr>
        <w:t>пунктами 3.4</w:t>
      </w:r>
      <w:r w:rsidR="00874A27" w:rsidRPr="00E20FC4">
        <w:rPr>
          <w:sz w:val="26"/>
          <w:szCs w:val="26"/>
        </w:rPr>
        <w:t>,</w:t>
      </w:r>
      <w:r>
        <w:rPr>
          <w:sz w:val="26"/>
          <w:szCs w:val="26"/>
        </w:rPr>
        <w:t xml:space="preserve"> 3.5</w:t>
      </w:r>
      <w:r w:rsidR="00455D3A">
        <w:rPr>
          <w:sz w:val="26"/>
          <w:szCs w:val="26"/>
        </w:rPr>
        <w:t>,</w:t>
      </w:r>
      <w:r w:rsidR="00874A27" w:rsidRPr="00E20FC4">
        <w:rPr>
          <w:sz w:val="26"/>
          <w:szCs w:val="26"/>
        </w:rPr>
        <w:t xml:space="preserve"> </w:t>
      </w:r>
      <w:r w:rsidR="00CC42E8">
        <w:rPr>
          <w:sz w:val="26"/>
          <w:szCs w:val="26"/>
        </w:rPr>
        <w:t>3.</w:t>
      </w:r>
      <w:r>
        <w:rPr>
          <w:sz w:val="26"/>
          <w:szCs w:val="26"/>
        </w:rPr>
        <w:t>6</w:t>
      </w:r>
      <w:r w:rsidR="00874A27" w:rsidRPr="00E20FC4">
        <w:rPr>
          <w:sz w:val="26"/>
          <w:szCs w:val="26"/>
        </w:rPr>
        <w:t xml:space="preserve"> Порядка, и (или) с нарушением срока д</w:t>
      </w:r>
      <w:r w:rsidR="00F400B7" w:rsidRPr="00E20FC4">
        <w:rPr>
          <w:sz w:val="26"/>
          <w:szCs w:val="26"/>
        </w:rPr>
        <w:t>ля подачи предложений,</w:t>
      </w:r>
      <w:r w:rsidR="00874A27" w:rsidRPr="00E20FC4">
        <w:rPr>
          <w:sz w:val="26"/>
          <w:szCs w:val="26"/>
        </w:rPr>
        <w:t xml:space="preserve"> рассмотрению не</w:t>
      </w:r>
      <w:r w:rsidR="006A3563" w:rsidRPr="00E20FC4">
        <w:rPr>
          <w:sz w:val="26"/>
          <w:szCs w:val="26"/>
        </w:rPr>
        <w:t xml:space="preserve"> подлежат, о чем Комиссией</w:t>
      </w:r>
      <w:r w:rsidR="00874A27" w:rsidRPr="00E20FC4">
        <w:rPr>
          <w:sz w:val="26"/>
          <w:szCs w:val="26"/>
        </w:rPr>
        <w:t xml:space="preserve"> сообщается гражданину, направившему предложения, в письменном виде в течение 30 дней со дня регистрации предложения.</w:t>
      </w:r>
    </w:p>
    <w:p w:rsidR="00874A27" w:rsidRPr="00E20FC4" w:rsidRDefault="0057106A" w:rsidP="00B32775">
      <w:pPr>
        <w:pStyle w:val="ConsPlusNormal"/>
        <w:ind w:firstLine="540"/>
        <w:jc w:val="both"/>
        <w:rPr>
          <w:sz w:val="26"/>
          <w:szCs w:val="26"/>
        </w:rPr>
      </w:pPr>
      <w:r>
        <w:rPr>
          <w:sz w:val="26"/>
          <w:szCs w:val="26"/>
        </w:rPr>
        <w:t>3.8</w:t>
      </w:r>
      <w:r w:rsidR="00874A27" w:rsidRPr="00E20FC4">
        <w:rPr>
          <w:sz w:val="26"/>
          <w:szCs w:val="26"/>
        </w:rPr>
        <w:t xml:space="preserve">. По итогам рассмотрения поступивших предложений не </w:t>
      </w:r>
      <w:proofErr w:type="gramStart"/>
      <w:r w:rsidR="00874A27" w:rsidRPr="00E20FC4">
        <w:rPr>
          <w:sz w:val="26"/>
          <w:szCs w:val="26"/>
        </w:rPr>
        <w:t>позднее</w:t>
      </w:r>
      <w:proofErr w:type="gramEnd"/>
      <w:r w:rsidR="00874A27" w:rsidRPr="00E20FC4">
        <w:rPr>
          <w:sz w:val="26"/>
          <w:szCs w:val="26"/>
        </w:rPr>
        <w:t xml:space="preserve"> чем за два рабочих дня до даты проведения п</w:t>
      </w:r>
      <w:r w:rsidR="006A3563" w:rsidRPr="00E20FC4">
        <w:rPr>
          <w:sz w:val="26"/>
          <w:szCs w:val="26"/>
        </w:rPr>
        <w:t>убличных слушаний Комиссия</w:t>
      </w:r>
      <w:r w:rsidR="00874A27" w:rsidRPr="00E20FC4">
        <w:rPr>
          <w:sz w:val="26"/>
          <w:szCs w:val="26"/>
        </w:rPr>
        <w:t xml:space="preserve"> готовит проект </w:t>
      </w:r>
      <w:r w:rsidR="00874A27" w:rsidRPr="00E20FC4">
        <w:rPr>
          <w:sz w:val="26"/>
          <w:szCs w:val="26"/>
        </w:rPr>
        <w:lastRenderedPageBreak/>
        <w:t>мотивированного заключения, который должен содержать следующую информацию:</w:t>
      </w:r>
    </w:p>
    <w:p w:rsidR="00874A27" w:rsidRPr="00E20FC4" w:rsidRDefault="00874A27" w:rsidP="00B32775">
      <w:pPr>
        <w:pStyle w:val="ConsPlusNormal"/>
        <w:ind w:firstLine="540"/>
        <w:jc w:val="both"/>
        <w:rPr>
          <w:sz w:val="26"/>
          <w:szCs w:val="26"/>
        </w:rPr>
      </w:pPr>
      <w:r w:rsidRPr="00E20FC4">
        <w:rPr>
          <w:sz w:val="26"/>
          <w:szCs w:val="26"/>
        </w:rPr>
        <w:t>1) общее количество поступивших предложений;</w:t>
      </w:r>
    </w:p>
    <w:p w:rsidR="00874A27" w:rsidRPr="00E20FC4" w:rsidRDefault="00874A27" w:rsidP="00B32775">
      <w:pPr>
        <w:pStyle w:val="ConsPlusNormal"/>
        <w:ind w:firstLine="540"/>
        <w:jc w:val="both"/>
        <w:rPr>
          <w:sz w:val="26"/>
          <w:szCs w:val="26"/>
        </w:rPr>
      </w:pPr>
      <w:r w:rsidRPr="00E20FC4">
        <w:rPr>
          <w:sz w:val="26"/>
          <w:szCs w:val="26"/>
        </w:rPr>
        <w:t>2) количество не подлежащих рассмотрению предло</w:t>
      </w:r>
      <w:r w:rsidR="00F24807">
        <w:rPr>
          <w:sz w:val="26"/>
          <w:szCs w:val="26"/>
        </w:rPr>
        <w:t>же</w:t>
      </w:r>
      <w:r w:rsidR="0057106A">
        <w:rPr>
          <w:sz w:val="26"/>
          <w:szCs w:val="26"/>
        </w:rPr>
        <w:t>ний в соответствии с пунктом 3.7</w:t>
      </w:r>
      <w:r w:rsidRPr="00E20FC4">
        <w:rPr>
          <w:sz w:val="26"/>
          <w:szCs w:val="26"/>
        </w:rPr>
        <w:t xml:space="preserve"> Порядка;</w:t>
      </w:r>
    </w:p>
    <w:p w:rsidR="00874A27" w:rsidRPr="00E20FC4" w:rsidRDefault="00874A27" w:rsidP="00B32775">
      <w:pPr>
        <w:pStyle w:val="ConsPlusNormal"/>
        <w:ind w:firstLine="540"/>
        <w:jc w:val="both"/>
        <w:rPr>
          <w:sz w:val="26"/>
          <w:szCs w:val="26"/>
        </w:rPr>
      </w:pPr>
      <w:r w:rsidRPr="00E20FC4">
        <w:rPr>
          <w:sz w:val="26"/>
          <w:szCs w:val="26"/>
        </w:rPr>
        <w:t>3) предложени</w:t>
      </w:r>
      <w:r w:rsidR="006A3563" w:rsidRPr="00E20FC4">
        <w:rPr>
          <w:sz w:val="26"/>
          <w:szCs w:val="26"/>
        </w:rPr>
        <w:t>я, рекомендуемые Комиссией</w:t>
      </w:r>
      <w:r w:rsidRPr="00E20FC4">
        <w:rPr>
          <w:sz w:val="26"/>
          <w:szCs w:val="26"/>
        </w:rPr>
        <w:t xml:space="preserve"> к отклонению с мотивированным обоснованием отклонения;</w:t>
      </w:r>
    </w:p>
    <w:p w:rsidR="00874A27" w:rsidRPr="00E20FC4" w:rsidRDefault="00874A27" w:rsidP="00B32775">
      <w:pPr>
        <w:pStyle w:val="ConsPlusNormal"/>
        <w:ind w:firstLine="540"/>
        <w:jc w:val="both"/>
        <w:rPr>
          <w:sz w:val="26"/>
          <w:szCs w:val="26"/>
        </w:rPr>
      </w:pPr>
      <w:r w:rsidRPr="00E20FC4">
        <w:rPr>
          <w:sz w:val="26"/>
          <w:szCs w:val="26"/>
        </w:rPr>
        <w:t>4) предложе</w:t>
      </w:r>
      <w:r w:rsidR="00F24807">
        <w:rPr>
          <w:sz w:val="26"/>
          <w:szCs w:val="26"/>
        </w:rPr>
        <w:t>ния, рекомендуемые Комиссией</w:t>
      </w:r>
      <w:r w:rsidRPr="00E20FC4">
        <w:rPr>
          <w:sz w:val="26"/>
          <w:szCs w:val="26"/>
        </w:rPr>
        <w:t xml:space="preserve"> к внесению в те</w:t>
      </w:r>
      <w:proofErr w:type="gramStart"/>
      <w:r w:rsidRPr="00E20FC4">
        <w:rPr>
          <w:sz w:val="26"/>
          <w:szCs w:val="26"/>
        </w:rPr>
        <w:t>кст пр</w:t>
      </w:r>
      <w:proofErr w:type="gramEnd"/>
      <w:r w:rsidRPr="00E20FC4">
        <w:rPr>
          <w:sz w:val="26"/>
          <w:szCs w:val="26"/>
        </w:rPr>
        <w:t>оекта Устава</w:t>
      </w:r>
      <w:r w:rsidR="006A3563" w:rsidRPr="00E20FC4">
        <w:rPr>
          <w:sz w:val="26"/>
          <w:szCs w:val="26"/>
        </w:rPr>
        <w:t xml:space="preserve"> района</w:t>
      </w:r>
      <w:r w:rsidRPr="00E20FC4">
        <w:rPr>
          <w:sz w:val="26"/>
          <w:szCs w:val="26"/>
        </w:rPr>
        <w:t>, проекта</w:t>
      </w:r>
      <w:r w:rsidR="006A3563" w:rsidRPr="00E20FC4">
        <w:rPr>
          <w:sz w:val="26"/>
          <w:szCs w:val="26"/>
        </w:rPr>
        <w:t xml:space="preserve"> решения о внесении в Устав района изменений и дополнений</w:t>
      </w:r>
      <w:r w:rsidRPr="00E20FC4">
        <w:rPr>
          <w:sz w:val="26"/>
          <w:szCs w:val="26"/>
        </w:rPr>
        <w:t>.</w:t>
      </w:r>
    </w:p>
    <w:p w:rsidR="00874A27" w:rsidRPr="00E20FC4" w:rsidRDefault="0057106A" w:rsidP="00B32775">
      <w:pPr>
        <w:pStyle w:val="ConsPlusNormal"/>
        <w:ind w:firstLine="540"/>
        <w:jc w:val="both"/>
        <w:rPr>
          <w:sz w:val="26"/>
          <w:szCs w:val="26"/>
        </w:rPr>
      </w:pPr>
      <w:r>
        <w:rPr>
          <w:sz w:val="26"/>
          <w:szCs w:val="26"/>
        </w:rPr>
        <w:t>3.9</w:t>
      </w:r>
      <w:r w:rsidR="00874A27" w:rsidRPr="00E20FC4">
        <w:rPr>
          <w:sz w:val="26"/>
          <w:szCs w:val="26"/>
        </w:rPr>
        <w:t xml:space="preserve">. Содержание проекта мотивированного заключения </w:t>
      </w:r>
      <w:r w:rsidR="006A3563" w:rsidRPr="00E20FC4">
        <w:rPr>
          <w:sz w:val="26"/>
          <w:szCs w:val="26"/>
        </w:rPr>
        <w:t>оглашается членом Комиссии</w:t>
      </w:r>
      <w:r w:rsidR="00874A27" w:rsidRPr="00E20FC4">
        <w:rPr>
          <w:sz w:val="26"/>
          <w:szCs w:val="26"/>
        </w:rPr>
        <w:t xml:space="preserve"> на публичных слушаниях, в течение трех дней со дня окончания публичных слушаний дор</w:t>
      </w:r>
      <w:r w:rsidR="006A3563" w:rsidRPr="00E20FC4">
        <w:rPr>
          <w:sz w:val="26"/>
          <w:szCs w:val="26"/>
        </w:rPr>
        <w:t>абатывается секретарем Комиссии</w:t>
      </w:r>
      <w:r w:rsidR="00874A27" w:rsidRPr="00E20FC4">
        <w:rPr>
          <w:sz w:val="26"/>
          <w:szCs w:val="26"/>
        </w:rPr>
        <w:t xml:space="preserve"> с учетом предложений от участников публичных слушаний и приобщается к протоколу публичных слушаний.</w:t>
      </w:r>
    </w:p>
    <w:p w:rsidR="00874A27" w:rsidRPr="00E20FC4" w:rsidRDefault="0057106A" w:rsidP="00B32775">
      <w:pPr>
        <w:pStyle w:val="ConsPlusNormal"/>
        <w:ind w:firstLine="540"/>
        <w:jc w:val="both"/>
        <w:rPr>
          <w:sz w:val="26"/>
          <w:szCs w:val="26"/>
        </w:rPr>
      </w:pPr>
      <w:r>
        <w:rPr>
          <w:sz w:val="26"/>
          <w:szCs w:val="26"/>
        </w:rPr>
        <w:t>3.10</w:t>
      </w:r>
      <w:r w:rsidR="00874A27" w:rsidRPr="00E20FC4">
        <w:rPr>
          <w:sz w:val="26"/>
          <w:szCs w:val="26"/>
        </w:rPr>
        <w:t>. Мотивированное заключение с учетом предложений от участников публичных слушаний подписывае</w:t>
      </w:r>
      <w:r w:rsidR="006A3563" w:rsidRPr="00E20FC4">
        <w:rPr>
          <w:sz w:val="26"/>
          <w:szCs w:val="26"/>
        </w:rPr>
        <w:t>тся председателем Комиссии</w:t>
      </w:r>
      <w:r w:rsidR="00874A27" w:rsidRPr="00E20FC4">
        <w:rPr>
          <w:sz w:val="26"/>
          <w:szCs w:val="26"/>
        </w:rPr>
        <w:t xml:space="preserve"> в день его изготовления.</w:t>
      </w:r>
    </w:p>
    <w:p w:rsidR="00874A27" w:rsidRPr="00E20FC4" w:rsidRDefault="0057106A" w:rsidP="00B32775">
      <w:pPr>
        <w:pStyle w:val="ConsPlusNormal"/>
        <w:ind w:firstLine="540"/>
        <w:jc w:val="both"/>
        <w:rPr>
          <w:sz w:val="26"/>
          <w:szCs w:val="26"/>
        </w:rPr>
      </w:pPr>
      <w:r>
        <w:rPr>
          <w:sz w:val="26"/>
          <w:szCs w:val="26"/>
        </w:rPr>
        <w:t>3.11</w:t>
      </w:r>
      <w:r w:rsidR="006A3563" w:rsidRPr="00E20FC4">
        <w:rPr>
          <w:sz w:val="26"/>
          <w:szCs w:val="26"/>
        </w:rPr>
        <w:t>. Комиссия</w:t>
      </w:r>
      <w:r w:rsidR="00874A27" w:rsidRPr="00E20FC4">
        <w:rPr>
          <w:sz w:val="26"/>
          <w:szCs w:val="26"/>
        </w:rPr>
        <w:t xml:space="preserve"> обеспечивает</w:t>
      </w:r>
      <w:r w:rsidR="00C759B1" w:rsidRPr="00E20FC4">
        <w:rPr>
          <w:sz w:val="26"/>
          <w:szCs w:val="26"/>
        </w:rPr>
        <w:t xml:space="preserve"> опубликование в газете «Заря» и обнародование на официальном Интернет-сайте Администрации района</w:t>
      </w:r>
      <w:r w:rsidR="00874A27" w:rsidRPr="00E20FC4">
        <w:rPr>
          <w:sz w:val="26"/>
          <w:szCs w:val="26"/>
        </w:rPr>
        <w:t xml:space="preserve"> мотивированного заключения в течение 10 дней со дня проведения публичных слушаний.</w:t>
      </w:r>
    </w:p>
    <w:p w:rsidR="00874A27" w:rsidRDefault="0057106A" w:rsidP="00186D56">
      <w:pPr>
        <w:pStyle w:val="ConsPlusNormal"/>
        <w:ind w:firstLine="539"/>
        <w:jc w:val="both"/>
        <w:rPr>
          <w:sz w:val="26"/>
          <w:szCs w:val="26"/>
        </w:rPr>
      </w:pPr>
      <w:r>
        <w:rPr>
          <w:sz w:val="26"/>
          <w:szCs w:val="26"/>
        </w:rPr>
        <w:t>3.12</w:t>
      </w:r>
      <w:r w:rsidR="00874A27" w:rsidRPr="00E20FC4">
        <w:rPr>
          <w:sz w:val="26"/>
          <w:szCs w:val="26"/>
        </w:rPr>
        <w:t>. Гражданину, направившему предложения, в течение 30 дней со дня регистр</w:t>
      </w:r>
      <w:r w:rsidR="006A3563" w:rsidRPr="00E20FC4">
        <w:rPr>
          <w:sz w:val="26"/>
          <w:szCs w:val="26"/>
        </w:rPr>
        <w:t>ации предложения Комиссией</w:t>
      </w:r>
      <w:r w:rsidR="00874A27" w:rsidRPr="00E20FC4">
        <w:rPr>
          <w:sz w:val="26"/>
          <w:szCs w:val="26"/>
        </w:rPr>
        <w:t xml:space="preserve"> дается письменный ответ, который направляется способом, указанным в предложениях.</w:t>
      </w:r>
    </w:p>
    <w:p w:rsidR="00186D56" w:rsidRPr="00455D3A" w:rsidRDefault="00186D56" w:rsidP="00186D56">
      <w:pPr>
        <w:pStyle w:val="ConsPlusNormal"/>
        <w:ind w:firstLine="539"/>
        <w:jc w:val="both"/>
        <w:rPr>
          <w:sz w:val="26"/>
          <w:szCs w:val="26"/>
        </w:rPr>
      </w:pPr>
      <w:r w:rsidRPr="00455D3A">
        <w:rPr>
          <w:sz w:val="26"/>
          <w:szCs w:val="26"/>
        </w:rPr>
        <w:t xml:space="preserve">Гражданину, направившему предложения в электронной форме с использованием </w:t>
      </w:r>
      <w:proofErr w:type="gramStart"/>
      <w:r w:rsidRPr="00455D3A">
        <w:rPr>
          <w:sz w:val="26"/>
          <w:szCs w:val="26"/>
        </w:rPr>
        <w:t>ПОС</w:t>
      </w:r>
      <w:proofErr w:type="gramEnd"/>
      <w:r w:rsidRPr="00455D3A">
        <w:rPr>
          <w:sz w:val="26"/>
          <w:szCs w:val="26"/>
        </w:rPr>
        <w:t xml:space="preserve"> Единого портала, независимо от выбранного способа получения письменного ответа (либо отсутствия указания способа получения ответа), ответ направляется в виде электронного документа в личный кабинет гражданина на Едином портале.</w:t>
      </w:r>
    </w:p>
    <w:p w:rsidR="00874A27" w:rsidRPr="00E20FC4" w:rsidRDefault="00874A27" w:rsidP="00186D56">
      <w:pPr>
        <w:pStyle w:val="ConsPlusNormal"/>
        <w:ind w:firstLine="539"/>
        <w:jc w:val="both"/>
        <w:rPr>
          <w:sz w:val="26"/>
          <w:szCs w:val="26"/>
        </w:rPr>
      </w:pPr>
      <w:r w:rsidRPr="00E20FC4">
        <w:rPr>
          <w:sz w:val="26"/>
          <w:szCs w:val="26"/>
        </w:rPr>
        <w:t>Письменный ответ должен содержать информацию о рекомендации к внесению в те</w:t>
      </w:r>
      <w:proofErr w:type="gramStart"/>
      <w:r w:rsidRPr="00E20FC4">
        <w:rPr>
          <w:sz w:val="26"/>
          <w:szCs w:val="26"/>
        </w:rPr>
        <w:t>кст пр</w:t>
      </w:r>
      <w:proofErr w:type="gramEnd"/>
      <w:r w:rsidRPr="00E20FC4">
        <w:rPr>
          <w:sz w:val="26"/>
          <w:szCs w:val="26"/>
        </w:rPr>
        <w:t>оекта Устава</w:t>
      </w:r>
      <w:r w:rsidR="006A3563" w:rsidRPr="00E20FC4">
        <w:rPr>
          <w:sz w:val="26"/>
          <w:szCs w:val="26"/>
        </w:rPr>
        <w:t xml:space="preserve"> района</w:t>
      </w:r>
      <w:r w:rsidRPr="00E20FC4">
        <w:rPr>
          <w:sz w:val="26"/>
          <w:szCs w:val="26"/>
        </w:rPr>
        <w:t>, проекта</w:t>
      </w:r>
      <w:r w:rsidR="006A3563" w:rsidRPr="00E20FC4">
        <w:rPr>
          <w:sz w:val="26"/>
          <w:szCs w:val="26"/>
        </w:rPr>
        <w:t xml:space="preserve"> решения о внесении в Устав района изменений и дополнений</w:t>
      </w:r>
      <w:r w:rsidRPr="00E20FC4">
        <w:rPr>
          <w:sz w:val="26"/>
          <w:szCs w:val="26"/>
        </w:rPr>
        <w:t xml:space="preserve"> предложений либо мотивированное обоснование отклонения предложений.</w:t>
      </w:r>
    </w:p>
    <w:p w:rsidR="00874A27" w:rsidRPr="00E20FC4" w:rsidRDefault="00874A27" w:rsidP="00B32775">
      <w:pPr>
        <w:pStyle w:val="ConsPlusNormal"/>
        <w:jc w:val="both"/>
        <w:rPr>
          <w:sz w:val="26"/>
          <w:szCs w:val="26"/>
        </w:rPr>
      </w:pPr>
    </w:p>
    <w:p w:rsidR="00874A27" w:rsidRPr="00E20FC4" w:rsidRDefault="00F24807" w:rsidP="00B32775">
      <w:pPr>
        <w:pStyle w:val="ConsPlusTitle"/>
        <w:jc w:val="center"/>
        <w:outlineLvl w:val="1"/>
        <w:rPr>
          <w:rFonts w:ascii="Times New Roman" w:hAnsi="Times New Roman" w:cs="Times New Roman"/>
          <w:sz w:val="26"/>
          <w:szCs w:val="26"/>
        </w:rPr>
      </w:pPr>
      <w:bookmarkStart w:id="13" w:name="P117"/>
      <w:bookmarkEnd w:id="13"/>
      <w:r>
        <w:rPr>
          <w:rFonts w:ascii="Times New Roman" w:hAnsi="Times New Roman" w:cs="Times New Roman"/>
          <w:sz w:val="26"/>
          <w:szCs w:val="26"/>
        </w:rPr>
        <w:t>4</w:t>
      </w:r>
      <w:r w:rsidR="00874A27" w:rsidRPr="00E20FC4">
        <w:rPr>
          <w:rFonts w:ascii="Times New Roman" w:hAnsi="Times New Roman" w:cs="Times New Roman"/>
          <w:sz w:val="26"/>
          <w:szCs w:val="26"/>
        </w:rPr>
        <w:t>. Порядок участия граждан в обсуждении проекта Устава</w:t>
      </w:r>
      <w:r w:rsidR="006A3563" w:rsidRPr="00E20FC4">
        <w:rPr>
          <w:rFonts w:ascii="Times New Roman" w:hAnsi="Times New Roman" w:cs="Times New Roman"/>
          <w:sz w:val="26"/>
          <w:szCs w:val="26"/>
        </w:rPr>
        <w:t xml:space="preserve"> района</w:t>
      </w:r>
      <w:r w:rsidR="00874A27" w:rsidRPr="00E20FC4">
        <w:rPr>
          <w:rFonts w:ascii="Times New Roman" w:hAnsi="Times New Roman" w:cs="Times New Roman"/>
          <w:sz w:val="26"/>
          <w:szCs w:val="26"/>
        </w:rPr>
        <w:t>,</w:t>
      </w:r>
    </w:p>
    <w:p w:rsidR="006A3563" w:rsidRPr="00F24807" w:rsidRDefault="00874A27" w:rsidP="00C03510">
      <w:pPr>
        <w:pStyle w:val="ConsPlusTitle"/>
        <w:jc w:val="center"/>
        <w:rPr>
          <w:rFonts w:ascii="Times New Roman" w:hAnsi="Times New Roman" w:cs="Times New Roman"/>
          <w:sz w:val="26"/>
          <w:szCs w:val="26"/>
        </w:rPr>
      </w:pPr>
      <w:r w:rsidRPr="00E20FC4">
        <w:rPr>
          <w:rFonts w:ascii="Times New Roman" w:hAnsi="Times New Roman" w:cs="Times New Roman"/>
          <w:sz w:val="26"/>
          <w:szCs w:val="26"/>
        </w:rPr>
        <w:t>проекта</w:t>
      </w:r>
      <w:r w:rsidR="006A3563" w:rsidRPr="00E20FC4">
        <w:rPr>
          <w:rFonts w:ascii="Times New Roman" w:hAnsi="Times New Roman" w:cs="Times New Roman"/>
          <w:sz w:val="26"/>
          <w:szCs w:val="26"/>
        </w:rPr>
        <w:t xml:space="preserve">  решения о внесении в Устав района изменений и дополнений</w:t>
      </w:r>
      <w:r w:rsidRPr="00E20FC4">
        <w:rPr>
          <w:rFonts w:ascii="Times New Roman" w:hAnsi="Times New Roman" w:cs="Times New Roman"/>
          <w:sz w:val="26"/>
          <w:szCs w:val="26"/>
        </w:rPr>
        <w:t xml:space="preserve"> </w:t>
      </w:r>
    </w:p>
    <w:p w:rsidR="00874A27" w:rsidRPr="00E20FC4" w:rsidRDefault="003B7E94" w:rsidP="00B32775">
      <w:pPr>
        <w:pStyle w:val="ConsPlusNormal"/>
        <w:ind w:firstLine="540"/>
        <w:jc w:val="both"/>
        <w:rPr>
          <w:sz w:val="26"/>
          <w:szCs w:val="26"/>
        </w:rPr>
      </w:pPr>
      <w:r>
        <w:rPr>
          <w:sz w:val="26"/>
          <w:szCs w:val="26"/>
        </w:rPr>
        <w:t>4</w:t>
      </w:r>
      <w:r w:rsidR="00874A27" w:rsidRPr="00E20FC4">
        <w:rPr>
          <w:sz w:val="26"/>
          <w:szCs w:val="26"/>
        </w:rPr>
        <w:t>.1. Граждане участвуют в обсуждении проекта Устава</w:t>
      </w:r>
      <w:r w:rsidR="006A3563" w:rsidRPr="00E20FC4">
        <w:rPr>
          <w:sz w:val="26"/>
          <w:szCs w:val="26"/>
        </w:rPr>
        <w:t xml:space="preserve"> района</w:t>
      </w:r>
      <w:r w:rsidR="00874A27" w:rsidRPr="00E20FC4">
        <w:rPr>
          <w:sz w:val="26"/>
          <w:szCs w:val="26"/>
        </w:rPr>
        <w:t>, проекта</w:t>
      </w:r>
      <w:r w:rsidR="006A3563" w:rsidRPr="00E20FC4">
        <w:rPr>
          <w:sz w:val="26"/>
          <w:szCs w:val="26"/>
        </w:rPr>
        <w:t xml:space="preserve"> решения о внесении в Устав района изменений и дополнений</w:t>
      </w:r>
      <w:r w:rsidR="00874A27" w:rsidRPr="00E20FC4">
        <w:rPr>
          <w:sz w:val="26"/>
          <w:szCs w:val="26"/>
        </w:rPr>
        <w:t xml:space="preserve"> путем участия в публичных слушаниях, назначае</w:t>
      </w:r>
      <w:r w:rsidR="006A3563" w:rsidRPr="00E20FC4">
        <w:rPr>
          <w:sz w:val="26"/>
          <w:szCs w:val="26"/>
        </w:rPr>
        <w:t>мых районным Собранием депутатов</w:t>
      </w:r>
      <w:r>
        <w:rPr>
          <w:sz w:val="26"/>
          <w:szCs w:val="26"/>
        </w:rPr>
        <w:t xml:space="preserve"> либо главой района</w:t>
      </w:r>
      <w:r w:rsidR="00874A27" w:rsidRPr="00E20FC4">
        <w:rPr>
          <w:sz w:val="26"/>
          <w:szCs w:val="26"/>
        </w:rPr>
        <w:t>.</w:t>
      </w:r>
    </w:p>
    <w:p w:rsidR="003B7E94" w:rsidRPr="00E20FC4" w:rsidRDefault="003B7E94" w:rsidP="003B7E94">
      <w:pPr>
        <w:widowControl w:val="0"/>
        <w:tabs>
          <w:tab w:val="left" w:pos="3119"/>
        </w:tabs>
        <w:autoSpaceDE w:val="0"/>
        <w:autoSpaceDN w:val="0"/>
        <w:adjustRightInd w:val="0"/>
        <w:ind w:firstLine="567"/>
        <w:jc w:val="both"/>
        <w:rPr>
          <w:sz w:val="26"/>
          <w:szCs w:val="26"/>
        </w:rPr>
      </w:pPr>
      <w:r w:rsidRPr="003B7E94">
        <w:rPr>
          <w:sz w:val="26"/>
          <w:szCs w:val="26"/>
        </w:rPr>
        <w:t>4</w:t>
      </w:r>
      <w:r w:rsidR="00874A27" w:rsidRPr="003B7E94">
        <w:rPr>
          <w:sz w:val="26"/>
          <w:szCs w:val="26"/>
        </w:rPr>
        <w:t>.2. Организацию и проведение публичных слушаний осуществляет комиссия, порядок</w:t>
      </w:r>
      <w:r w:rsidR="00874A27" w:rsidRPr="00E20FC4">
        <w:rPr>
          <w:sz w:val="26"/>
          <w:szCs w:val="26"/>
        </w:rPr>
        <w:t xml:space="preserve"> работы которой установлен</w:t>
      </w:r>
      <w:r w:rsidRPr="003B7E94">
        <w:rPr>
          <w:sz w:val="26"/>
          <w:szCs w:val="26"/>
        </w:rPr>
        <w:t xml:space="preserve"> </w:t>
      </w:r>
      <w:r w:rsidRPr="00E20FC4">
        <w:rPr>
          <w:sz w:val="26"/>
          <w:szCs w:val="26"/>
        </w:rPr>
        <w:t>Порядком организации и проведения публичных слушаний на территории муниципального образования Смоленский район Ал</w:t>
      </w:r>
      <w:r>
        <w:rPr>
          <w:sz w:val="26"/>
          <w:szCs w:val="26"/>
        </w:rPr>
        <w:t>тайского края.</w:t>
      </w:r>
    </w:p>
    <w:p w:rsidR="00874A27" w:rsidRPr="00E20FC4" w:rsidRDefault="003B7E94" w:rsidP="00B32775">
      <w:pPr>
        <w:pStyle w:val="ConsPlusNormal"/>
        <w:ind w:firstLine="540"/>
        <w:jc w:val="both"/>
        <w:rPr>
          <w:sz w:val="26"/>
          <w:szCs w:val="26"/>
        </w:rPr>
      </w:pPr>
      <w:r>
        <w:rPr>
          <w:sz w:val="26"/>
          <w:szCs w:val="26"/>
        </w:rPr>
        <w:t>4</w:t>
      </w:r>
      <w:r w:rsidR="00874A27" w:rsidRPr="00E20FC4">
        <w:rPr>
          <w:sz w:val="26"/>
          <w:szCs w:val="26"/>
        </w:rPr>
        <w:t>.3. Участниками публичных слушаний являются граждане, достигшие 18 лет и проживающ</w:t>
      </w:r>
      <w:r w:rsidR="004F7547" w:rsidRPr="00E20FC4">
        <w:rPr>
          <w:sz w:val="26"/>
          <w:szCs w:val="26"/>
        </w:rPr>
        <w:t>ие на территории Смоленского района, депутаты районного Собрания депутатов</w:t>
      </w:r>
      <w:r w:rsidR="00874A27" w:rsidRPr="00E20FC4">
        <w:rPr>
          <w:sz w:val="26"/>
          <w:szCs w:val="26"/>
        </w:rPr>
        <w:t>, должностные лица органо</w:t>
      </w:r>
      <w:r w:rsidR="004F7547" w:rsidRPr="00E20FC4">
        <w:rPr>
          <w:sz w:val="26"/>
          <w:szCs w:val="26"/>
        </w:rPr>
        <w:t>в местного самоуправления района</w:t>
      </w:r>
      <w:r w:rsidR="00874A27" w:rsidRPr="00E20FC4">
        <w:rPr>
          <w:sz w:val="26"/>
          <w:szCs w:val="26"/>
        </w:rPr>
        <w:t>, специалисты и экспер</w:t>
      </w:r>
      <w:r w:rsidR="004F7547" w:rsidRPr="00E20FC4">
        <w:rPr>
          <w:sz w:val="26"/>
          <w:szCs w:val="26"/>
        </w:rPr>
        <w:t xml:space="preserve">ты, приглашенные Комиссией </w:t>
      </w:r>
      <w:r w:rsidR="00874A27" w:rsidRPr="00E20FC4">
        <w:rPr>
          <w:sz w:val="26"/>
          <w:szCs w:val="26"/>
        </w:rPr>
        <w:t xml:space="preserve">к участию в публичных </w:t>
      </w:r>
      <w:r w:rsidR="00874A27" w:rsidRPr="00E20FC4">
        <w:rPr>
          <w:sz w:val="26"/>
          <w:szCs w:val="26"/>
        </w:rPr>
        <w:lastRenderedPageBreak/>
        <w:t>слушаниях, средства массовой информации (далее - участники публичных слушаний).</w:t>
      </w:r>
    </w:p>
    <w:p w:rsidR="00874A27" w:rsidRPr="00E20FC4" w:rsidRDefault="003B7E94" w:rsidP="00B32775">
      <w:pPr>
        <w:pStyle w:val="ConsPlusNormal"/>
        <w:ind w:firstLine="540"/>
        <w:jc w:val="both"/>
        <w:rPr>
          <w:sz w:val="26"/>
          <w:szCs w:val="26"/>
        </w:rPr>
      </w:pPr>
      <w:r>
        <w:rPr>
          <w:sz w:val="26"/>
          <w:szCs w:val="26"/>
        </w:rPr>
        <w:t>4</w:t>
      </w:r>
      <w:r w:rsidR="00811B1A">
        <w:rPr>
          <w:sz w:val="26"/>
          <w:szCs w:val="26"/>
        </w:rPr>
        <w:t>.4</w:t>
      </w:r>
      <w:r w:rsidR="00874A27" w:rsidRPr="00E20FC4">
        <w:rPr>
          <w:sz w:val="26"/>
          <w:szCs w:val="26"/>
        </w:rPr>
        <w:t>. Регистрация осуществляется путем внесения в лист регистрации участников публичных слушаний фамилии, имени, отчества (при наличии), года рождения, паспортных данных и адреса места жительства (регистрации) гражданина.</w:t>
      </w:r>
    </w:p>
    <w:p w:rsidR="00874A27" w:rsidRPr="00E20FC4" w:rsidRDefault="003B7E94" w:rsidP="00B32775">
      <w:pPr>
        <w:pStyle w:val="ConsPlusNormal"/>
        <w:ind w:firstLine="540"/>
        <w:jc w:val="both"/>
        <w:rPr>
          <w:sz w:val="26"/>
          <w:szCs w:val="26"/>
        </w:rPr>
      </w:pPr>
      <w:r>
        <w:rPr>
          <w:sz w:val="26"/>
          <w:szCs w:val="26"/>
        </w:rPr>
        <w:t>4</w:t>
      </w:r>
      <w:r w:rsidR="00811B1A">
        <w:rPr>
          <w:sz w:val="26"/>
          <w:szCs w:val="26"/>
        </w:rPr>
        <w:t>.5</w:t>
      </w:r>
      <w:r w:rsidR="00874A27" w:rsidRPr="00E20FC4">
        <w:rPr>
          <w:sz w:val="26"/>
          <w:szCs w:val="26"/>
        </w:rPr>
        <w:t>. Гражданин, участвуя в публичных слушаниях по проекту Устава</w:t>
      </w:r>
      <w:r w:rsidR="004F7547" w:rsidRPr="00E20FC4">
        <w:rPr>
          <w:sz w:val="26"/>
          <w:szCs w:val="26"/>
        </w:rPr>
        <w:t xml:space="preserve"> района</w:t>
      </w:r>
      <w:r w:rsidR="00874A27" w:rsidRPr="00E20FC4">
        <w:rPr>
          <w:sz w:val="26"/>
          <w:szCs w:val="26"/>
        </w:rPr>
        <w:t xml:space="preserve">, проекту </w:t>
      </w:r>
      <w:r w:rsidR="004F7547" w:rsidRPr="00E20FC4">
        <w:rPr>
          <w:sz w:val="26"/>
          <w:szCs w:val="26"/>
        </w:rPr>
        <w:t xml:space="preserve"> решения о внесении в Устав района изменений и дополнений</w:t>
      </w:r>
      <w:r w:rsidR="00874A27" w:rsidRPr="00E20FC4">
        <w:rPr>
          <w:sz w:val="26"/>
          <w:szCs w:val="26"/>
        </w:rPr>
        <w:t>, подтверждает свое согласие на обработку его персональных данных путем проставления личной подписи в листе регистрации участников публичных слушаний.</w:t>
      </w:r>
    </w:p>
    <w:p w:rsidR="00811B1A" w:rsidRPr="00E20FC4" w:rsidRDefault="003B7E94" w:rsidP="00811B1A">
      <w:pPr>
        <w:widowControl w:val="0"/>
        <w:tabs>
          <w:tab w:val="left" w:pos="3119"/>
        </w:tabs>
        <w:autoSpaceDE w:val="0"/>
        <w:autoSpaceDN w:val="0"/>
        <w:adjustRightInd w:val="0"/>
        <w:ind w:firstLine="567"/>
        <w:jc w:val="both"/>
        <w:rPr>
          <w:sz w:val="26"/>
          <w:szCs w:val="26"/>
        </w:rPr>
      </w:pPr>
      <w:r w:rsidRPr="00811B1A">
        <w:rPr>
          <w:sz w:val="26"/>
          <w:szCs w:val="26"/>
        </w:rPr>
        <w:t>4</w:t>
      </w:r>
      <w:r w:rsidR="00811B1A" w:rsidRPr="00811B1A">
        <w:rPr>
          <w:sz w:val="26"/>
          <w:szCs w:val="26"/>
        </w:rPr>
        <w:t>.6</w:t>
      </w:r>
      <w:r w:rsidR="00874A27" w:rsidRPr="00811B1A">
        <w:rPr>
          <w:sz w:val="26"/>
          <w:szCs w:val="26"/>
        </w:rPr>
        <w:t xml:space="preserve">. </w:t>
      </w:r>
      <w:r w:rsidR="00811B1A" w:rsidRPr="00811B1A">
        <w:rPr>
          <w:sz w:val="26"/>
          <w:szCs w:val="26"/>
        </w:rPr>
        <w:t>Публичные слушания проводятся в соответствии с</w:t>
      </w:r>
      <w:r w:rsidR="00811B1A">
        <w:rPr>
          <w:b/>
          <w:sz w:val="26"/>
          <w:szCs w:val="26"/>
        </w:rPr>
        <w:t xml:space="preserve"> </w:t>
      </w:r>
      <w:r w:rsidR="00811B1A" w:rsidRPr="00E20FC4">
        <w:rPr>
          <w:sz w:val="26"/>
          <w:szCs w:val="26"/>
        </w:rPr>
        <w:t>Порядком организации и проведения публичных слушаний на территории муниципального образования Смоленский район Ал</w:t>
      </w:r>
      <w:r w:rsidR="00811B1A">
        <w:rPr>
          <w:sz w:val="26"/>
          <w:szCs w:val="26"/>
        </w:rPr>
        <w:t>тайского края.</w:t>
      </w:r>
    </w:p>
    <w:p w:rsidR="00874A27" w:rsidRPr="00E20FC4" w:rsidRDefault="00811B1A" w:rsidP="00B32775">
      <w:pPr>
        <w:pStyle w:val="ConsPlusNormal"/>
        <w:ind w:firstLine="540"/>
        <w:jc w:val="both"/>
        <w:rPr>
          <w:sz w:val="26"/>
          <w:szCs w:val="26"/>
        </w:rPr>
      </w:pPr>
      <w:r>
        <w:rPr>
          <w:sz w:val="26"/>
          <w:szCs w:val="26"/>
        </w:rPr>
        <w:t>4.7</w:t>
      </w:r>
      <w:r w:rsidR="00874A27" w:rsidRPr="00E20FC4">
        <w:rPr>
          <w:sz w:val="26"/>
          <w:szCs w:val="26"/>
        </w:rPr>
        <w:t xml:space="preserve">. По окончании выступлений </w:t>
      </w:r>
      <w:r>
        <w:rPr>
          <w:sz w:val="26"/>
          <w:szCs w:val="26"/>
        </w:rPr>
        <w:t xml:space="preserve">участников публичных слушаний </w:t>
      </w:r>
      <w:r w:rsidR="00874A27" w:rsidRPr="00E20FC4">
        <w:rPr>
          <w:sz w:val="26"/>
          <w:szCs w:val="26"/>
        </w:rPr>
        <w:t>и ответов на</w:t>
      </w:r>
      <w:r w:rsidR="004F7547" w:rsidRPr="00E20FC4">
        <w:rPr>
          <w:sz w:val="26"/>
          <w:szCs w:val="26"/>
        </w:rPr>
        <w:t xml:space="preserve"> вопросы </w:t>
      </w:r>
      <w:r>
        <w:rPr>
          <w:sz w:val="26"/>
          <w:szCs w:val="26"/>
        </w:rPr>
        <w:t xml:space="preserve">председательствующий либо </w:t>
      </w:r>
      <w:r w:rsidR="004F7547" w:rsidRPr="00E20FC4">
        <w:rPr>
          <w:sz w:val="26"/>
          <w:szCs w:val="26"/>
        </w:rPr>
        <w:t>член Комиссии</w:t>
      </w:r>
      <w:r w:rsidR="00874A27" w:rsidRPr="00E20FC4">
        <w:rPr>
          <w:sz w:val="26"/>
          <w:szCs w:val="26"/>
        </w:rPr>
        <w:t xml:space="preserve"> оглашает проект мотивированного заключения, и председательствующий предлагает проголосовать за проект Устава</w:t>
      </w:r>
      <w:r w:rsidR="004F7547" w:rsidRPr="00E20FC4">
        <w:rPr>
          <w:sz w:val="26"/>
          <w:szCs w:val="26"/>
        </w:rPr>
        <w:t xml:space="preserve"> района</w:t>
      </w:r>
      <w:r w:rsidR="00874A27" w:rsidRPr="00E20FC4">
        <w:rPr>
          <w:sz w:val="26"/>
          <w:szCs w:val="26"/>
        </w:rPr>
        <w:t>, проект</w:t>
      </w:r>
      <w:r w:rsidR="004F7547" w:rsidRPr="00E20FC4">
        <w:rPr>
          <w:sz w:val="26"/>
          <w:szCs w:val="26"/>
        </w:rPr>
        <w:t xml:space="preserve"> решения о внесении в Устав района изменений и дополнений</w:t>
      </w:r>
      <w:r w:rsidR="00874A27" w:rsidRPr="00E20FC4">
        <w:rPr>
          <w:sz w:val="26"/>
          <w:szCs w:val="26"/>
        </w:rPr>
        <w:t xml:space="preserve"> в целом.</w:t>
      </w:r>
    </w:p>
    <w:p w:rsidR="00874A27" w:rsidRPr="00E20FC4" w:rsidRDefault="00874A27" w:rsidP="00B32775">
      <w:pPr>
        <w:pStyle w:val="ConsPlusNormal"/>
        <w:ind w:firstLine="540"/>
        <w:jc w:val="both"/>
        <w:rPr>
          <w:sz w:val="26"/>
          <w:szCs w:val="26"/>
        </w:rPr>
      </w:pPr>
      <w:r w:rsidRPr="00E20FC4">
        <w:rPr>
          <w:sz w:val="26"/>
          <w:szCs w:val="26"/>
        </w:rPr>
        <w:t>По итогам проведения публичных слушаний участниками принимается решение, содержащее рекоменд</w:t>
      </w:r>
      <w:r w:rsidR="004F7547" w:rsidRPr="00E20FC4">
        <w:rPr>
          <w:sz w:val="26"/>
          <w:szCs w:val="26"/>
        </w:rPr>
        <w:t>ации районному Собранию депутатов</w:t>
      </w:r>
      <w:r w:rsidRPr="00E20FC4">
        <w:rPr>
          <w:sz w:val="26"/>
          <w:szCs w:val="26"/>
        </w:rPr>
        <w:t xml:space="preserve"> принять либо отклонить проект Устава</w:t>
      </w:r>
      <w:r w:rsidR="004F7547" w:rsidRPr="00E20FC4">
        <w:rPr>
          <w:sz w:val="26"/>
          <w:szCs w:val="26"/>
        </w:rPr>
        <w:t xml:space="preserve"> района</w:t>
      </w:r>
      <w:r w:rsidRPr="00E20FC4">
        <w:rPr>
          <w:sz w:val="26"/>
          <w:szCs w:val="26"/>
        </w:rPr>
        <w:t xml:space="preserve">, </w:t>
      </w:r>
      <w:r w:rsidR="004F7547" w:rsidRPr="00E20FC4">
        <w:rPr>
          <w:sz w:val="26"/>
          <w:szCs w:val="26"/>
        </w:rPr>
        <w:t>проект решения о внесении в Устав района изменений и дополнений</w:t>
      </w:r>
      <w:r w:rsidRPr="00E20FC4">
        <w:rPr>
          <w:sz w:val="26"/>
          <w:szCs w:val="26"/>
        </w:rPr>
        <w:t xml:space="preserve"> (далее - решение участников публичных слушаний).</w:t>
      </w:r>
    </w:p>
    <w:p w:rsidR="00874A27" w:rsidRPr="00E20FC4" w:rsidRDefault="00811B1A" w:rsidP="00B32775">
      <w:pPr>
        <w:pStyle w:val="ConsPlusNormal"/>
        <w:ind w:firstLine="540"/>
        <w:jc w:val="both"/>
        <w:rPr>
          <w:sz w:val="26"/>
          <w:szCs w:val="26"/>
        </w:rPr>
      </w:pPr>
      <w:r>
        <w:rPr>
          <w:sz w:val="26"/>
          <w:szCs w:val="26"/>
        </w:rPr>
        <w:t>4.8</w:t>
      </w:r>
      <w:r w:rsidR="00874A27" w:rsidRPr="00E20FC4">
        <w:rPr>
          <w:sz w:val="26"/>
          <w:szCs w:val="26"/>
        </w:rPr>
        <w:t>. Решение участников публичных слушаний принимается открытым голосованием большинством голосов от числа присутствующих на момент голосования участников публичных слушаний путем подачи голоса "за", "против", "воздержался". Каждый из участников публичных слушаний наделен одним голосом.</w:t>
      </w:r>
    </w:p>
    <w:p w:rsidR="00874A27" w:rsidRPr="00E20FC4" w:rsidRDefault="00874A27" w:rsidP="00B32775">
      <w:pPr>
        <w:pStyle w:val="ConsPlusNormal"/>
        <w:ind w:firstLine="540"/>
        <w:jc w:val="both"/>
        <w:rPr>
          <w:sz w:val="26"/>
          <w:szCs w:val="26"/>
        </w:rPr>
      </w:pPr>
      <w:r w:rsidRPr="00E20FC4">
        <w:rPr>
          <w:sz w:val="26"/>
          <w:szCs w:val="26"/>
        </w:rPr>
        <w:t>Итоги голосования заносятся в протокол публичных слушаний.</w:t>
      </w:r>
    </w:p>
    <w:p w:rsidR="00874A27" w:rsidRPr="00E20FC4" w:rsidRDefault="00811B1A" w:rsidP="00B32775">
      <w:pPr>
        <w:pStyle w:val="ConsPlusNormal"/>
        <w:ind w:firstLine="540"/>
        <w:jc w:val="both"/>
        <w:rPr>
          <w:sz w:val="26"/>
          <w:szCs w:val="26"/>
        </w:rPr>
      </w:pPr>
      <w:r>
        <w:rPr>
          <w:sz w:val="26"/>
          <w:szCs w:val="26"/>
        </w:rPr>
        <w:t>4.9</w:t>
      </w:r>
      <w:r w:rsidR="00874A27" w:rsidRPr="00E20FC4">
        <w:rPr>
          <w:sz w:val="26"/>
          <w:szCs w:val="26"/>
        </w:rPr>
        <w:t>. В протоколе указываются:</w:t>
      </w:r>
    </w:p>
    <w:p w:rsidR="00874A27" w:rsidRPr="00E20FC4" w:rsidRDefault="00874A27" w:rsidP="00B32775">
      <w:pPr>
        <w:pStyle w:val="ConsPlusNormal"/>
        <w:ind w:firstLine="540"/>
        <w:jc w:val="both"/>
        <w:rPr>
          <w:sz w:val="26"/>
          <w:szCs w:val="26"/>
        </w:rPr>
      </w:pPr>
      <w:r w:rsidRPr="00E20FC4">
        <w:rPr>
          <w:sz w:val="26"/>
          <w:szCs w:val="26"/>
        </w:rPr>
        <w:t>1) дата, время и место проведения публичных слушаний;</w:t>
      </w:r>
    </w:p>
    <w:p w:rsidR="00874A27" w:rsidRPr="00E20FC4" w:rsidRDefault="00874A27" w:rsidP="00B32775">
      <w:pPr>
        <w:pStyle w:val="ConsPlusNormal"/>
        <w:ind w:firstLine="540"/>
        <w:jc w:val="both"/>
        <w:rPr>
          <w:sz w:val="26"/>
          <w:szCs w:val="26"/>
        </w:rPr>
      </w:pPr>
      <w:r w:rsidRPr="00E20FC4">
        <w:rPr>
          <w:sz w:val="26"/>
          <w:szCs w:val="26"/>
        </w:rPr>
        <w:t>2) число зарегистрированных участников публичных слушаний;</w:t>
      </w:r>
    </w:p>
    <w:p w:rsidR="00874A27" w:rsidRPr="00E20FC4" w:rsidRDefault="00874A27" w:rsidP="00B32775">
      <w:pPr>
        <w:pStyle w:val="ConsPlusNormal"/>
        <w:ind w:firstLine="540"/>
        <w:jc w:val="both"/>
        <w:rPr>
          <w:sz w:val="26"/>
          <w:szCs w:val="26"/>
        </w:rPr>
      </w:pPr>
      <w:r w:rsidRPr="00E20FC4">
        <w:rPr>
          <w:sz w:val="26"/>
          <w:szCs w:val="26"/>
        </w:rPr>
        <w:t>3) фамилия, имя, отчество (последнее - при наличии) и должность председательствующего на публичных слушаниях и секретаря публичных слушаний;</w:t>
      </w:r>
    </w:p>
    <w:p w:rsidR="00874A27" w:rsidRPr="00E20FC4" w:rsidRDefault="00874A27" w:rsidP="00B32775">
      <w:pPr>
        <w:pStyle w:val="ConsPlusNormal"/>
        <w:ind w:firstLine="540"/>
        <w:jc w:val="both"/>
        <w:rPr>
          <w:sz w:val="26"/>
          <w:szCs w:val="26"/>
        </w:rPr>
      </w:pPr>
      <w:r w:rsidRPr="00E20FC4">
        <w:rPr>
          <w:sz w:val="26"/>
          <w:szCs w:val="26"/>
        </w:rPr>
        <w:t>4) повестка публичных слушаний;</w:t>
      </w:r>
    </w:p>
    <w:p w:rsidR="00874A27" w:rsidRPr="00E20FC4" w:rsidRDefault="00874A27" w:rsidP="00B32775">
      <w:pPr>
        <w:pStyle w:val="ConsPlusNormal"/>
        <w:ind w:firstLine="540"/>
        <w:jc w:val="both"/>
        <w:rPr>
          <w:sz w:val="26"/>
          <w:szCs w:val="26"/>
        </w:rPr>
      </w:pPr>
      <w:r w:rsidRPr="00E20FC4">
        <w:rPr>
          <w:sz w:val="26"/>
          <w:szCs w:val="26"/>
        </w:rPr>
        <w:t>5) список выступающих, доклады, выступления и вопросы участников публичных слушаний, предложения участников публичных слушаний, поступившие по проекту Устава</w:t>
      </w:r>
      <w:r w:rsidR="004F7547" w:rsidRPr="00E20FC4">
        <w:rPr>
          <w:sz w:val="26"/>
          <w:szCs w:val="26"/>
        </w:rPr>
        <w:t xml:space="preserve"> района</w:t>
      </w:r>
      <w:r w:rsidRPr="00E20FC4">
        <w:rPr>
          <w:sz w:val="26"/>
          <w:szCs w:val="26"/>
        </w:rPr>
        <w:t xml:space="preserve">, проекту </w:t>
      </w:r>
      <w:r w:rsidR="004F7547" w:rsidRPr="00E20FC4">
        <w:rPr>
          <w:sz w:val="26"/>
          <w:szCs w:val="26"/>
        </w:rPr>
        <w:t>проект решения о внесении в Устав района изменений и дополнений</w:t>
      </w:r>
      <w:r w:rsidRPr="00E20FC4">
        <w:rPr>
          <w:sz w:val="26"/>
          <w:szCs w:val="26"/>
        </w:rPr>
        <w:t>;</w:t>
      </w:r>
    </w:p>
    <w:p w:rsidR="00874A27" w:rsidRPr="00E20FC4" w:rsidRDefault="00874A27" w:rsidP="00B32775">
      <w:pPr>
        <w:pStyle w:val="ConsPlusNormal"/>
        <w:ind w:firstLine="540"/>
        <w:jc w:val="both"/>
        <w:rPr>
          <w:sz w:val="26"/>
          <w:szCs w:val="26"/>
        </w:rPr>
      </w:pPr>
      <w:r w:rsidRPr="00E20FC4">
        <w:rPr>
          <w:sz w:val="26"/>
          <w:szCs w:val="26"/>
        </w:rPr>
        <w:t>6) результаты голосования;</w:t>
      </w:r>
    </w:p>
    <w:p w:rsidR="00874A27" w:rsidRPr="00E20FC4" w:rsidRDefault="00874A27" w:rsidP="00B32775">
      <w:pPr>
        <w:pStyle w:val="ConsPlusNormal"/>
        <w:ind w:firstLine="540"/>
        <w:jc w:val="both"/>
        <w:rPr>
          <w:sz w:val="26"/>
          <w:szCs w:val="26"/>
        </w:rPr>
      </w:pPr>
      <w:r w:rsidRPr="00E20FC4">
        <w:rPr>
          <w:sz w:val="26"/>
          <w:szCs w:val="26"/>
        </w:rPr>
        <w:t>7) принятое по итогам проведения публичных слушаний решение.</w:t>
      </w:r>
    </w:p>
    <w:p w:rsidR="00874A27" w:rsidRPr="00E20FC4" w:rsidRDefault="00811B1A" w:rsidP="00B32775">
      <w:pPr>
        <w:pStyle w:val="ConsPlusNormal"/>
        <w:ind w:firstLine="540"/>
        <w:jc w:val="both"/>
        <w:rPr>
          <w:sz w:val="26"/>
          <w:szCs w:val="26"/>
        </w:rPr>
      </w:pPr>
      <w:r>
        <w:rPr>
          <w:sz w:val="26"/>
          <w:szCs w:val="26"/>
        </w:rPr>
        <w:t>4.10</w:t>
      </w:r>
      <w:r w:rsidR="00874A27" w:rsidRPr="00E20FC4">
        <w:rPr>
          <w:sz w:val="26"/>
          <w:szCs w:val="26"/>
        </w:rPr>
        <w:t>. Мнени</w:t>
      </w:r>
      <w:r w:rsidR="00CC42E8">
        <w:rPr>
          <w:sz w:val="26"/>
          <w:szCs w:val="26"/>
        </w:rPr>
        <w:t>е участников публичных слушаний</w:t>
      </w:r>
      <w:r w:rsidR="00874A27" w:rsidRPr="00E20FC4">
        <w:rPr>
          <w:sz w:val="26"/>
          <w:szCs w:val="26"/>
        </w:rPr>
        <w:t xml:space="preserve">, выявленное в ходе публичных слушаний, носит рекомендательный характер для </w:t>
      </w:r>
      <w:r w:rsidR="00143B96" w:rsidRPr="00E20FC4">
        <w:rPr>
          <w:sz w:val="26"/>
          <w:szCs w:val="26"/>
        </w:rPr>
        <w:t xml:space="preserve"> районного Собрания депутатов</w:t>
      </w:r>
      <w:r w:rsidR="00874A27" w:rsidRPr="00E20FC4">
        <w:rPr>
          <w:sz w:val="26"/>
          <w:szCs w:val="26"/>
        </w:rPr>
        <w:t>.</w:t>
      </w:r>
    </w:p>
    <w:p w:rsidR="00874A27" w:rsidRDefault="00874A27" w:rsidP="00B32775">
      <w:pPr>
        <w:pStyle w:val="ConsPlusNormal"/>
        <w:jc w:val="both"/>
        <w:rPr>
          <w:sz w:val="26"/>
          <w:szCs w:val="26"/>
        </w:rPr>
      </w:pPr>
    </w:p>
    <w:p w:rsidR="00C24445" w:rsidRDefault="00C24445" w:rsidP="00B32775">
      <w:pPr>
        <w:pStyle w:val="ConsPlusNormal"/>
        <w:jc w:val="both"/>
        <w:rPr>
          <w:sz w:val="26"/>
          <w:szCs w:val="26"/>
        </w:rPr>
      </w:pPr>
    </w:p>
    <w:p w:rsidR="00C24445" w:rsidRPr="00C03510" w:rsidRDefault="00C24445" w:rsidP="00B32775">
      <w:pPr>
        <w:pStyle w:val="ConsPlusNormal"/>
        <w:jc w:val="both"/>
        <w:rPr>
          <w:sz w:val="26"/>
          <w:szCs w:val="26"/>
        </w:rPr>
      </w:pPr>
    </w:p>
    <w:p w:rsidR="00C03510" w:rsidRPr="00C03510" w:rsidRDefault="00C03510" w:rsidP="00C03510">
      <w:pPr>
        <w:widowControl w:val="0"/>
        <w:autoSpaceDE w:val="0"/>
        <w:autoSpaceDN w:val="0"/>
        <w:adjustRightInd w:val="0"/>
        <w:jc w:val="both"/>
        <w:rPr>
          <w:sz w:val="26"/>
          <w:szCs w:val="26"/>
        </w:rPr>
      </w:pPr>
    </w:p>
    <w:p w:rsidR="00C03510" w:rsidRPr="00C03510" w:rsidRDefault="009F44F7" w:rsidP="00C03510">
      <w:pPr>
        <w:widowControl w:val="0"/>
        <w:tabs>
          <w:tab w:val="left" w:pos="4253"/>
        </w:tabs>
        <w:autoSpaceDE w:val="0"/>
        <w:autoSpaceDN w:val="0"/>
        <w:adjustRightInd w:val="0"/>
        <w:jc w:val="center"/>
        <w:outlineLvl w:val="0"/>
        <w:rPr>
          <w:sz w:val="26"/>
          <w:szCs w:val="26"/>
        </w:rPr>
      </w:pPr>
      <w:r>
        <w:rPr>
          <w:sz w:val="26"/>
          <w:szCs w:val="26"/>
        </w:rPr>
        <w:lastRenderedPageBreak/>
        <w:t xml:space="preserve">                        </w:t>
      </w:r>
      <w:r w:rsidR="00C03510" w:rsidRPr="00C03510">
        <w:rPr>
          <w:sz w:val="26"/>
          <w:szCs w:val="26"/>
        </w:rPr>
        <w:t>ПРИЛОЖЕНИЕ</w:t>
      </w:r>
      <w:r>
        <w:rPr>
          <w:sz w:val="26"/>
          <w:szCs w:val="26"/>
        </w:rPr>
        <w:t xml:space="preserve"> </w:t>
      </w:r>
    </w:p>
    <w:p w:rsidR="00C03510" w:rsidRPr="00C03510" w:rsidRDefault="00C03510" w:rsidP="00C03510">
      <w:pPr>
        <w:widowControl w:val="0"/>
        <w:autoSpaceDE w:val="0"/>
        <w:autoSpaceDN w:val="0"/>
        <w:adjustRightInd w:val="0"/>
        <w:outlineLvl w:val="0"/>
        <w:rPr>
          <w:sz w:val="26"/>
          <w:szCs w:val="26"/>
        </w:rPr>
      </w:pPr>
      <w:r w:rsidRPr="00C03510">
        <w:rPr>
          <w:sz w:val="26"/>
          <w:szCs w:val="26"/>
        </w:rPr>
        <w:t xml:space="preserve">                                                              </w:t>
      </w:r>
      <w:r>
        <w:rPr>
          <w:sz w:val="26"/>
          <w:szCs w:val="26"/>
        </w:rPr>
        <w:t xml:space="preserve">         </w:t>
      </w:r>
      <w:r w:rsidRPr="00C03510">
        <w:rPr>
          <w:sz w:val="26"/>
          <w:szCs w:val="26"/>
        </w:rPr>
        <w:t>к Порядку учета предложений по проекту</w:t>
      </w:r>
    </w:p>
    <w:p w:rsidR="00C03510" w:rsidRPr="00C03510" w:rsidRDefault="00C03510" w:rsidP="00C03510">
      <w:pPr>
        <w:widowControl w:val="0"/>
        <w:autoSpaceDE w:val="0"/>
        <w:autoSpaceDN w:val="0"/>
        <w:adjustRightInd w:val="0"/>
        <w:outlineLvl w:val="0"/>
        <w:rPr>
          <w:sz w:val="26"/>
          <w:szCs w:val="26"/>
        </w:rPr>
      </w:pPr>
      <w:r w:rsidRPr="00C03510">
        <w:rPr>
          <w:sz w:val="26"/>
          <w:szCs w:val="26"/>
        </w:rPr>
        <w:t xml:space="preserve">                                                              </w:t>
      </w:r>
      <w:r>
        <w:rPr>
          <w:sz w:val="26"/>
          <w:szCs w:val="26"/>
        </w:rPr>
        <w:t xml:space="preserve">         </w:t>
      </w:r>
      <w:r w:rsidRPr="00C03510">
        <w:rPr>
          <w:sz w:val="26"/>
          <w:szCs w:val="26"/>
        </w:rPr>
        <w:t xml:space="preserve">Устава муниципального образования </w:t>
      </w:r>
    </w:p>
    <w:p w:rsidR="00C03510" w:rsidRPr="00C03510" w:rsidRDefault="00C03510" w:rsidP="00C03510">
      <w:pPr>
        <w:widowControl w:val="0"/>
        <w:autoSpaceDE w:val="0"/>
        <w:autoSpaceDN w:val="0"/>
        <w:adjustRightInd w:val="0"/>
        <w:outlineLvl w:val="0"/>
        <w:rPr>
          <w:sz w:val="26"/>
          <w:szCs w:val="26"/>
        </w:rPr>
      </w:pPr>
      <w:r w:rsidRPr="00C03510">
        <w:rPr>
          <w:sz w:val="26"/>
          <w:szCs w:val="26"/>
        </w:rPr>
        <w:t xml:space="preserve">                                                              </w:t>
      </w:r>
      <w:r>
        <w:rPr>
          <w:sz w:val="26"/>
          <w:szCs w:val="26"/>
        </w:rPr>
        <w:t xml:space="preserve">         </w:t>
      </w:r>
      <w:r w:rsidRPr="00C03510">
        <w:rPr>
          <w:sz w:val="26"/>
          <w:szCs w:val="26"/>
        </w:rPr>
        <w:t xml:space="preserve">Смоленский район Алтайского края, </w:t>
      </w:r>
    </w:p>
    <w:p w:rsidR="00C03510" w:rsidRPr="00C03510" w:rsidRDefault="00C03510" w:rsidP="00C03510">
      <w:pPr>
        <w:widowControl w:val="0"/>
        <w:autoSpaceDE w:val="0"/>
        <w:autoSpaceDN w:val="0"/>
        <w:adjustRightInd w:val="0"/>
        <w:outlineLvl w:val="0"/>
        <w:rPr>
          <w:sz w:val="26"/>
          <w:szCs w:val="26"/>
        </w:rPr>
      </w:pPr>
      <w:r w:rsidRPr="00C03510">
        <w:rPr>
          <w:sz w:val="26"/>
          <w:szCs w:val="26"/>
        </w:rPr>
        <w:t xml:space="preserve">                                                              </w:t>
      </w:r>
      <w:r>
        <w:rPr>
          <w:sz w:val="26"/>
          <w:szCs w:val="26"/>
        </w:rPr>
        <w:t xml:space="preserve">         </w:t>
      </w:r>
      <w:r w:rsidRPr="00C03510">
        <w:rPr>
          <w:sz w:val="26"/>
          <w:szCs w:val="26"/>
        </w:rPr>
        <w:t xml:space="preserve">проекту решения о внесении в Устав </w:t>
      </w:r>
    </w:p>
    <w:p w:rsidR="00C03510" w:rsidRPr="00C03510" w:rsidRDefault="00C03510" w:rsidP="00C03510">
      <w:pPr>
        <w:widowControl w:val="0"/>
        <w:autoSpaceDE w:val="0"/>
        <w:autoSpaceDN w:val="0"/>
        <w:adjustRightInd w:val="0"/>
        <w:outlineLvl w:val="0"/>
        <w:rPr>
          <w:sz w:val="26"/>
          <w:szCs w:val="26"/>
        </w:rPr>
      </w:pPr>
      <w:r w:rsidRPr="00C03510">
        <w:rPr>
          <w:sz w:val="26"/>
          <w:szCs w:val="26"/>
        </w:rPr>
        <w:t xml:space="preserve">                                                             </w:t>
      </w:r>
      <w:r>
        <w:rPr>
          <w:sz w:val="26"/>
          <w:szCs w:val="26"/>
        </w:rPr>
        <w:t xml:space="preserve">         </w:t>
      </w:r>
      <w:r w:rsidRPr="00C03510">
        <w:rPr>
          <w:sz w:val="26"/>
          <w:szCs w:val="26"/>
        </w:rPr>
        <w:t xml:space="preserve"> изменений и дополнений и  участия </w:t>
      </w:r>
    </w:p>
    <w:p w:rsidR="00C03510" w:rsidRPr="00C03510" w:rsidRDefault="00C03510" w:rsidP="00C03510">
      <w:pPr>
        <w:widowControl w:val="0"/>
        <w:autoSpaceDE w:val="0"/>
        <w:autoSpaceDN w:val="0"/>
        <w:adjustRightInd w:val="0"/>
        <w:jc w:val="both"/>
        <w:rPr>
          <w:sz w:val="26"/>
          <w:szCs w:val="26"/>
        </w:rPr>
      </w:pPr>
      <w:r w:rsidRPr="00C03510">
        <w:rPr>
          <w:sz w:val="26"/>
          <w:szCs w:val="26"/>
        </w:rPr>
        <w:t xml:space="preserve">                                                             </w:t>
      </w:r>
      <w:r>
        <w:rPr>
          <w:sz w:val="26"/>
          <w:szCs w:val="26"/>
        </w:rPr>
        <w:t xml:space="preserve">    </w:t>
      </w:r>
      <w:r w:rsidRPr="00C03510">
        <w:rPr>
          <w:sz w:val="26"/>
          <w:szCs w:val="26"/>
        </w:rPr>
        <w:t xml:space="preserve"> граждан в их обсуждении</w:t>
      </w:r>
    </w:p>
    <w:p w:rsidR="00874A27" w:rsidRPr="00C03510" w:rsidRDefault="00874A27" w:rsidP="00B32775">
      <w:pPr>
        <w:pStyle w:val="ConsPlusNormal"/>
        <w:jc w:val="both"/>
        <w:rPr>
          <w:sz w:val="26"/>
          <w:szCs w:val="26"/>
        </w:rPr>
      </w:pPr>
    </w:p>
    <w:p w:rsidR="00874A27" w:rsidRPr="00E20FC4" w:rsidRDefault="00874A27" w:rsidP="00B32775">
      <w:pPr>
        <w:pStyle w:val="ConsPlusNormal"/>
        <w:jc w:val="both"/>
        <w:rPr>
          <w:sz w:val="26"/>
          <w:szCs w:val="26"/>
        </w:rPr>
      </w:pPr>
    </w:p>
    <w:p w:rsidR="00BF1BF2" w:rsidRDefault="00EA78AB" w:rsidP="00BF1BF2">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В   Комиссию </w:t>
      </w:r>
      <w:proofErr w:type="gramStart"/>
      <w:r>
        <w:rPr>
          <w:rFonts w:ascii="Times New Roman" w:hAnsi="Times New Roman" w:cs="Times New Roman"/>
          <w:sz w:val="26"/>
          <w:szCs w:val="26"/>
        </w:rPr>
        <w:t>Смоленского</w:t>
      </w:r>
      <w:proofErr w:type="gramEnd"/>
      <w:r>
        <w:rPr>
          <w:rFonts w:ascii="Times New Roman" w:hAnsi="Times New Roman" w:cs="Times New Roman"/>
          <w:sz w:val="26"/>
          <w:szCs w:val="26"/>
        </w:rPr>
        <w:t xml:space="preserve"> районного   </w:t>
      </w:r>
    </w:p>
    <w:p w:rsidR="00BF1BF2" w:rsidRDefault="00BF1BF2" w:rsidP="00BF1BF2">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00EA78AB">
        <w:rPr>
          <w:rFonts w:ascii="Times New Roman" w:hAnsi="Times New Roman" w:cs="Times New Roman"/>
          <w:sz w:val="26"/>
          <w:szCs w:val="26"/>
        </w:rPr>
        <w:t xml:space="preserve">                                    Собрания депутатов</w:t>
      </w:r>
      <w:r>
        <w:rPr>
          <w:rFonts w:ascii="Times New Roman" w:hAnsi="Times New Roman" w:cs="Times New Roman"/>
          <w:sz w:val="26"/>
          <w:szCs w:val="26"/>
        </w:rPr>
        <w:t xml:space="preserve">    по   разработке</w:t>
      </w:r>
    </w:p>
    <w:p w:rsidR="00BF1BF2" w:rsidRDefault="00BF1BF2" w:rsidP="00BF1BF2">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00EA78AB">
        <w:rPr>
          <w:rFonts w:ascii="Times New Roman" w:hAnsi="Times New Roman" w:cs="Times New Roman"/>
          <w:sz w:val="26"/>
          <w:szCs w:val="26"/>
        </w:rPr>
        <w:t xml:space="preserve">                    </w:t>
      </w:r>
      <w:r>
        <w:rPr>
          <w:rFonts w:ascii="Times New Roman" w:hAnsi="Times New Roman" w:cs="Times New Roman"/>
          <w:sz w:val="26"/>
          <w:szCs w:val="26"/>
        </w:rPr>
        <w:t xml:space="preserve">проекта  Устава </w:t>
      </w:r>
      <w:r w:rsidR="00EA78AB">
        <w:rPr>
          <w:rFonts w:ascii="Times New Roman" w:hAnsi="Times New Roman" w:cs="Times New Roman"/>
          <w:sz w:val="26"/>
          <w:szCs w:val="26"/>
        </w:rPr>
        <w:t>муниципального образования</w:t>
      </w:r>
    </w:p>
    <w:p w:rsidR="00BF1BF2" w:rsidRDefault="00BF1BF2" w:rsidP="00BF1BF2">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00EA78AB">
        <w:rPr>
          <w:rFonts w:ascii="Times New Roman" w:hAnsi="Times New Roman" w:cs="Times New Roman"/>
          <w:sz w:val="26"/>
          <w:szCs w:val="26"/>
        </w:rPr>
        <w:t xml:space="preserve">                                    Смоленский район</w:t>
      </w:r>
      <w:r>
        <w:rPr>
          <w:rFonts w:ascii="Times New Roman" w:hAnsi="Times New Roman" w:cs="Times New Roman"/>
          <w:sz w:val="26"/>
          <w:szCs w:val="26"/>
        </w:rPr>
        <w:t xml:space="preserve">  Алтайского  края,</w:t>
      </w:r>
    </w:p>
    <w:p w:rsidR="00EA78AB" w:rsidRDefault="00BF1BF2" w:rsidP="00BF1BF2">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00EA78AB">
        <w:rPr>
          <w:rFonts w:ascii="Times New Roman" w:hAnsi="Times New Roman" w:cs="Times New Roman"/>
          <w:sz w:val="26"/>
          <w:szCs w:val="26"/>
        </w:rPr>
        <w:t xml:space="preserve">                                            проекта решения о внесении в Устав района </w:t>
      </w:r>
    </w:p>
    <w:p w:rsidR="00EA78AB" w:rsidRDefault="00EA78AB" w:rsidP="00BF1BF2">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изменений и дополнения</w:t>
      </w:r>
    </w:p>
    <w:p w:rsidR="00EA78AB" w:rsidRDefault="00EA78AB" w:rsidP="00BF1BF2">
      <w:pPr>
        <w:pStyle w:val="ConsPlusNonformat"/>
        <w:jc w:val="both"/>
        <w:rPr>
          <w:rFonts w:ascii="Times New Roman" w:hAnsi="Times New Roman" w:cs="Times New Roman"/>
          <w:sz w:val="26"/>
          <w:szCs w:val="26"/>
        </w:rPr>
      </w:pPr>
    </w:p>
    <w:p w:rsidR="00BF1BF2" w:rsidRDefault="00BF1BF2" w:rsidP="00EA78AB">
      <w:pPr>
        <w:pStyle w:val="ConsPlusNonformat"/>
        <w:jc w:val="center"/>
        <w:rPr>
          <w:rFonts w:ascii="Times New Roman" w:hAnsi="Times New Roman" w:cs="Times New Roman"/>
          <w:sz w:val="26"/>
          <w:szCs w:val="26"/>
        </w:rPr>
      </w:pPr>
      <w:r>
        <w:rPr>
          <w:rFonts w:ascii="Times New Roman" w:hAnsi="Times New Roman" w:cs="Times New Roman"/>
          <w:sz w:val="26"/>
          <w:szCs w:val="26"/>
        </w:rPr>
        <w:t>ПРЕДЛОЖЕНИЕ</w:t>
      </w:r>
    </w:p>
    <w:p w:rsidR="00EA78AB" w:rsidRDefault="00EA78AB" w:rsidP="00EA78AB">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по проекту Устава муниципального образования Смоленский район</w:t>
      </w:r>
      <w:r w:rsidR="00BF1BF2">
        <w:rPr>
          <w:rFonts w:ascii="Times New Roman" w:hAnsi="Times New Roman" w:cs="Times New Roman"/>
          <w:sz w:val="26"/>
          <w:szCs w:val="26"/>
        </w:rPr>
        <w:t xml:space="preserve"> Алтайского края,</w:t>
      </w:r>
      <w:r>
        <w:rPr>
          <w:rFonts w:ascii="Times New Roman" w:hAnsi="Times New Roman" w:cs="Times New Roman"/>
          <w:sz w:val="26"/>
          <w:szCs w:val="26"/>
        </w:rPr>
        <w:t xml:space="preserve"> проекту решения о внесении в Устав района изменений и дополнений</w:t>
      </w:r>
    </w:p>
    <w:p w:rsidR="00135CB1" w:rsidRDefault="00135CB1" w:rsidP="00EA78AB">
      <w:pPr>
        <w:pStyle w:val="ConsPlusNonformat"/>
        <w:jc w:val="both"/>
        <w:rPr>
          <w:rFonts w:ascii="Times New Roman" w:hAnsi="Times New Roman" w:cs="Times New Roman"/>
          <w:sz w:val="26"/>
          <w:szCs w:val="26"/>
        </w:rPr>
      </w:pPr>
    </w:p>
    <w:p w:rsidR="009F44F7" w:rsidRDefault="009F44F7" w:rsidP="00BF1BF2">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00BF1BF2">
        <w:rPr>
          <w:rFonts w:ascii="Times New Roman" w:hAnsi="Times New Roman" w:cs="Times New Roman"/>
          <w:sz w:val="26"/>
          <w:szCs w:val="26"/>
        </w:rPr>
        <w:t>Я, г</w:t>
      </w:r>
      <w:r w:rsidR="00EA78AB">
        <w:rPr>
          <w:rFonts w:ascii="Times New Roman" w:hAnsi="Times New Roman" w:cs="Times New Roman"/>
          <w:sz w:val="26"/>
          <w:szCs w:val="26"/>
        </w:rPr>
        <w:t>ражданин (житель Смоленского района</w:t>
      </w:r>
      <w:r>
        <w:rPr>
          <w:rFonts w:ascii="Times New Roman" w:hAnsi="Times New Roman" w:cs="Times New Roman"/>
          <w:sz w:val="26"/>
          <w:szCs w:val="26"/>
        </w:rPr>
        <w:t>):</w:t>
      </w:r>
    </w:p>
    <w:p w:rsidR="00BF1BF2" w:rsidRDefault="00BF1BF2" w:rsidP="00BF1BF2">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w:t>
      </w:r>
      <w:r w:rsidR="009F44F7">
        <w:rPr>
          <w:rFonts w:ascii="Times New Roman" w:hAnsi="Times New Roman" w:cs="Times New Roman"/>
          <w:sz w:val="26"/>
          <w:szCs w:val="26"/>
        </w:rPr>
        <w:t>______________________________________</w:t>
      </w:r>
      <w:r w:rsidR="00135CB1">
        <w:rPr>
          <w:rFonts w:ascii="Times New Roman" w:hAnsi="Times New Roman" w:cs="Times New Roman"/>
          <w:sz w:val="26"/>
          <w:szCs w:val="26"/>
        </w:rPr>
        <w:t>_</w:t>
      </w:r>
    </w:p>
    <w:p w:rsidR="00BF1BF2" w:rsidRDefault="00BF1BF2" w:rsidP="00BF1BF2">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w:t>
      </w:r>
      <w:r w:rsidR="00EA78AB">
        <w:rPr>
          <w:rFonts w:ascii="Times New Roman" w:hAnsi="Times New Roman" w:cs="Times New Roman"/>
          <w:sz w:val="26"/>
          <w:szCs w:val="26"/>
        </w:rPr>
        <w:t>___________________________</w:t>
      </w:r>
    </w:p>
    <w:p w:rsidR="00BF1BF2" w:rsidRPr="00C03510" w:rsidRDefault="00BF1BF2" w:rsidP="009F44F7">
      <w:pPr>
        <w:pStyle w:val="ConsPlusNonformat"/>
        <w:jc w:val="center"/>
        <w:rPr>
          <w:rFonts w:ascii="Times New Roman" w:hAnsi="Times New Roman" w:cs="Times New Roman"/>
          <w:sz w:val="22"/>
        </w:rPr>
      </w:pPr>
      <w:r w:rsidRPr="00C03510">
        <w:rPr>
          <w:rFonts w:ascii="Times New Roman" w:hAnsi="Times New Roman" w:cs="Times New Roman"/>
          <w:sz w:val="22"/>
        </w:rPr>
        <w:t>фамилия, имя, отчество (последнее - при наличии), дата рождения</w:t>
      </w:r>
    </w:p>
    <w:p w:rsidR="00BF1BF2" w:rsidRDefault="00BF1BF2" w:rsidP="00BF1BF2">
      <w:pPr>
        <w:pStyle w:val="ConsPlusNonformat"/>
        <w:jc w:val="both"/>
        <w:rPr>
          <w:rFonts w:ascii="Times New Roman" w:hAnsi="Times New Roman" w:cs="Times New Roman"/>
          <w:sz w:val="26"/>
          <w:szCs w:val="26"/>
        </w:rPr>
      </w:pPr>
    </w:p>
    <w:p w:rsidR="00BF1BF2" w:rsidRDefault="00BF1BF2" w:rsidP="00BF1BF2">
      <w:pPr>
        <w:pStyle w:val="ConsPlusNonformat"/>
        <w:jc w:val="both"/>
        <w:rPr>
          <w:rFonts w:ascii="Times New Roman" w:hAnsi="Times New Roman" w:cs="Times New Roman"/>
          <w:sz w:val="26"/>
          <w:szCs w:val="26"/>
        </w:rPr>
      </w:pPr>
      <w:r>
        <w:rPr>
          <w:rFonts w:ascii="Times New Roman" w:hAnsi="Times New Roman" w:cs="Times New Roman"/>
          <w:sz w:val="26"/>
          <w:szCs w:val="26"/>
        </w:rPr>
        <w:t>проживающи</w:t>
      </w:r>
      <w:proofErr w:type="gramStart"/>
      <w:r>
        <w:rPr>
          <w:rFonts w:ascii="Times New Roman" w:hAnsi="Times New Roman" w:cs="Times New Roman"/>
          <w:sz w:val="26"/>
          <w:szCs w:val="26"/>
        </w:rPr>
        <w:t>й(</w:t>
      </w:r>
      <w:proofErr w:type="spellStart"/>
      <w:proofErr w:type="gramEnd"/>
      <w:r>
        <w:rPr>
          <w:rFonts w:ascii="Times New Roman" w:hAnsi="Times New Roman" w:cs="Times New Roman"/>
          <w:sz w:val="26"/>
          <w:szCs w:val="26"/>
        </w:rPr>
        <w:t>ая</w:t>
      </w:r>
      <w:proofErr w:type="spellEnd"/>
      <w:r>
        <w:rPr>
          <w:rFonts w:ascii="Times New Roman" w:hAnsi="Times New Roman" w:cs="Times New Roman"/>
          <w:sz w:val="26"/>
          <w:szCs w:val="26"/>
        </w:rPr>
        <w:t>) по адресу: ________________</w:t>
      </w:r>
      <w:r w:rsidR="00C03510">
        <w:rPr>
          <w:rFonts w:ascii="Times New Roman" w:hAnsi="Times New Roman" w:cs="Times New Roman"/>
          <w:sz w:val="26"/>
          <w:szCs w:val="26"/>
        </w:rPr>
        <w:t>_____________________________</w:t>
      </w:r>
    </w:p>
    <w:p w:rsidR="00BF1BF2" w:rsidRPr="00C03510" w:rsidRDefault="00BF1BF2" w:rsidP="00BF1BF2">
      <w:pPr>
        <w:pStyle w:val="ConsPlusNonformat"/>
        <w:jc w:val="both"/>
        <w:rPr>
          <w:rFonts w:ascii="Times New Roman" w:hAnsi="Times New Roman" w:cs="Times New Roman"/>
          <w:sz w:val="22"/>
        </w:rPr>
      </w:pPr>
      <w:r>
        <w:rPr>
          <w:rFonts w:ascii="Times New Roman" w:hAnsi="Times New Roman" w:cs="Times New Roman"/>
          <w:sz w:val="26"/>
          <w:szCs w:val="26"/>
        </w:rPr>
        <w:t xml:space="preserve">                                </w:t>
      </w:r>
      <w:r w:rsidR="00C03510">
        <w:rPr>
          <w:rFonts w:ascii="Times New Roman" w:hAnsi="Times New Roman" w:cs="Times New Roman"/>
          <w:sz w:val="26"/>
          <w:szCs w:val="26"/>
        </w:rPr>
        <w:t xml:space="preserve">                           </w:t>
      </w:r>
      <w:r w:rsidRPr="00C03510">
        <w:rPr>
          <w:rFonts w:ascii="Times New Roman" w:hAnsi="Times New Roman" w:cs="Times New Roman"/>
          <w:sz w:val="22"/>
        </w:rPr>
        <w:t>адрес регистрации по месту жительства</w:t>
      </w:r>
    </w:p>
    <w:p w:rsidR="00BF1BF2" w:rsidRPr="00C03510" w:rsidRDefault="00BF1BF2" w:rsidP="00BF1BF2">
      <w:pPr>
        <w:pStyle w:val="ConsPlusNonformat"/>
        <w:jc w:val="both"/>
        <w:rPr>
          <w:rFonts w:ascii="Times New Roman" w:hAnsi="Times New Roman" w:cs="Times New Roman"/>
          <w:sz w:val="22"/>
        </w:rPr>
      </w:pPr>
    </w:p>
    <w:p w:rsidR="009F44F7" w:rsidRDefault="00BF1BF2" w:rsidP="00BF1BF2">
      <w:pPr>
        <w:pStyle w:val="ConsPlusNonformat"/>
        <w:jc w:val="both"/>
        <w:rPr>
          <w:rFonts w:ascii="Times New Roman" w:hAnsi="Times New Roman" w:cs="Times New Roman"/>
          <w:sz w:val="26"/>
          <w:szCs w:val="26"/>
        </w:rPr>
      </w:pPr>
      <w:r>
        <w:rPr>
          <w:rFonts w:ascii="Times New Roman" w:hAnsi="Times New Roman" w:cs="Times New Roman"/>
          <w:sz w:val="26"/>
          <w:szCs w:val="26"/>
        </w:rPr>
        <w:t>основной документ, удостоверяющий личность</w:t>
      </w:r>
      <w:r w:rsidR="009F44F7">
        <w:rPr>
          <w:rFonts w:ascii="Times New Roman" w:hAnsi="Times New Roman" w:cs="Times New Roman"/>
          <w:sz w:val="26"/>
          <w:szCs w:val="26"/>
        </w:rPr>
        <w:t>:</w:t>
      </w:r>
    </w:p>
    <w:p w:rsidR="00BF1BF2" w:rsidRDefault="00BF1BF2" w:rsidP="00BF1BF2">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________________________________</w:t>
      </w:r>
      <w:r w:rsidR="00C03510">
        <w:rPr>
          <w:rFonts w:ascii="Times New Roman" w:hAnsi="Times New Roman" w:cs="Times New Roman"/>
          <w:sz w:val="26"/>
          <w:szCs w:val="26"/>
        </w:rPr>
        <w:t>_____________________________________</w:t>
      </w:r>
    </w:p>
    <w:p w:rsidR="00BF1BF2" w:rsidRPr="00C03510" w:rsidRDefault="00BF1BF2" w:rsidP="00BF1BF2">
      <w:pPr>
        <w:pStyle w:val="ConsPlusNonformat"/>
        <w:jc w:val="both"/>
        <w:rPr>
          <w:rFonts w:ascii="Times New Roman" w:hAnsi="Times New Roman" w:cs="Times New Roman"/>
          <w:sz w:val="22"/>
        </w:rPr>
      </w:pPr>
      <w:r w:rsidRPr="00C03510">
        <w:rPr>
          <w:rFonts w:ascii="Times New Roman" w:hAnsi="Times New Roman" w:cs="Times New Roman"/>
          <w:sz w:val="22"/>
        </w:rPr>
        <w:t xml:space="preserve">                                               наименование и реквизиты</w:t>
      </w:r>
    </w:p>
    <w:p w:rsidR="00BF1BF2" w:rsidRDefault="00BF1BF2" w:rsidP="00BF1BF2">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w:t>
      </w:r>
      <w:r w:rsidR="00EA78AB">
        <w:rPr>
          <w:rFonts w:ascii="Times New Roman" w:hAnsi="Times New Roman" w:cs="Times New Roman"/>
          <w:sz w:val="26"/>
          <w:szCs w:val="26"/>
        </w:rPr>
        <w:t>__________________________</w:t>
      </w:r>
    </w:p>
    <w:p w:rsidR="00BF1BF2" w:rsidRPr="00C03510" w:rsidRDefault="00BF1BF2" w:rsidP="009F44F7">
      <w:pPr>
        <w:pStyle w:val="ConsPlusNonformat"/>
        <w:jc w:val="center"/>
        <w:rPr>
          <w:rFonts w:ascii="Times New Roman" w:hAnsi="Times New Roman" w:cs="Times New Roman"/>
          <w:sz w:val="22"/>
        </w:rPr>
      </w:pPr>
      <w:r w:rsidRPr="00C03510">
        <w:rPr>
          <w:rFonts w:ascii="Times New Roman" w:hAnsi="Times New Roman" w:cs="Times New Roman"/>
          <w:sz w:val="22"/>
        </w:rPr>
        <w:t>основного документа, удостоверяющего личность субъекта персональных данных,</w:t>
      </w:r>
    </w:p>
    <w:p w:rsidR="00BF1BF2" w:rsidRPr="00C03510" w:rsidRDefault="00BF1BF2" w:rsidP="009F44F7">
      <w:pPr>
        <w:pStyle w:val="ConsPlusNonformat"/>
        <w:jc w:val="center"/>
        <w:rPr>
          <w:rFonts w:ascii="Times New Roman" w:hAnsi="Times New Roman" w:cs="Times New Roman"/>
          <w:sz w:val="22"/>
        </w:rPr>
      </w:pPr>
      <w:r w:rsidRPr="00C03510">
        <w:rPr>
          <w:rFonts w:ascii="Times New Roman" w:hAnsi="Times New Roman" w:cs="Times New Roman"/>
          <w:sz w:val="22"/>
        </w:rPr>
        <w:t>сведения о дате выдачи указанного документа и выдавшем его органе</w:t>
      </w:r>
    </w:p>
    <w:p w:rsidR="00BF1BF2" w:rsidRPr="00C03510" w:rsidRDefault="00BF1BF2" w:rsidP="00BF1BF2">
      <w:pPr>
        <w:pStyle w:val="ConsPlusNonformat"/>
        <w:jc w:val="both"/>
        <w:rPr>
          <w:rFonts w:ascii="Times New Roman" w:hAnsi="Times New Roman" w:cs="Times New Roman"/>
          <w:sz w:val="22"/>
        </w:rPr>
      </w:pPr>
    </w:p>
    <w:p w:rsidR="009F44F7" w:rsidRDefault="00BF1BF2" w:rsidP="00BF1BF2">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вношу к проекту </w:t>
      </w:r>
    </w:p>
    <w:p w:rsidR="00BF1BF2" w:rsidRDefault="00BF1BF2" w:rsidP="00BF1BF2">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w:t>
      </w:r>
      <w:r w:rsidR="00C03510">
        <w:rPr>
          <w:rFonts w:ascii="Times New Roman" w:hAnsi="Times New Roman" w:cs="Times New Roman"/>
          <w:sz w:val="26"/>
          <w:szCs w:val="26"/>
        </w:rPr>
        <w:t>__________</w:t>
      </w:r>
    </w:p>
    <w:p w:rsidR="00BF1BF2" w:rsidRPr="009F44F7" w:rsidRDefault="00BF1BF2" w:rsidP="009F44F7">
      <w:pPr>
        <w:pStyle w:val="ConsPlusNonformat"/>
        <w:jc w:val="center"/>
        <w:rPr>
          <w:rFonts w:ascii="Times New Roman" w:hAnsi="Times New Roman" w:cs="Times New Roman"/>
          <w:sz w:val="22"/>
        </w:rPr>
      </w:pPr>
      <w:r w:rsidRPr="009F44F7">
        <w:rPr>
          <w:rFonts w:ascii="Times New Roman" w:hAnsi="Times New Roman" w:cs="Times New Roman"/>
          <w:sz w:val="22"/>
        </w:rPr>
        <w:t>наименование проекта</w:t>
      </w:r>
    </w:p>
    <w:p w:rsidR="00BF1BF2" w:rsidRDefault="00BF1BF2" w:rsidP="00BF1BF2">
      <w:pPr>
        <w:pStyle w:val="ConsPlusNonformat"/>
        <w:jc w:val="both"/>
        <w:rPr>
          <w:rFonts w:ascii="Times New Roman" w:hAnsi="Times New Roman" w:cs="Times New Roman"/>
          <w:sz w:val="26"/>
          <w:szCs w:val="26"/>
        </w:rPr>
      </w:pPr>
    </w:p>
    <w:p w:rsidR="00BF1BF2" w:rsidRDefault="00BF1BF2" w:rsidP="00BF1BF2">
      <w:pPr>
        <w:pStyle w:val="ConsPlusNonformat"/>
        <w:jc w:val="both"/>
        <w:rPr>
          <w:rFonts w:ascii="Times New Roman" w:hAnsi="Times New Roman" w:cs="Times New Roman"/>
          <w:sz w:val="26"/>
          <w:szCs w:val="26"/>
        </w:rPr>
      </w:pPr>
      <w:r>
        <w:rPr>
          <w:rFonts w:ascii="Times New Roman" w:hAnsi="Times New Roman" w:cs="Times New Roman"/>
          <w:sz w:val="26"/>
          <w:szCs w:val="26"/>
        </w:rPr>
        <w:t>следующие предложения:</w:t>
      </w:r>
    </w:p>
    <w:p w:rsidR="00BF1BF2" w:rsidRDefault="00BF1BF2" w:rsidP="00BF1BF2">
      <w:pPr>
        <w:pStyle w:val="ConsPlusNormal"/>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785"/>
        <w:gridCol w:w="2785"/>
        <w:gridCol w:w="2785"/>
      </w:tblGrid>
      <w:tr w:rsidR="00BF1BF2" w:rsidTr="00BF1BF2">
        <w:tc>
          <w:tcPr>
            <w:tcW w:w="680" w:type="dxa"/>
            <w:tcBorders>
              <w:top w:val="single" w:sz="4" w:space="0" w:color="auto"/>
              <w:left w:val="single" w:sz="4" w:space="0" w:color="auto"/>
              <w:bottom w:val="single" w:sz="4" w:space="0" w:color="auto"/>
              <w:right w:val="single" w:sz="4" w:space="0" w:color="auto"/>
            </w:tcBorders>
            <w:hideMark/>
          </w:tcPr>
          <w:p w:rsidR="00BF1BF2" w:rsidRDefault="00BF1BF2">
            <w:pPr>
              <w:pStyle w:val="ConsPlusNormal"/>
              <w:ind w:firstLine="709"/>
              <w:jc w:val="center"/>
              <w:rPr>
                <w:sz w:val="26"/>
                <w:szCs w:val="26"/>
              </w:rPr>
            </w:pPr>
            <w:r>
              <w:rPr>
                <w:sz w:val="26"/>
                <w:szCs w:val="26"/>
              </w:rPr>
              <w:t>N</w:t>
            </w:r>
          </w:p>
        </w:tc>
        <w:tc>
          <w:tcPr>
            <w:tcW w:w="2785" w:type="dxa"/>
            <w:tcBorders>
              <w:top w:val="single" w:sz="4" w:space="0" w:color="auto"/>
              <w:left w:val="single" w:sz="4" w:space="0" w:color="auto"/>
              <w:bottom w:val="single" w:sz="4" w:space="0" w:color="auto"/>
              <w:right w:val="single" w:sz="4" w:space="0" w:color="auto"/>
            </w:tcBorders>
            <w:hideMark/>
          </w:tcPr>
          <w:p w:rsidR="00BF1BF2" w:rsidRDefault="00BF1BF2">
            <w:pPr>
              <w:pStyle w:val="ConsPlusNormal"/>
              <w:ind w:firstLine="709"/>
              <w:jc w:val="center"/>
              <w:rPr>
                <w:sz w:val="26"/>
                <w:szCs w:val="26"/>
              </w:rPr>
            </w:pPr>
            <w:r>
              <w:rPr>
                <w:sz w:val="26"/>
                <w:szCs w:val="26"/>
              </w:rPr>
              <w:t>Пункт, подпункт, абзац (структурная единица проекта)</w:t>
            </w:r>
          </w:p>
        </w:tc>
        <w:tc>
          <w:tcPr>
            <w:tcW w:w="2785" w:type="dxa"/>
            <w:tcBorders>
              <w:top w:val="single" w:sz="4" w:space="0" w:color="auto"/>
              <w:left w:val="single" w:sz="4" w:space="0" w:color="auto"/>
              <w:bottom w:val="single" w:sz="4" w:space="0" w:color="auto"/>
              <w:right w:val="single" w:sz="4" w:space="0" w:color="auto"/>
            </w:tcBorders>
            <w:hideMark/>
          </w:tcPr>
          <w:p w:rsidR="00BF1BF2" w:rsidRDefault="00BF1BF2">
            <w:pPr>
              <w:pStyle w:val="ConsPlusNormal"/>
              <w:ind w:firstLine="709"/>
              <w:jc w:val="center"/>
              <w:rPr>
                <w:sz w:val="26"/>
                <w:szCs w:val="26"/>
              </w:rPr>
            </w:pPr>
            <w:r>
              <w:rPr>
                <w:sz w:val="26"/>
                <w:szCs w:val="26"/>
              </w:rPr>
              <w:t>Те</w:t>
            </w:r>
            <w:proofErr w:type="gramStart"/>
            <w:r>
              <w:rPr>
                <w:sz w:val="26"/>
                <w:szCs w:val="26"/>
              </w:rPr>
              <w:t>кст пр</w:t>
            </w:r>
            <w:proofErr w:type="gramEnd"/>
            <w:r>
              <w:rPr>
                <w:sz w:val="26"/>
                <w:szCs w:val="26"/>
              </w:rPr>
              <w:t>едлагаемого изменения и (или) дополнения в проект</w:t>
            </w:r>
          </w:p>
        </w:tc>
        <w:tc>
          <w:tcPr>
            <w:tcW w:w="2785" w:type="dxa"/>
            <w:tcBorders>
              <w:top w:val="single" w:sz="4" w:space="0" w:color="auto"/>
              <w:left w:val="single" w:sz="4" w:space="0" w:color="auto"/>
              <w:bottom w:val="single" w:sz="4" w:space="0" w:color="auto"/>
              <w:right w:val="single" w:sz="4" w:space="0" w:color="auto"/>
            </w:tcBorders>
            <w:hideMark/>
          </w:tcPr>
          <w:p w:rsidR="00BF1BF2" w:rsidRDefault="00BF1BF2">
            <w:pPr>
              <w:pStyle w:val="ConsPlusNormal"/>
              <w:ind w:firstLine="709"/>
              <w:jc w:val="center"/>
              <w:rPr>
                <w:sz w:val="26"/>
                <w:szCs w:val="26"/>
              </w:rPr>
            </w:pPr>
            <w:r>
              <w:rPr>
                <w:sz w:val="26"/>
                <w:szCs w:val="26"/>
              </w:rPr>
              <w:t>Обоснование внесенных предложений</w:t>
            </w:r>
          </w:p>
        </w:tc>
      </w:tr>
      <w:tr w:rsidR="00BF1BF2" w:rsidTr="00BF1BF2">
        <w:tc>
          <w:tcPr>
            <w:tcW w:w="680" w:type="dxa"/>
            <w:tcBorders>
              <w:top w:val="single" w:sz="4" w:space="0" w:color="auto"/>
              <w:left w:val="single" w:sz="4" w:space="0" w:color="auto"/>
              <w:bottom w:val="single" w:sz="4" w:space="0" w:color="auto"/>
              <w:right w:val="single" w:sz="4" w:space="0" w:color="auto"/>
            </w:tcBorders>
            <w:hideMark/>
          </w:tcPr>
          <w:p w:rsidR="00BF1BF2" w:rsidRDefault="00BF1BF2">
            <w:pPr>
              <w:pStyle w:val="ConsPlusNormal"/>
              <w:ind w:firstLine="709"/>
              <w:jc w:val="both"/>
              <w:rPr>
                <w:sz w:val="26"/>
                <w:szCs w:val="26"/>
              </w:rPr>
            </w:pPr>
            <w:r>
              <w:rPr>
                <w:sz w:val="26"/>
                <w:szCs w:val="26"/>
              </w:rPr>
              <w:t>1.</w:t>
            </w:r>
          </w:p>
        </w:tc>
        <w:tc>
          <w:tcPr>
            <w:tcW w:w="2785" w:type="dxa"/>
            <w:tcBorders>
              <w:top w:val="single" w:sz="4" w:space="0" w:color="auto"/>
              <w:left w:val="single" w:sz="4" w:space="0" w:color="auto"/>
              <w:bottom w:val="single" w:sz="4" w:space="0" w:color="auto"/>
              <w:right w:val="single" w:sz="4" w:space="0" w:color="auto"/>
            </w:tcBorders>
          </w:tcPr>
          <w:p w:rsidR="00BF1BF2" w:rsidRDefault="00BF1BF2">
            <w:pPr>
              <w:pStyle w:val="ConsPlusNormal"/>
              <w:ind w:firstLine="709"/>
              <w:jc w:val="both"/>
              <w:rPr>
                <w:sz w:val="26"/>
                <w:szCs w:val="26"/>
              </w:rPr>
            </w:pPr>
          </w:p>
        </w:tc>
        <w:tc>
          <w:tcPr>
            <w:tcW w:w="2785" w:type="dxa"/>
            <w:tcBorders>
              <w:top w:val="single" w:sz="4" w:space="0" w:color="auto"/>
              <w:left w:val="single" w:sz="4" w:space="0" w:color="auto"/>
              <w:bottom w:val="single" w:sz="4" w:space="0" w:color="auto"/>
              <w:right w:val="single" w:sz="4" w:space="0" w:color="auto"/>
            </w:tcBorders>
          </w:tcPr>
          <w:p w:rsidR="00BF1BF2" w:rsidRDefault="00BF1BF2">
            <w:pPr>
              <w:pStyle w:val="ConsPlusNormal"/>
              <w:ind w:firstLine="709"/>
              <w:jc w:val="both"/>
              <w:rPr>
                <w:sz w:val="26"/>
                <w:szCs w:val="26"/>
              </w:rPr>
            </w:pPr>
          </w:p>
        </w:tc>
        <w:tc>
          <w:tcPr>
            <w:tcW w:w="2785" w:type="dxa"/>
            <w:tcBorders>
              <w:top w:val="single" w:sz="4" w:space="0" w:color="auto"/>
              <w:left w:val="single" w:sz="4" w:space="0" w:color="auto"/>
              <w:bottom w:val="single" w:sz="4" w:space="0" w:color="auto"/>
              <w:right w:val="single" w:sz="4" w:space="0" w:color="auto"/>
            </w:tcBorders>
          </w:tcPr>
          <w:p w:rsidR="00BF1BF2" w:rsidRDefault="00BF1BF2">
            <w:pPr>
              <w:pStyle w:val="ConsPlusNormal"/>
              <w:ind w:firstLine="709"/>
              <w:jc w:val="both"/>
              <w:rPr>
                <w:sz w:val="26"/>
                <w:szCs w:val="26"/>
              </w:rPr>
            </w:pPr>
          </w:p>
        </w:tc>
      </w:tr>
      <w:tr w:rsidR="00BF1BF2" w:rsidTr="00BF1BF2">
        <w:tc>
          <w:tcPr>
            <w:tcW w:w="680" w:type="dxa"/>
            <w:tcBorders>
              <w:top w:val="single" w:sz="4" w:space="0" w:color="auto"/>
              <w:left w:val="single" w:sz="4" w:space="0" w:color="auto"/>
              <w:bottom w:val="single" w:sz="4" w:space="0" w:color="auto"/>
              <w:right w:val="single" w:sz="4" w:space="0" w:color="auto"/>
            </w:tcBorders>
            <w:hideMark/>
          </w:tcPr>
          <w:p w:rsidR="00BF1BF2" w:rsidRDefault="00BF1BF2">
            <w:pPr>
              <w:pStyle w:val="ConsPlusNormal"/>
              <w:ind w:firstLine="709"/>
              <w:jc w:val="both"/>
              <w:rPr>
                <w:sz w:val="26"/>
                <w:szCs w:val="26"/>
              </w:rPr>
            </w:pPr>
            <w:r>
              <w:rPr>
                <w:sz w:val="26"/>
                <w:szCs w:val="26"/>
              </w:rPr>
              <w:lastRenderedPageBreak/>
              <w:t>2.</w:t>
            </w:r>
          </w:p>
        </w:tc>
        <w:tc>
          <w:tcPr>
            <w:tcW w:w="2785" w:type="dxa"/>
            <w:tcBorders>
              <w:top w:val="single" w:sz="4" w:space="0" w:color="auto"/>
              <w:left w:val="single" w:sz="4" w:space="0" w:color="auto"/>
              <w:bottom w:val="single" w:sz="4" w:space="0" w:color="auto"/>
              <w:right w:val="single" w:sz="4" w:space="0" w:color="auto"/>
            </w:tcBorders>
          </w:tcPr>
          <w:p w:rsidR="00BF1BF2" w:rsidRDefault="00BF1BF2">
            <w:pPr>
              <w:pStyle w:val="ConsPlusNormal"/>
              <w:ind w:firstLine="709"/>
              <w:jc w:val="both"/>
              <w:rPr>
                <w:sz w:val="26"/>
                <w:szCs w:val="26"/>
              </w:rPr>
            </w:pPr>
          </w:p>
        </w:tc>
        <w:tc>
          <w:tcPr>
            <w:tcW w:w="2785" w:type="dxa"/>
            <w:tcBorders>
              <w:top w:val="single" w:sz="4" w:space="0" w:color="auto"/>
              <w:left w:val="single" w:sz="4" w:space="0" w:color="auto"/>
              <w:bottom w:val="single" w:sz="4" w:space="0" w:color="auto"/>
              <w:right w:val="single" w:sz="4" w:space="0" w:color="auto"/>
            </w:tcBorders>
          </w:tcPr>
          <w:p w:rsidR="00BF1BF2" w:rsidRDefault="00BF1BF2">
            <w:pPr>
              <w:pStyle w:val="ConsPlusNormal"/>
              <w:ind w:firstLine="709"/>
              <w:jc w:val="both"/>
              <w:rPr>
                <w:sz w:val="26"/>
                <w:szCs w:val="26"/>
              </w:rPr>
            </w:pPr>
          </w:p>
        </w:tc>
        <w:tc>
          <w:tcPr>
            <w:tcW w:w="2785" w:type="dxa"/>
            <w:tcBorders>
              <w:top w:val="single" w:sz="4" w:space="0" w:color="auto"/>
              <w:left w:val="single" w:sz="4" w:space="0" w:color="auto"/>
              <w:bottom w:val="single" w:sz="4" w:space="0" w:color="auto"/>
              <w:right w:val="single" w:sz="4" w:space="0" w:color="auto"/>
            </w:tcBorders>
          </w:tcPr>
          <w:p w:rsidR="00BF1BF2" w:rsidRDefault="00BF1BF2">
            <w:pPr>
              <w:pStyle w:val="ConsPlusNormal"/>
              <w:ind w:firstLine="709"/>
              <w:jc w:val="both"/>
              <w:rPr>
                <w:sz w:val="26"/>
                <w:szCs w:val="26"/>
              </w:rPr>
            </w:pPr>
          </w:p>
        </w:tc>
      </w:tr>
    </w:tbl>
    <w:p w:rsidR="00BF1BF2" w:rsidRDefault="00BF1BF2" w:rsidP="00BF1BF2">
      <w:pPr>
        <w:pStyle w:val="ConsPlusNormal"/>
        <w:jc w:val="both"/>
        <w:rPr>
          <w:sz w:val="26"/>
          <w:szCs w:val="26"/>
        </w:rPr>
      </w:pPr>
    </w:p>
    <w:p w:rsidR="00BF1BF2" w:rsidRDefault="00BF1BF2" w:rsidP="00BF1BF2">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Письменный  ответ прошу направить  следующим способом  (сделать отметку</w:t>
      </w:r>
      <w:proofErr w:type="gramEnd"/>
    </w:p>
    <w:p w:rsidR="00BF1BF2" w:rsidRDefault="00BF1BF2" w:rsidP="00BF1BF2">
      <w:pPr>
        <w:pStyle w:val="ConsPlusNonformat"/>
        <w:jc w:val="both"/>
        <w:rPr>
          <w:rFonts w:ascii="Times New Roman" w:hAnsi="Times New Roman" w:cs="Times New Roman"/>
          <w:sz w:val="26"/>
          <w:szCs w:val="26"/>
        </w:rPr>
      </w:pPr>
      <w:r>
        <w:rPr>
          <w:rFonts w:ascii="Times New Roman" w:hAnsi="Times New Roman" w:cs="Times New Roman"/>
          <w:sz w:val="26"/>
          <w:szCs w:val="26"/>
        </w:rPr>
        <w:t>в поле слева от выбранного варианта):</w:t>
      </w:r>
    </w:p>
    <w:p w:rsidR="00BF1BF2" w:rsidRDefault="00BF1BF2" w:rsidP="00BF1BF2">
      <w:pPr>
        <w:pStyle w:val="ConsPlusNormal"/>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3877"/>
        <w:gridCol w:w="4343"/>
      </w:tblGrid>
      <w:tr w:rsidR="00BF1BF2" w:rsidTr="00BF1BF2">
        <w:tc>
          <w:tcPr>
            <w:tcW w:w="850" w:type="dxa"/>
            <w:tcBorders>
              <w:top w:val="single" w:sz="4" w:space="0" w:color="auto"/>
              <w:left w:val="single" w:sz="4" w:space="0" w:color="auto"/>
              <w:bottom w:val="single" w:sz="4" w:space="0" w:color="auto"/>
              <w:right w:val="single" w:sz="4" w:space="0" w:color="auto"/>
            </w:tcBorders>
          </w:tcPr>
          <w:p w:rsidR="00BF1BF2" w:rsidRDefault="00BF1BF2">
            <w:pPr>
              <w:pStyle w:val="ConsPlusNormal"/>
              <w:ind w:firstLine="709"/>
              <w:jc w:val="both"/>
              <w:rPr>
                <w:sz w:val="26"/>
                <w:szCs w:val="26"/>
              </w:rPr>
            </w:pPr>
          </w:p>
        </w:tc>
        <w:tc>
          <w:tcPr>
            <w:tcW w:w="8220" w:type="dxa"/>
            <w:gridSpan w:val="2"/>
            <w:tcBorders>
              <w:top w:val="single" w:sz="4" w:space="0" w:color="auto"/>
              <w:left w:val="single" w:sz="4" w:space="0" w:color="auto"/>
              <w:bottom w:val="single" w:sz="4" w:space="0" w:color="auto"/>
              <w:right w:val="single" w:sz="4" w:space="0" w:color="auto"/>
            </w:tcBorders>
            <w:hideMark/>
          </w:tcPr>
          <w:p w:rsidR="00BF1BF2" w:rsidRDefault="00BF1BF2">
            <w:pPr>
              <w:pStyle w:val="ConsPlusNormal"/>
              <w:ind w:firstLine="709"/>
              <w:jc w:val="both"/>
              <w:rPr>
                <w:sz w:val="26"/>
                <w:szCs w:val="26"/>
              </w:rPr>
            </w:pPr>
            <w:r>
              <w:rPr>
                <w:sz w:val="26"/>
                <w:szCs w:val="26"/>
              </w:rPr>
              <w:t xml:space="preserve">выдать лично в </w:t>
            </w:r>
            <w:r w:rsidR="00EA78AB">
              <w:rPr>
                <w:sz w:val="26"/>
                <w:szCs w:val="26"/>
              </w:rPr>
              <w:t>Смоленском районном Собрании депутато</w:t>
            </w:r>
            <w:proofErr w:type="gramStart"/>
            <w:r w:rsidR="00EA78AB">
              <w:rPr>
                <w:sz w:val="26"/>
                <w:szCs w:val="26"/>
              </w:rPr>
              <w:t>в</w:t>
            </w:r>
            <w:r>
              <w:rPr>
                <w:sz w:val="26"/>
                <w:szCs w:val="26"/>
              </w:rPr>
              <w:t>(</w:t>
            </w:r>
            <w:proofErr w:type="gramEnd"/>
            <w:r>
              <w:rPr>
                <w:sz w:val="26"/>
                <w:szCs w:val="26"/>
              </w:rPr>
              <w:t xml:space="preserve">по адресу: </w:t>
            </w:r>
            <w:r w:rsidR="00EA78AB">
              <w:rPr>
                <w:sz w:val="26"/>
                <w:szCs w:val="26"/>
              </w:rPr>
              <w:t xml:space="preserve">Алтайский край, </w:t>
            </w:r>
            <w:proofErr w:type="gramStart"/>
            <w:r w:rsidR="00EA78AB">
              <w:rPr>
                <w:sz w:val="26"/>
                <w:szCs w:val="26"/>
              </w:rPr>
              <w:t>с</w:t>
            </w:r>
            <w:proofErr w:type="gramEnd"/>
            <w:r w:rsidR="00EA78AB">
              <w:rPr>
                <w:sz w:val="26"/>
                <w:szCs w:val="26"/>
              </w:rPr>
              <w:t>. Смоленское, ул. Титова, 40</w:t>
            </w:r>
            <w:r>
              <w:rPr>
                <w:sz w:val="26"/>
                <w:szCs w:val="26"/>
              </w:rPr>
              <w:t>)</w:t>
            </w:r>
          </w:p>
        </w:tc>
      </w:tr>
      <w:tr w:rsidR="00BF1BF2" w:rsidTr="00BF1BF2">
        <w:tc>
          <w:tcPr>
            <w:tcW w:w="850" w:type="dxa"/>
            <w:tcBorders>
              <w:top w:val="single" w:sz="4" w:space="0" w:color="auto"/>
              <w:left w:val="single" w:sz="4" w:space="0" w:color="auto"/>
              <w:bottom w:val="single" w:sz="4" w:space="0" w:color="auto"/>
              <w:right w:val="single" w:sz="4" w:space="0" w:color="auto"/>
            </w:tcBorders>
          </w:tcPr>
          <w:p w:rsidR="00BF1BF2" w:rsidRDefault="00BF1BF2">
            <w:pPr>
              <w:pStyle w:val="ConsPlusNormal"/>
              <w:ind w:firstLine="709"/>
              <w:jc w:val="both"/>
              <w:rPr>
                <w:sz w:val="26"/>
                <w:szCs w:val="26"/>
              </w:rPr>
            </w:pPr>
          </w:p>
        </w:tc>
        <w:tc>
          <w:tcPr>
            <w:tcW w:w="8220" w:type="dxa"/>
            <w:gridSpan w:val="2"/>
            <w:tcBorders>
              <w:top w:val="single" w:sz="4" w:space="0" w:color="auto"/>
              <w:left w:val="single" w:sz="4" w:space="0" w:color="auto"/>
              <w:bottom w:val="single" w:sz="4" w:space="0" w:color="auto"/>
              <w:right w:val="single" w:sz="4" w:space="0" w:color="auto"/>
            </w:tcBorders>
            <w:hideMark/>
          </w:tcPr>
          <w:p w:rsidR="00BF1BF2" w:rsidRDefault="00BF1BF2">
            <w:pPr>
              <w:pStyle w:val="ConsPlusNormal"/>
              <w:ind w:firstLine="709"/>
              <w:jc w:val="both"/>
              <w:rPr>
                <w:sz w:val="26"/>
                <w:szCs w:val="26"/>
              </w:rPr>
            </w:pPr>
            <w:r>
              <w:rPr>
                <w:sz w:val="26"/>
                <w:szCs w:val="26"/>
              </w:rPr>
              <w:t>направить по почте (на почтовый адрес регистрации гражданина по месту жительства)</w:t>
            </w:r>
          </w:p>
        </w:tc>
      </w:tr>
      <w:tr w:rsidR="00BF1BF2" w:rsidTr="00BF1BF2">
        <w:tc>
          <w:tcPr>
            <w:tcW w:w="850" w:type="dxa"/>
            <w:vMerge w:val="restart"/>
            <w:tcBorders>
              <w:top w:val="single" w:sz="4" w:space="0" w:color="auto"/>
              <w:left w:val="single" w:sz="4" w:space="0" w:color="auto"/>
              <w:bottom w:val="single" w:sz="4" w:space="0" w:color="auto"/>
              <w:right w:val="single" w:sz="4" w:space="0" w:color="auto"/>
            </w:tcBorders>
          </w:tcPr>
          <w:p w:rsidR="00BF1BF2" w:rsidRDefault="00BF1BF2">
            <w:pPr>
              <w:pStyle w:val="ConsPlusNormal"/>
              <w:ind w:firstLine="709"/>
              <w:jc w:val="both"/>
              <w:rPr>
                <w:sz w:val="26"/>
                <w:szCs w:val="26"/>
              </w:rPr>
            </w:pPr>
          </w:p>
        </w:tc>
        <w:tc>
          <w:tcPr>
            <w:tcW w:w="3877" w:type="dxa"/>
            <w:vMerge w:val="restart"/>
            <w:tcBorders>
              <w:top w:val="single" w:sz="4" w:space="0" w:color="auto"/>
              <w:left w:val="single" w:sz="4" w:space="0" w:color="auto"/>
              <w:bottom w:val="single" w:sz="4" w:space="0" w:color="auto"/>
              <w:right w:val="nil"/>
            </w:tcBorders>
            <w:hideMark/>
          </w:tcPr>
          <w:p w:rsidR="00BF1BF2" w:rsidRDefault="00BF1BF2">
            <w:pPr>
              <w:pStyle w:val="ConsPlusNormal"/>
              <w:ind w:firstLine="709"/>
              <w:jc w:val="both"/>
              <w:rPr>
                <w:sz w:val="26"/>
                <w:szCs w:val="26"/>
              </w:rPr>
            </w:pPr>
            <w:r>
              <w:rPr>
                <w:sz w:val="26"/>
                <w:szCs w:val="26"/>
              </w:rPr>
              <w:t>направить по электронной почте</w:t>
            </w:r>
          </w:p>
        </w:tc>
        <w:tc>
          <w:tcPr>
            <w:tcW w:w="4343" w:type="dxa"/>
            <w:tcBorders>
              <w:top w:val="single" w:sz="4" w:space="0" w:color="auto"/>
              <w:left w:val="nil"/>
              <w:bottom w:val="single" w:sz="4" w:space="0" w:color="auto"/>
              <w:right w:val="single" w:sz="4" w:space="0" w:color="auto"/>
            </w:tcBorders>
          </w:tcPr>
          <w:p w:rsidR="00BF1BF2" w:rsidRDefault="00BF1BF2">
            <w:pPr>
              <w:pStyle w:val="ConsPlusNormal"/>
              <w:ind w:firstLine="709"/>
              <w:jc w:val="both"/>
              <w:rPr>
                <w:sz w:val="26"/>
                <w:szCs w:val="26"/>
              </w:rPr>
            </w:pPr>
          </w:p>
        </w:tc>
      </w:tr>
      <w:tr w:rsidR="00BF1BF2" w:rsidTr="00EA78AB">
        <w:tc>
          <w:tcPr>
            <w:tcW w:w="850" w:type="dxa"/>
            <w:vMerge/>
            <w:tcBorders>
              <w:top w:val="single" w:sz="4" w:space="0" w:color="auto"/>
              <w:left w:val="single" w:sz="4" w:space="0" w:color="auto"/>
              <w:bottom w:val="single" w:sz="4" w:space="0" w:color="auto"/>
              <w:right w:val="single" w:sz="4" w:space="0" w:color="auto"/>
            </w:tcBorders>
            <w:vAlign w:val="center"/>
            <w:hideMark/>
          </w:tcPr>
          <w:p w:rsidR="00BF1BF2" w:rsidRDefault="00BF1BF2">
            <w:pPr>
              <w:rPr>
                <w:rFonts w:eastAsiaTheme="minorEastAsia"/>
                <w:sz w:val="26"/>
                <w:szCs w:val="26"/>
              </w:rPr>
            </w:pPr>
          </w:p>
        </w:tc>
        <w:tc>
          <w:tcPr>
            <w:tcW w:w="3877" w:type="dxa"/>
            <w:vMerge/>
            <w:tcBorders>
              <w:top w:val="single" w:sz="4" w:space="0" w:color="auto"/>
              <w:left w:val="single" w:sz="4" w:space="0" w:color="auto"/>
              <w:bottom w:val="single" w:sz="4" w:space="0" w:color="auto"/>
              <w:right w:val="nil"/>
            </w:tcBorders>
            <w:vAlign w:val="center"/>
            <w:hideMark/>
          </w:tcPr>
          <w:p w:rsidR="00BF1BF2" w:rsidRDefault="00BF1BF2">
            <w:pPr>
              <w:rPr>
                <w:rFonts w:eastAsiaTheme="minorEastAsia"/>
                <w:sz w:val="26"/>
                <w:szCs w:val="26"/>
              </w:rPr>
            </w:pPr>
          </w:p>
        </w:tc>
        <w:tc>
          <w:tcPr>
            <w:tcW w:w="4343" w:type="dxa"/>
            <w:tcBorders>
              <w:top w:val="single" w:sz="4" w:space="0" w:color="auto"/>
              <w:left w:val="nil"/>
              <w:bottom w:val="single" w:sz="4" w:space="0" w:color="auto"/>
              <w:right w:val="single" w:sz="4" w:space="0" w:color="auto"/>
            </w:tcBorders>
            <w:hideMark/>
          </w:tcPr>
          <w:p w:rsidR="00BF1BF2" w:rsidRDefault="00BF1BF2">
            <w:pPr>
              <w:pStyle w:val="ConsPlusNormal"/>
              <w:ind w:firstLine="709"/>
              <w:jc w:val="center"/>
              <w:rPr>
                <w:sz w:val="26"/>
                <w:szCs w:val="26"/>
              </w:rPr>
            </w:pPr>
            <w:r>
              <w:rPr>
                <w:sz w:val="26"/>
                <w:szCs w:val="26"/>
              </w:rPr>
              <w:t>указать адрес электронной почты</w:t>
            </w:r>
          </w:p>
        </w:tc>
      </w:tr>
    </w:tbl>
    <w:p w:rsidR="00BF1BF2" w:rsidRDefault="00BF1BF2" w:rsidP="00BF1BF2">
      <w:pPr>
        <w:pStyle w:val="ConsPlusNormal"/>
        <w:jc w:val="both"/>
        <w:rPr>
          <w:sz w:val="26"/>
          <w:szCs w:val="26"/>
        </w:rPr>
      </w:pPr>
    </w:p>
    <w:p w:rsidR="00BF1BF2" w:rsidRDefault="00BF1BF2" w:rsidP="00BF1BF2">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Даю   согласие </w:t>
      </w:r>
      <w:r w:rsidR="0027568D">
        <w:rPr>
          <w:rFonts w:ascii="Times New Roman" w:hAnsi="Times New Roman" w:cs="Times New Roman"/>
          <w:sz w:val="26"/>
          <w:szCs w:val="26"/>
        </w:rPr>
        <w:t>Смоленскому районному Собранию депутатов Алтайского края</w:t>
      </w:r>
      <w:r>
        <w:rPr>
          <w:rFonts w:ascii="Times New Roman" w:hAnsi="Times New Roman" w:cs="Times New Roman"/>
          <w:sz w:val="26"/>
          <w:szCs w:val="26"/>
        </w:rPr>
        <w:t xml:space="preserve"> </w:t>
      </w:r>
      <w:r w:rsidR="0027568D">
        <w:rPr>
          <w:rFonts w:ascii="Times New Roman" w:hAnsi="Times New Roman" w:cs="Times New Roman"/>
          <w:sz w:val="26"/>
          <w:szCs w:val="26"/>
        </w:rPr>
        <w:t xml:space="preserve"> и Комиссии </w:t>
      </w:r>
      <w:r>
        <w:rPr>
          <w:rFonts w:ascii="Times New Roman" w:hAnsi="Times New Roman" w:cs="Times New Roman"/>
          <w:sz w:val="26"/>
          <w:szCs w:val="26"/>
        </w:rPr>
        <w:t xml:space="preserve"> по разработке проекта</w:t>
      </w:r>
      <w:r w:rsidR="0027568D">
        <w:rPr>
          <w:rFonts w:ascii="Times New Roman" w:hAnsi="Times New Roman" w:cs="Times New Roman"/>
          <w:sz w:val="26"/>
          <w:szCs w:val="26"/>
        </w:rPr>
        <w:t xml:space="preserve"> Устава муниципального образования Смоленский район Алтайского края, проекта решения о внесении в Устав изменений и дополнени</w:t>
      </w:r>
      <w:proofErr w:type="gramStart"/>
      <w:r w:rsidR="0027568D">
        <w:rPr>
          <w:rFonts w:ascii="Times New Roman" w:hAnsi="Times New Roman" w:cs="Times New Roman"/>
          <w:sz w:val="26"/>
          <w:szCs w:val="26"/>
        </w:rPr>
        <w:t>й</w:t>
      </w:r>
      <w:r w:rsidR="009F44F7">
        <w:rPr>
          <w:rFonts w:ascii="Times New Roman" w:hAnsi="Times New Roman" w:cs="Times New Roman"/>
          <w:sz w:val="26"/>
          <w:szCs w:val="26"/>
        </w:rPr>
        <w:t>(</w:t>
      </w:r>
      <w:proofErr w:type="gramEnd"/>
      <w:r w:rsidR="009F44F7">
        <w:rPr>
          <w:rFonts w:ascii="Times New Roman" w:hAnsi="Times New Roman" w:cs="Times New Roman"/>
          <w:sz w:val="26"/>
          <w:szCs w:val="26"/>
        </w:rPr>
        <w:t xml:space="preserve">далее – Комиссия)   </w:t>
      </w:r>
      <w:r w:rsidR="0027568D">
        <w:rPr>
          <w:rFonts w:ascii="Times New Roman" w:hAnsi="Times New Roman" w:cs="Times New Roman"/>
          <w:sz w:val="26"/>
          <w:szCs w:val="26"/>
        </w:rPr>
        <w:t xml:space="preserve"> </w:t>
      </w:r>
      <w:r>
        <w:rPr>
          <w:rFonts w:ascii="Times New Roman" w:hAnsi="Times New Roman" w:cs="Times New Roman"/>
          <w:sz w:val="26"/>
          <w:szCs w:val="26"/>
        </w:rPr>
        <w:t>на</w:t>
      </w:r>
      <w:r w:rsidR="0027568D">
        <w:rPr>
          <w:rFonts w:ascii="Times New Roman" w:hAnsi="Times New Roman" w:cs="Times New Roman"/>
          <w:sz w:val="26"/>
          <w:szCs w:val="26"/>
        </w:rPr>
        <w:t xml:space="preserve"> </w:t>
      </w:r>
      <w:r>
        <w:rPr>
          <w:rFonts w:ascii="Times New Roman" w:hAnsi="Times New Roman" w:cs="Times New Roman"/>
          <w:sz w:val="26"/>
          <w:szCs w:val="26"/>
        </w:rPr>
        <w:t>обработку   моих   персональных   данных   в  соответствии  с  требованиями</w:t>
      </w:r>
      <w:r w:rsidR="0027568D">
        <w:rPr>
          <w:rFonts w:ascii="Times New Roman" w:hAnsi="Times New Roman" w:cs="Times New Roman"/>
          <w:sz w:val="26"/>
          <w:szCs w:val="26"/>
        </w:rPr>
        <w:t xml:space="preserve"> </w:t>
      </w:r>
      <w:r>
        <w:rPr>
          <w:rFonts w:ascii="Times New Roman" w:hAnsi="Times New Roman" w:cs="Times New Roman"/>
          <w:sz w:val="26"/>
          <w:szCs w:val="26"/>
        </w:rPr>
        <w:t xml:space="preserve">Федерального </w:t>
      </w:r>
      <w:r w:rsidRPr="00C03510">
        <w:rPr>
          <w:rFonts w:ascii="Times New Roman" w:hAnsi="Times New Roman" w:cs="Times New Roman"/>
          <w:sz w:val="26"/>
          <w:szCs w:val="26"/>
        </w:rPr>
        <w:t>закона</w:t>
      </w:r>
      <w:r>
        <w:rPr>
          <w:rFonts w:ascii="Times New Roman" w:hAnsi="Times New Roman" w:cs="Times New Roman"/>
          <w:sz w:val="26"/>
          <w:szCs w:val="26"/>
        </w:rPr>
        <w:t xml:space="preserve"> от 27.07.2006 N 152-ФЗ "О персональных данных".</w:t>
      </w:r>
    </w:p>
    <w:p w:rsidR="00BF1BF2" w:rsidRDefault="00BF1BF2" w:rsidP="00BF1BF2">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Перечень  персональных  данных,  на  обработку которых дается согласие:</w:t>
      </w:r>
    </w:p>
    <w:p w:rsidR="00BF1BF2" w:rsidRDefault="00BF1BF2" w:rsidP="00BF1BF2">
      <w:pPr>
        <w:pStyle w:val="ConsPlusNonformat"/>
        <w:jc w:val="both"/>
        <w:rPr>
          <w:rFonts w:ascii="Times New Roman" w:hAnsi="Times New Roman" w:cs="Times New Roman"/>
          <w:sz w:val="26"/>
          <w:szCs w:val="26"/>
        </w:rPr>
      </w:pPr>
      <w:r>
        <w:rPr>
          <w:rFonts w:ascii="Times New Roman" w:hAnsi="Times New Roman" w:cs="Times New Roman"/>
          <w:sz w:val="26"/>
          <w:szCs w:val="26"/>
        </w:rPr>
        <w:t>фамилия,  имя, отчество (последнее - при наличии), наименование, реквизиты,</w:t>
      </w:r>
      <w:r w:rsidR="0027568D">
        <w:rPr>
          <w:rFonts w:ascii="Times New Roman" w:hAnsi="Times New Roman" w:cs="Times New Roman"/>
          <w:sz w:val="26"/>
          <w:szCs w:val="26"/>
        </w:rPr>
        <w:t xml:space="preserve"> дата  </w:t>
      </w:r>
      <w:r>
        <w:rPr>
          <w:rFonts w:ascii="Times New Roman" w:hAnsi="Times New Roman" w:cs="Times New Roman"/>
          <w:sz w:val="26"/>
          <w:szCs w:val="26"/>
        </w:rPr>
        <w:t>выдачи   основного   документа,  удостоверяющего  личность  субъекта</w:t>
      </w:r>
      <w:r w:rsidR="0027568D">
        <w:rPr>
          <w:rFonts w:ascii="Times New Roman" w:hAnsi="Times New Roman" w:cs="Times New Roman"/>
          <w:sz w:val="26"/>
          <w:szCs w:val="26"/>
        </w:rPr>
        <w:t xml:space="preserve"> </w:t>
      </w:r>
      <w:r>
        <w:rPr>
          <w:rFonts w:ascii="Times New Roman" w:hAnsi="Times New Roman" w:cs="Times New Roman"/>
          <w:sz w:val="26"/>
          <w:szCs w:val="26"/>
        </w:rPr>
        <w:t>персональных  данных,  сведения  о  выдавшем основной документ органе, дата</w:t>
      </w:r>
      <w:r w:rsidR="0027568D">
        <w:rPr>
          <w:rFonts w:ascii="Times New Roman" w:hAnsi="Times New Roman" w:cs="Times New Roman"/>
          <w:sz w:val="26"/>
          <w:szCs w:val="26"/>
        </w:rPr>
        <w:t xml:space="preserve"> </w:t>
      </w:r>
      <w:r>
        <w:rPr>
          <w:rFonts w:ascii="Times New Roman" w:hAnsi="Times New Roman" w:cs="Times New Roman"/>
          <w:sz w:val="26"/>
          <w:szCs w:val="26"/>
        </w:rPr>
        <w:t>рождения и адрес регистрации по месту жительства, личная подпись.</w:t>
      </w:r>
    </w:p>
    <w:p w:rsidR="00BF1BF2" w:rsidRDefault="00BF1BF2" w:rsidP="00BF1BF2">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Персональные данные передаются в целях внесения предложений </w:t>
      </w:r>
      <w:proofErr w:type="gramStart"/>
      <w:r>
        <w:rPr>
          <w:rFonts w:ascii="Times New Roman" w:hAnsi="Times New Roman" w:cs="Times New Roman"/>
          <w:sz w:val="26"/>
          <w:szCs w:val="26"/>
        </w:rPr>
        <w:t>по</w:t>
      </w:r>
      <w:proofErr w:type="gramEnd"/>
      <w:r>
        <w:rPr>
          <w:rFonts w:ascii="Times New Roman" w:hAnsi="Times New Roman" w:cs="Times New Roman"/>
          <w:sz w:val="26"/>
          <w:szCs w:val="26"/>
        </w:rPr>
        <w:t>:</w:t>
      </w:r>
    </w:p>
    <w:p w:rsidR="00BF1BF2" w:rsidRDefault="00BF1BF2" w:rsidP="00BF1BF2">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проекту Устава;</w:t>
      </w:r>
    </w:p>
    <w:p w:rsidR="0027568D" w:rsidRDefault="00BF1BF2" w:rsidP="00BF1BF2">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проекту </w:t>
      </w:r>
      <w:r w:rsidR="0027568D">
        <w:rPr>
          <w:rFonts w:ascii="Times New Roman" w:hAnsi="Times New Roman" w:cs="Times New Roman"/>
          <w:sz w:val="26"/>
          <w:szCs w:val="26"/>
        </w:rPr>
        <w:t>решения о внесении изменений и дополнений в Устав МО Смоленский район</w:t>
      </w:r>
      <w:r>
        <w:rPr>
          <w:rFonts w:ascii="Times New Roman" w:hAnsi="Times New Roman" w:cs="Times New Roman"/>
          <w:sz w:val="26"/>
          <w:szCs w:val="26"/>
        </w:rPr>
        <w:t xml:space="preserve"> (нужное</w:t>
      </w:r>
      <w:r w:rsidR="0027568D">
        <w:rPr>
          <w:rFonts w:ascii="Times New Roman" w:hAnsi="Times New Roman" w:cs="Times New Roman"/>
          <w:sz w:val="26"/>
          <w:szCs w:val="26"/>
        </w:rPr>
        <w:t xml:space="preserve"> </w:t>
      </w:r>
      <w:r>
        <w:rPr>
          <w:rFonts w:ascii="Times New Roman" w:hAnsi="Times New Roman" w:cs="Times New Roman"/>
          <w:sz w:val="26"/>
          <w:szCs w:val="26"/>
        </w:rPr>
        <w:t>подчеркнуть).</w:t>
      </w:r>
    </w:p>
    <w:p w:rsidR="00BF1BF2" w:rsidRDefault="00BF1BF2" w:rsidP="00BF1BF2">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Персональные   данные   передаются   с   согласием   их   обработки   с</w:t>
      </w:r>
      <w:r w:rsidR="0027568D">
        <w:rPr>
          <w:rFonts w:ascii="Times New Roman" w:hAnsi="Times New Roman" w:cs="Times New Roman"/>
          <w:sz w:val="26"/>
          <w:szCs w:val="26"/>
        </w:rPr>
        <w:t xml:space="preserve"> </w:t>
      </w:r>
      <w:r>
        <w:rPr>
          <w:rFonts w:ascii="Times New Roman" w:hAnsi="Times New Roman" w:cs="Times New Roman"/>
          <w:sz w:val="26"/>
          <w:szCs w:val="26"/>
        </w:rPr>
        <w:t>использованием  средств  автоматизации или без использования таких средств,</w:t>
      </w:r>
      <w:r w:rsidR="0027568D">
        <w:rPr>
          <w:rFonts w:ascii="Times New Roman" w:hAnsi="Times New Roman" w:cs="Times New Roman"/>
          <w:sz w:val="26"/>
          <w:szCs w:val="26"/>
        </w:rPr>
        <w:t xml:space="preserve"> </w:t>
      </w:r>
      <w:r>
        <w:rPr>
          <w:rFonts w:ascii="Times New Roman" w:hAnsi="Times New Roman" w:cs="Times New Roman"/>
          <w:sz w:val="26"/>
          <w:szCs w:val="26"/>
        </w:rPr>
        <w:t>включая  сбор,  запись,  систематизацию,  накопление,  хранение,  уточнение</w:t>
      </w:r>
      <w:r w:rsidR="0027568D">
        <w:rPr>
          <w:rFonts w:ascii="Times New Roman" w:hAnsi="Times New Roman" w:cs="Times New Roman"/>
          <w:sz w:val="26"/>
          <w:szCs w:val="26"/>
        </w:rPr>
        <w:t xml:space="preserve"> </w:t>
      </w:r>
      <w:r>
        <w:rPr>
          <w:rFonts w:ascii="Times New Roman" w:hAnsi="Times New Roman" w:cs="Times New Roman"/>
          <w:sz w:val="26"/>
          <w:szCs w:val="26"/>
        </w:rPr>
        <w:t>(обновление, изменение), извлечение, использование, предоставление, доступ,</w:t>
      </w:r>
      <w:r w:rsidR="0027568D">
        <w:rPr>
          <w:rFonts w:ascii="Times New Roman" w:hAnsi="Times New Roman" w:cs="Times New Roman"/>
          <w:sz w:val="26"/>
          <w:szCs w:val="26"/>
        </w:rPr>
        <w:t xml:space="preserve"> </w:t>
      </w:r>
      <w:r>
        <w:rPr>
          <w:rFonts w:ascii="Times New Roman" w:hAnsi="Times New Roman" w:cs="Times New Roman"/>
          <w:sz w:val="26"/>
          <w:szCs w:val="26"/>
        </w:rPr>
        <w:t>обезличивание, блокирование, удаление, уничтожение персональных данных.</w:t>
      </w:r>
      <w:proofErr w:type="gramEnd"/>
      <w:r w:rsidR="0027568D">
        <w:rPr>
          <w:rFonts w:ascii="Times New Roman" w:hAnsi="Times New Roman" w:cs="Times New Roman"/>
          <w:sz w:val="26"/>
          <w:szCs w:val="26"/>
        </w:rPr>
        <w:t xml:space="preserve"> </w:t>
      </w:r>
      <w:r>
        <w:rPr>
          <w:rFonts w:ascii="Times New Roman" w:hAnsi="Times New Roman" w:cs="Times New Roman"/>
          <w:sz w:val="26"/>
          <w:szCs w:val="26"/>
        </w:rPr>
        <w:t>Персональные  данные  передаются  с согласием их предоставления органам</w:t>
      </w:r>
      <w:r w:rsidR="0027568D">
        <w:rPr>
          <w:rFonts w:ascii="Times New Roman" w:hAnsi="Times New Roman" w:cs="Times New Roman"/>
          <w:sz w:val="26"/>
          <w:szCs w:val="26"/>
        </w:rPr>
        <w:t xml:space="preserve"> </w:t>
      </w:r>
      <w:r>
        <w:rPr>
          <w:rFonts w:ascii="Times New Roman" w:hAnsi="Times New Roman" w:cs="Times New Roman"/>
          <w:sz w:val="26"/>
          <w:szCs w:val="26"/>
        </w:rPr>
        <w:t>местного   с</w:t>
      </w:r>
      <w:r w:rsidR="0027568D">
        <w:rPr>
          <w:rFonts w:ascii="Times New Roman" w:hAnsi="Times New Roman" w:cs="Times New Roman"/>
          <w:sz w:val="26"/>
          <w:szCs w:val="26"/>
        </w:rPr>
        <w:t>амоуправления   Смоленского района,  членам  Комиссии</w:t>
      </w:r>
      <w:r>
        <w:rPr>
          <w:rFonts w:ascii="Times New Roman" w:hAnsi="Times New Roman" w:cs="Times New Roman"/>
          <w:sz w:val="26"/>
          <w:szCs w:val="26"/>
        </w:rPr>
        <w:t xml:space="preserve">  для</w:t>
      </w:r>
      <w:r w:rsidR="00C24445">
        <w:rPr>
          <w:rFonts w:ascii="Times New Roman" w:hAnsi="Times New Roman" w:cs="Times New Roman"/>
          <w:sz w:val="26"/>
          <w:szCs w:val="26"/>
        </w:rPr>
        <w:t xml:space="preserve"> </w:t>
      </w:r>
      <w:r>
        <w:rPr>
          <w:rFonts w:ascii="Times New Roman" w:hAnsi="Times New Roman" w:cs="Times New Roman"/>
          <w:sz w:val="26"/>
          <w:szCs w:val="26"/>
        </w:rPr>
        <w:t xml:space="preserve">действий, направленных на обеспечение рассмотрения внесенных предложений </w:t>
      </w:r>
      <w:proofErr w:type="gramStart"/>
      <w:r>
        <w:rPr>
          <w:rFonts w:ascii="Times New Roman" w:hAnsi="Times New Roman" w:cs="Times New Roman"/>
          <w:sz w:val="26"/>
          <w:szCs w:val="26"/>
        </w:rPr>
        <w:t>по</w:t>
      </w:r>
      <w:proofErr w:type="gramEnd"/>
    </w:p>
    <w:p w:rsidR="00BF1BF2" w:rsidRDefault="00BF1BF2" w:rsidP="00BF1BF2">
      <w:pPr>
        <w:pStyle w:val="ConsPlusNonformat"/>
        <w:jc w:val="both"/>
        <w:rPr>
          <w:rFonts w:ascii="Times New Roman" w:hAnsi="Times New Roman" w:cs="Times New Roman"/>
          <w:sz w:val="26"/>
          <w:szCs w:val="26"/>
        </w:rPr>
      </w:pPr>
      <w:r>
        <w:rPr>
          <w:rFonts w:ascii="Times New Roman" w:hAnsi="Times New Roman" w:cs="Times New Roman"/>
          <w:sz w:val="26"/>
          <w:szCs w:val="26"/>
        </w:rPr>
        <w:t>указанному проекту.</w:t>
      </w:r>
      <w:r w:rsidR="0027568D">
        <w:rPr>
          <w:rFonts w:ascii="Times New Roman" w:hAnsi="Times New Roman" w:cs="Times New Roman"/>
          <w:sz w:val="26"/>
          <w:szCs w:val="26"/>
        </w:rPr>
        <w:t xml:space="preserve"> </w:t>
      </w:r>
      <w:r>
        <w:rPr>
          <w:rFonts w:ascii="Times New Roman" w:hAnsi="Times New Roman" w:cs="Times New Roman"/>
          <w:sz w:val="26"/>
          <w:szCs w:val="26"/>
        </w:rPr>
        <w:t>Согласие  на  обработку  персональных  данных  действует неограниченное</w:t>
      </w:r>
      <w:r w:rsidR="0027568D">
        <w:rPr>
          <w:rFonts w:ascii="Times New Roman" w:hAnsi="Times New Roman" w:cs="Times New Roman"/>
          <w:sz w:val="26"/>
          <w:szCs w:val="26"/>
        </w:rPr>
        <w:t xml:space="preserve"> </w:t>
      </w:r>
      <w:r>
        <w:rPr>
          <w:rFonts w:ascii="Times New Roman" w:hAnsi="Times New Roman" w:cs="Times New Roman"/>
          <w:sz w:val="26"/>
          <w:szCs w:val="26"/>
        </w:rPr>
        <w:t>время (бессрочно).</w:t>
      </w:r>
    </w:p>
    <w:p w:rsidR="00BF1BF2" w:rsidRDefault="00BF1BF2" w:rsidP="00BF1BF2">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Условием прекращения обработки персональных данных является поступление</w:t>
      </w:r>
    </w:p>
    <w:p w:rsidR="00BF1BF2" w:rsidRDefault="0027568D" w:rsidP="00BF1BF2">
      <w:pPr>
        <w:pStyle w:val="ConsPlusNonformat"/>
        <w:jc w:val="both"/>
        <w:rPr>
          <w:rFonts w:ascii="Times New Roman" w:hAnsi="Times New Roman" w:cs="Times New Roman"/>
          <w:sz w:val="26"/>
          <w:szCs w:val="26"/>
        </w:rPr>
      </w:pPr>
      <w:r>
        <w:rPr>
          <w:rFonts w:ascii="Times New Roman" w:hAnsi="Times New Roman" w:cs="Times New Roman"/>
          <w:sz w:val="26"/>
          <w:szCs w:val="26"/>
        </w:rPr>
        <w:t>в  Комиссию</w:t>
      </w:r>
      <w:r w:rsidR="00BF1BF2">
        <w:rPr>
          <w:rFonts w:ascii="Times New Roman" w:hAnsi="Times New Roman" w:cs="Times New Roman"/>
          <w:sz w:val="26"/>
          <w:szCs w:val="26"/>
        </w:rPr>
        <w:t xml:space="preserve">  или </w:t>
      </w:r>
      <w:r>
        <w:rPr>
          <w:rFonts w:ascii="Times New Roman" w:hAnsi="Times New Roman" w:cs="Times New Roman"/>
          <w:sz w:val="26"/>
          <w:szCs w:val="26"/>
        </w:rPr>
        <w:t>Смоленское районное Собрание депутатов Алтайского края</w:t>
      </w:r>
      <w:r w:rsidR="00BF1BF2">
        <w:rPr>
          <w:rFonts w:ascii="Times New Roman" w:hAnsi="Times New Roman" w:cs="Times New Roman"/>
          <w:sz w:val="26"/>
          <w:szCs w:val="26"/>
        </w:rPr>
        <w:t xml:space="preserve"> письменного заявления о</w:t>
      </w:r>
      <w:r>
        <w:rPr>
          <w:rFonts w:ascii="Times New Roman" w:hAnsi="Times New Roman" w:cs="Times New Roman"/>
          <w:sz w:val="26"/>
          <w:szCs w:val="26"/>
        </w:rPr>
        <w:t xml:space="preserve"> </w:t>
      </w:r>
      <w:r w:rsidR="00BF1BF2">
        <w:rPr>
          <w:rFonts w:ascii="Times New Roman" w:hAnsi="Times New Roman" w:cs="Times New Roman"/>
          <w:sz w:val="26"/>
          <w:szCs w:val="26"/>
        </w:rPr>
        <w:t>прекращении  обработки  персональных  данных  с  указанием даты прекращения</w:t>
      </w:r>
      <w:r>
        <w:rPr>
          <w:rFonts w:ascii="Times New Roman" w:hAnsi="Times New Roman" w:cs="Times New Roman"/>
          <w:sz w:val="26"/>
          <w:szCs w:val="26"/>
        </w:rPr>
        <w:t xml:space="preserve"> </w:t>
      </w:r>
      <w:r w:rsidR="00BF1BF2">
        <w:rPr>
          <w:rFonts w:ascii="Times New Roman" w:hAnsi="Times New Roman" w:cs="Times New Roman"/>
          <w:sz w:val="26"/>
          <w:szCs w:val="26"/>
        </w:rPr>
        <w:t>действия  согласия. Уведомле</w:t>
      </w:r>
      <w:proofErr w:type="gramStart"/>
      <w:r w:rsidR="00BF1BF2">
        <w:rPr>
          <w:rFonts w:ascii="Times New Roman" w:hAnsi="Times New Roman" w:cs="Times New Roman"/>
          <w:sz w:val="26"/>
          <w:szCs w:val="26"/>
        </w:rPr>
        <w:t>н(</w:t>
      </w:r>
      <w:proofErr w:type="gramEnd"/>
      <w:r w:rsidR="00BF1BF2">
        <w:rPr>
          <w:rFonts w:ascii="Times New Roman" w:hAnsi="Times New Roman" w:cs="Times New Roman"/>
          <w:sz w:val="26"/>
          <w:szCs w:val="26"/>
        </w:rPr>
        <w:t>а), что в случае отзыва согласия на обработку</w:t>
      </w:r>
      <w:r>
        <w:rPr>
          <w:rFonts w:ascii="Times New Roman" w:hAnsi="Times New Roman" w:cs="Times New Roman"/>
          <w:sz w:val="26"/>
          <w:szCs w:val="26"/>
        </w:rPr>
        <w:t xml:space="preserve"> п</w:t>
      </w:r>
      <w:r w:rsidR="00BF1BF2">
        <w:rPr>
          <w:rFonts w:ascii="Times New Roman" w:hAnsi="Times New Roman" w:cs="Times New Roman"/>
          <w:sz w:val="26"/>
          <w:szCs w:val="26"/>
        </w:rPr>
        <w:t xml:space="preserve">ерсональных данных </w:t>
      </w:r>
      <w:r>
        <w:rPr>
          <w:rFonts w:ascii="Times New Roman" w:hAnsi="Times New Roman" w:cs="Times New Roman"/>
          <w:sz w:val="26"/>
          <w:szCs w:val="26"/>
        </w:rPr>
        <w:t>Смоленское районное Собрание депутатов и Комиссия</w:t>
      </w:r>
      <w:r w:rsidR="00BF1BF2">
        <w:rPr>
          <w:rFonts w:ascii="Times New Roman" w:hAnsi="Times New Roman" w:cs="Times New Roman"/>
          <w:sz w:val="26"/>
          <w:szCs w:val="26"/>
        </w:rPr>
        <w:t xml:space="preserve"> продолжают</w:t>
      </w:r>
      <w:r>
        <w:rPr>
          <w:rFonts w:ascii="Times New Roman" w:hAnsi="Times New Roman" w:cs="Times New Roman"/>
          <w:sz w:val="26"/>
          <w:szCs w:val="26"/>
        </w:rPr>
        <w:t xml:space="preserve"> </w:t>
      </w:r>
      <w:r w:rsidR="00BF1BF2">
        <w:rPr>
          <w:rFonts w:ascii="Times New Roman" w:hAnsi="Times New Roman" w:cs="Times New Roman"/>
          <w:sz w:val="26"/>
          <w:szCs w:val="26"/>
        </w:rPr>
        <w:t xml:space="preserve">обработку персональных данных </w:t>
      </w:r>
      <w:r w:rsidR="00BF1BF2">
        <w:rPr>
          <w:rFonts w:ascii="Times New Roman" w:hAnsi="Times New Roman" w:cs="Times New Roman"/>
          <w:sz w:val="26"/>
          <w:szCs w:val="26"/>
        </w:rPr>
        <w:lastRenderedPageBreak/>
        <w:t>субъектов персональных данных без их согласия</w:t>
      </w:r>
      <w:r>
        <w:rPr>
          <w:rFonts w:ascii="Times New Roman" w:hAnsi="Times New Roman" w:cs="Times New Roman"/>
          <w:sz w:val="26"/>
          <w:szCs w:val="26"/>
        </w:rPr>
        <w:t xml:space="preserve"> </w:t>
      </w:r>
      <w:r w:rsidR="00BF1BF2">
        <w:rPr>
          <w:rFonts w:ascii="Times New Roman" w:hAnsi="Times New Roman" w:cs="Times New Roman"/>
          <w:sz w:val="26"/>
          <w:szCs w:val="26"/>
        </w:rPr>
        <w:t xml:space="preserve">при наличии оснований, указанных в </w:t>
      </w:r>
      <w:r w:rsidR="00BF1BF2" w:rsidRPr="0081277E">
        <w:rPr>
          <w:rFonts w:ascii="Times New Roman" w:hAnsi="Times New Roman" w:cs="Times New Roman"/>
          <w:sz w:val="26"/>
          <w:szCs w:val="26"/>
        </w:rPr>
        <w:t>пунктах 2</w:t>
      </w:r>
      <w:r w:rsidR="00BF1BF2">
        <w:rPr>
          <w:rFonts w:ascii="Times New Roman" w:hAnsi="Times New Roman" w:cs="Times New Roman"/>
          <w:sz w:val="26"/>
          <w:szCs w:val="26"/>
        </w:rPr>
        <w:t xml:space="preserve"> - </w:t>
      </w:r>
      <w:r w:rsidR="00BF1BF2" w:rsidRPr="0081277E">
        <w:rPr>
          <w:rFonts w:ascii="Times New Roman" w:hAnsi="Times New Roman" w:cs="Times New Roman"/>
          <w:sz w:val="26"/>
          <w:szCs w:val="26"/>
        </w:rPr>
        <w:t>11 части 1 статьи 6</w:t>
      </w:r>
      <w:r w:rsidR="00BF1BF2">
        <w:rPr>
          <w:rFonts w:ascii="Times New Roman" w:hAnsi="Times New Roman" w:cs="Times New Roman"/>
          <w:sz w:val="26"/>
          <w:szCs w:val="26"/>
        </w:rPr>
        <w:t xml:space="preserve">, </w:t>
      </w:r>
      <w:r w:rsidR="00BF1BF2" w:rsidRPr="0081277E">
        <w:rPr>
          <w:rFonts w:ascii="Times New Roman" w:hAnsi="Times New Roman" w:cs="Times New Roman"/>
          <w:sz w:val="26"/>
          <w:szCs w:val="26"/>
        </w:rPr>
        <w:t>части 2</w:t>
      </w:r>
      <w:r>
        <w:rPr>
          <w:rFonts w:ascii="Times New Roman" w:hAnsi="Times New Roman" w:cs="Times New Roman"/>
          <w:sz w:val="26"/>
          <w:szCs w:val="26"/>
        </w:rPr>
        <w:t xml:space="preserve"> </w:t>
      </w:r>
      <w:r w:rsidR="00BF1BF2">
        <w:rPr>
          <w:rFonts w:ascii="Times New Roman" w:hAnsi="Times New Roman" w:cs="Times New Roman"/>
          <w:sz w:val="26"/>
          <w:szCs w:val="26"/>
        </w:rPr>
        <w:t xml:space="preserve">статьи  10, </w:t>
      </w:r>
      <w:r w:rsidR="00BF1BF2" w:rsidRPr="0081277E">
        <w:rPr>
          <w:rFonts w:ascii="Times New Roman" w:hAnsi="Times New Roman" w:cs="Times New Roman"/>
          <w:sz w:val="26"/>
          <w:szCs w:val="26"/>
        </w:rPr>
        <w:t>части 2 статьи 11</w:t>
      </w:r>
      <w:r w:rsidR="00BF1BF2">
        <w:rPr>
          <w:rFonts w:ascii="Times New Roman" w:hAnsi="Times New Roman" w:cs="Times New Roman"/>
          <w:sz w:val="26"/>
          <w:szCs w:val="26"/>
        </w:rPr>
        <w:t xml:space="preserve"> Федерального закона от 27.07.2006 N 152-ФЗ "О</w:t>
      </w:r>
      <w:r>
        <w:rPr>
          <w:rFonts w:ascii="Times New Roman" w:hAnsi="Times New Roman" w:cs="Times New Roman"/>
          <w:sz w:val="26"/>
          <w:szCs w:val="26"/>
        </w:rPr>
        <w:t xml:space="preserve"> </w:t>
      </w:r>
      <w:r w:rsidR="00BF1BF2">
        <w:rPr>
          <w:rFonts w:ascii="Times New Roman" w:hAnsi="Times New Roman" w:cs="Times New Roman"/>
          <w:sz w:val="26"/>
          <w:szCs w:val="26"/>
        </w:rPr>
        <w:t>персональных  данных".</w:t>
      </w:r>
      <w:r>
        <w:rPr>
          <w:rFonts w:ascii="Times New Roman" w:hAnsi="Times New Roman" w:cs="Times New Roman"/>
          <w:sz w:val="26"/>
          <w:szCs w:val="26"/>
        </w:rPr>
        <w:t xml:space="preserve"> </w:t>
      </w:r>
      <w:r w:rsidR="00BF1BF2">
        <w:rPr>
          <w:rFonts w:ascii="Times New Roman" w:hAnsi="Times New Roman" w:cs="Times New Roman"/>
          <w:sz w:val="26"/>
          <w:szCs w:val="26"/>
        </w:rPr>
        <w:t xml:space="preserve">Подтверждаю,  что  ознакомлен(а)  с  Федеральным  </w:t>
      </w:r>
      <w:r w:rsidR="00BF1BF2" w:rsidRPr="0081277E">
        <w:rPr>
          <w:rFonts w:ascii="Times New Roman" w:hAnsi="Times New Roman" w:cs="Times New Roman"/>
          <w:sz w:val="26"/>
          <w:szCs w:val="26"/>
        </w:rPr>
        <w:t>законом</w:t>
      </w:r>
      <w:r w:rsidR="00BF1BF2">
        <w:rPr>
          <w:rFonts w:ascii="Times New Roman" w:hAnsi="Times New Roman" w:cs="Times New Roman"/>
          <w:sz w:val="26"/>
          <w:szCs w:val="26"/>
        </w:rPr>
        <w:t xml:space="preserve"> от 27.07.2006</w:t>
      </w:r>
      <w:r>
        <w:rPr>
          <w:rFonts w:ascii="Times New Roman" w:hAnsi="Times New Roman" w:cs="Times New Roman"/>
          <w:sz w:val="26"/>
          <w:szCs w:val="26"/>
        </w:rPr>
        <w:t xml:space="preserve"> </w:t>
      </w:r>
      <w:r w:rsidR="00BF1BF2">
        <w:rPr>
          <w:rFonts w:ascii="Times New Roman" w:hAnsi="Times New Roman" w:cs="Times New Roman"/>
          <w:sz w:val="26"/>
          <w:szCs w:val="26"/>
        </w:rPr>
        <w:t>N  152-ФЗ  "О  персональных  данных",  права и обязанности в области защиты</w:t>
      </w:r>
      <w:r>
        <w:rPr>
          <w:rFonts w:ascii="Times New Roman" w:hAnsi="Times New Roman" w:cs="Times New Roman"/>
          <w:sz w:val="26"/>
          <w:szCs w:val="26"/>
        </w:rPr>
        <w:t xml:space="preserve"> </w:t>
      </w:r>
      <w:r w:rsidR="00BF1BF2">
        <w:rPr>
          <w:rFonts w:ascii="Times New Roman" w:hAnsi="Times New Roman" w:cs="Times New Roman"/>
          <w:sz w:val="26"/>
          <w:szCs w:val="26"/>
        </w:rPr>
        <w:t>персональных   данных   мне  известны  и  понятны,  согласие  на  обработку</w:t>
      </w:r>
      <w:r>
        <w:rPr>
          <w:rFonts w:ascii="Times New Roman" w:hAnsi="Times New Roman" w:cs="Times New Roman"/>
          <w:sz w:val="26"/>
          <w:szCs w:val="26"/>
        </w:rPr>
        <w:t xml:space="preserve"> </w:t>
      </w:r>
      <w:r w:rsidR="00BF1BF2">
        <w:rPr>
          <w:rFonts w:ascii="Times New Roman" w:hAnsi="Times New Roman" w:cs="Times New Roman"/>
          <w:sz w:val="26"/>
          <w:szCs w:val="26"/>
        </w:rPr>
        <w:t>персональных данных даю свободно, с учетом своей воли и в моих интересах.</w:t>
      </w:r>
    </w:p>
    <w:p w:rsidR="00BF1BF2" w:rsidRDefault="00BF1BF2" w:rsidP="00BF1BF2">
      <w:pPr>
        <w:pStyle w:val="ConsPlusNormal"/>
        <w:jc w:val="both"/>
        <w:rPr>
          <w:sz w:val="26"/>
          <w:szCs w:val="26"/>
        </w:rPr>
      </w:pPr>
    </w:p>
    <w:tbl>
      <w:tblPr>
        <w:tblW w:w="0" w:type="auto"/>
        <w:tblLayout w:type="fixed"/>
        <w:tblCellMar>
          <w:top w:w="102" w:type="dxa"/>
          <w:left w:w="62" w:type="dxa"/>
          <w:bottom w:w="102" w:type="dxa"/>
          <w:right w:w="62" w:type="dxa"/>
        </w:tblCellMar>
        <w:tblLook w:val="04A0"/>
      </w:tblPr>
      <w:tblGrid>
        <w:gridCol w:w="3572"/>
        <w:gridCol w:w="340"/>
        <w:gridCol w:w="1984"/>
        <w:gridCol w:w="340"/>
        <w:gridCol w:w="2835"/>
      </w:tblGrid>
      <w:tr w:rsidR="00BF1BF2" w:rsidTr="00BF1BF2">
        <w:tc>
          <w:tcPr>
            <w:tcW w:w="3572" w:type="dxa"/>
            <w:tcBorders>
              <w:top w:val="nil"/>
              <w:left w:val="nil"/>
              <w:bottom w:val="single" w:sz="4" w:space="0" w:color="auto"/>
              <w:right w:val="nil"/>
            </w:tcBorders>
          </w:tcPr>
          <w:p w:rsidR="00BF1BF2" w:rsidRDefault="00BF1BF2">
            <w:pPr>
              <w:pStyle w:val="ConsPlusNormal"/>
              <w:ind w:firstLine="709"/>
              <w:jc w:val="both"/>
              <w:rPr>
                <w:sz w:val="26"/>
                <w:szCs w:val="26"/>
              </w:rPr>
            </w:pPr>
          </w:p>
        </w:tc>
        <w:tc>
          <w:tcPr>
            <w:tcW w:w="340" w:type="dxa"/>
          </w:tcPr>
          <w:p w:rsidR="00BF1BF2" w:rsidRDefault="00BF1BF2">
            <w:pPr>
              <w:pStyle w:val="ConsPlusNormal"/>
              <w:ind w:firstLine="709"/>
              <w:jc w:val="both"/>
              <w:rPr>
                <w:sz w:val="26"/>
                <w:szCs w:val="26"/>
              </w:rPr>
            </w:pPr>
          </w:p>
        </w:tc>
        <w:tc>
          <w:tcPr>
            <w:tcW w:w="1984" w:type="dxa"/>
            <w:tcBorders>
              <w:top w:val="nil"/>
              <w:left w:val="nil"/>
              <w:bottom w:val="single" w:sz="4" w:space="0" w:color="auto"/>
              <w:right w:val="nil"/>
            </w:tcBorders>
          </w:tcPr>
          <w:p w:rsidR="00BF1BF2" w:rsidRDefault="00BF1BF2">
            <w:pPr>
              <w:pStyle w:val="ConsPlusNormal"/>
              <w:ind w:firstLine="709"/>
              <w:jc w:val="both"/>
              <w:rPr>
                <w:sz w:val="26"/>
                <w:szCs w:val="26"/>
              </w:rPr>
            </w:pPr>
          </w:p>
        </w:tc>
        <w:tc>
          <w:tcPr>
            <w:tcW w:w="340" w:type="dxa"/>
          </w:tcPr>
          <w:p w:rsidR="00BF1BF2" w:rsidRDefault="00BF1BF2">
            <w:pPr>
              <w:pStyle w:val="ConsPlusNormal"/>
              <w:ind w:firstLine="709"/>
              <w:jc w:val="both"/>
              <w:rPr>
                <w:sz w:val="26"/>
                <w:szCs w:val="26"/>
              </w:rPr>
            </w:pPr>
          </w:p>
        </w:tc>
        <w:tc>
          <w:tcPr>
            <w:tcW w:w="2835" w:type="dxa"/>
            <w:hideMark/>
          </w:tcPr>
          <w:p w:rsidR="00BF1BF2" w:rsidRDefault="00C24445" w:rsidP="0027568D">
            <w:pPr>
              <w:pStyle w:val="ConsPlusNormal"/>
              <w:rPr>
                <w:sz w:val="26"/>
                <w:szCs w:val="26"/>
              </w:rPr>
            </w:pPr>
            <w:r>
              <w:rPr>
                <w:sz w:val="26"/>
                <w:szCs w:val="26"/>
              </w:rPr>
              <w:t>«</w:t>
            </w:r>
            <w:r w:rsidR="00BF1BF2">
              <w:rPr>
                <w:sz w:val="26"/>
                <w:szCs w:val="26"/>
              </w:rPr>
              <w:t>__</w:t>
            </w:r>
            <w:r>
              <w:rPr>
                <w:sz w:val="26"/>
                <w:szCs w:val="26"/>
              </w:rPr>
              <w:t xml:space="preserve">_» </w:t>
            </w:r>
            <w:r w:rsidR="00BF1BF2">
              <w:rPr>
                <w:sz w:val="26"/>
                <w:szCs w:val="26"/>
              </w:rPr>
              <w:t>__________ 20__</w:t>
            </w:r>
          </w:p>
        </w:tc>
      </w:tr>
      <w:tr w:rsidR="00BF1BF2" w:rsidTr="00BF1BF2">
        <w:tc>
          <w:tcPr>
            <w:tcW w:w="3572" w:type="dxa"/>
            <w:tcBorders>
              <w:top w:val="single" w:sz="4" w:space="0" w:color="auto"/>
              <w:left w:val="nil"/>
              <w:bottom w:val="nil"/>
              <w:right w:val="nil"/>
            </w:tcBorders>
            <w:hideMark/>
          </w:tcPr>
          <w:p w:rsidR="00BF1BF2" w:rsidRPr="0027568D" w:rsidRDefault="00BF1BF2">
            <w:pPr>
              <w:pStyle w:val="ConsPlusNormal"/>
              <w:ind w:firstLine="709"/>
              <w:jc w:val="center"/>
              <w:rPr>
                <w:sz w:val="22"/>
                <w:szCs w:val="22"/>
              </w:rPr>
            </w:pPr>
            <w:r w:rsidRPr="0027568D">
              <w:rPr>
                <w:sz w:val="22"/>
                <w:szCs w:val="22"/>
              </w:rPr>
              <w:t>фамилия и инициалы имени, отчества (последнее - при наличии) гражданина</w:t>
            </w:r>
          </w:p>
        </w:tc>
        <w:tc>
          <w:tcPr>
            <w:tcW w:w="340" w:type="dxa"/>
          </w:tcPr>
          <w:p w:rsidR="00BF1BF2" w:rsidRDefault="00BF1BF2">
            <w:pPr>
              <w:pStyle w:val="ConsPlusNormal"/>
              <w:ind w:firstLine="709"/>
              <w:jc w:val="both"/>
              <w:rPr>
                <w:sz w:val="26"/>
                <w:szCs w:val="26"/>
              </w:rPr>
            </w:pPr>
          </w:p>
        </w:tc>
        <w:tc>
          <w:tcPr>
            <w:tcW w:w="1984" w:type="dxa"/>
            <w:tcBorders>
              <w:top w:val="single" w:sz="4" w:space="0" w:color="auto"/>
              <w:left w:val="nil"/>
              <w:bottom w:val="nil"/>
              <w:right w:val="nil"/>
            </w:tcBorders>
            <w:hideMark/>
          </w:tcPr>
          <w:p w:rsidR="00BF1BF2" w:rsidRPr="0027568D" w:rsidRDefault="00BF1BF2" w:rsidP="0027568D">
            <w:pPr>
              <w:pStyle w:val="ConsPlusNormal"/>
              <w:ind w:firstLine="709"/>
              <w:jc w:val="center"/>
              <w:rPr>
                <w:sz w:val="22"/>
                <w:szCs w:val="22"/>
              </w:rPr>
            </w:pPr>
            <w:r w:rsidRPr="0027568D">
              <w:rPr>
                <w:sz w:val="22"/>
                <w:szCs w:val="22"/>
              </w:rPr>
              <w:t>личная подпись &lt;1&gt;</w:t>
            </w:r>
          </w:p>
        </w:tc>
        <w:tc>
          <w:tcPr>
            <w:tcW w:w="340" w:type="dxa"/>
          </w:tcPr>
          <w:p w:rsidR="00BF1BF2" w:rsidRDefault="00BF1BF2">
            <w:pPr>
              <w:pStyle w:val="ConsPlusNormal"/>
              <w:ind w:firstLine="709"/>
              <w:jc w:val="both"/>
              <w:rPr>
                <w:sz w:val="26"/>
                <w:szCs w:val="26"/>
              </w:rPr>
            </w:pPr>
          </w:p>
        </w:tc>
        <w:tc>
          <w:tcPr>
            <w:tcW w:w="2835" w:type="dxa"/>
            <w:hideMark/>
          </w:tcPr>
          <w:p w:rsidR="00BF1BF2" w:rsidRPr="0027568D" w:rsidRDefault="00BF1BF2">
            <w:pPr>
              <w:pStyle w:val="ConsPlusNormal"/>
              <w:ind w:firstLine="709"/>
              <w:jc w:val="center"/>
              <w:rPr>
                <w:sz w:val="22"/>
                <w:szCs w:val="22"/>
              </w:rPr>
            </w:pPr>
            <w:r w:rsidRPr="0027568D">
              <w:rPr>
                <w:sz w:val="22"/>
                <w:szCs w:val="22"/>
              </w:rPr>
              <w:t>дата направления предложения</w:t>
            </w:r>
          </w:p>
        </w:tc>
      </w:tr>
    </w:tbl>
    <w:p w:rsidR="00BF1BF2" w:rsidRDefault="00BF1BF2" w:rsidP="00BF1BF2">
      <w:pPr>
        <w:pStyle w:val="ConsPlusNormal"/>
        <w:pBdr>
          <w:bottom w:val="single" w:sz="6" w:space="1" w:color="auto"/>
        </w:pBdr>
        <w:jc w:val="both"/>
        <w:rPr>
          <w:sz w:val="26"/>
          <w:szCs w:val="26"/>
        </w:rPr>
      </w:pPr>
    </w:p>
    <w:p w:rsidR="00BF1BF2" w:rsidRPr="009F44F7" w:rsidRDefault="00BF1BF2" w:rsidP="009F44F7">
      <w:pPr>
        <w:pStyle w:val="ConsPlusNormal"/>
        <w:ind w:firstLine="540"/>
        <w:jc w:val="both"/>
        <w:rPr>
          <w:sz w:val="26"/>
          <w:szCs w:val="26"/>
        </w:rPr>
      </w:pPr>
      <w:r w:rsidRPr="0027568D">
        <w:rPr>
          <w:sz w:val="20"/>
        </w:rPr>
        <w:t>&lt;1</w:t>
      </w:r>
      <w:proofErr w:type="gramStart"/>
      <w:r w:rsidRPr="0027568D">
        <w:rPr>
          <w:sz w:val="20"/>
        </w:rPr>
        <w:t>&gt; В</w:t>
      </w:r>
      <w:proofErr w:type="gramEnd"/>
      <w:r w:rsidRPr="0027568D">
        <w:rPr>
          <w:sz w:val="20"/>
        </w:rPr>
        <w:t xml:space="preserve"> случае направления предложений лично, путем подачи письменного обращения на бумажном носителе по адресу для направления предложений, указанному в информационном сообщении; либо посредством почтового отправления по адресу для направления предложений, указанному в информационном сообщении.</w:t>
      </w:r>
    </w:p>
    <w:p w:rsidR="00BF1BF2" w:rsidRDefault="00BF1BF2" w:rsidP="00BF1BF2">
      <w:pPr>
        <w:pStyle w:val="ConsPlusNormal"/>
        <w:jc w:val="both"/>
        <w:rPr>
          <w:sz w:val="26"/>
          <w:szCs w:val="26"/>
        </w:rPr>
      </w:pPr>
    </w:p>
    <w:p w:rsidR="00874A27" w:rsidRPr="00E20FC4" w:rsidRDefault="00874A27" w:rsidP="00B32775">
      <w:pPr>
        <w:pStyle w:val="ConsPlusNormal"/>
        <w:jc w:val="both"/>
        <w:rPr>
          <w:sz w:val="26"/>
          <w:szCs w:val="26"/>
        </w:rPr>
      </w:pPr>
    </w:p>
    <w:p w:rsidR="00874A27" w:rsidRPr="00E20FC4" w:rsidRDefault="00874A27" w:rsidP="00B32775">
      <w:pPr>
        <w:pStyle w:val="ConsPlusNormal"/>
        <w:jc w:val="both"/>
        <w:rPr>
          <w:sz w:val="26"/>
          <w:szCs w:val="26"/>
        </w:rPr>
      </w:pPr>
    </w:p>
    <w:p w:rsidR="00331A1B" w:rsidRPr="00E20FC4" w:rsidRDefault="00331A1B" w:rsidP="00B32775">
      <w:pPr>
        <w:widowControl w:val="0"/>
        <w:autoSpaceDE w:val="0"/>
        <w:autoSpaceDN w:val="0"/>
        <w:adjustRightInd w:val="0"/>
        <w:jc w:val="right"/>
        <w:outlineLvl w:val="0"/>
        <w:rPr>
          <w:sz w:val="26"/>
          <w:szCs w:val="26"/>
        </w:rPr>
      </w:pPr>
    </w:p>
    <w:sectPr w:rsidR="00331A1B" w:rsidRPr="00E20FC4" w:rsidSect="009876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4B5DE4"/>
    <w:multiLevelType w:val="multilevel"/>
    <w:tmpl w:val="5DC48DBA"/>
    <w:lvl w:ilvl="0">
      <w:start w:val="1"/>
      <w:numFmt w:val="decimal"/>
      <w:lvlText w:val="%1."/>
      <w:lvlJc w:val="left"/>
      <w:pPr>
        <w:ind w:left="0" w:firstLine="0"/>
      </w:pPr>
    </w:lvl>
    <w:lvl w:ilvl="1">
      <w:start w:val="1"/>
      <w:numFmt w:val="decimal"/>
      <w:lvlText w:val="%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F1F50"/>
    <w:rsid w:val="0006610A"/>
    <w:rsid w:val="0007437A"/>
    <w:rsid w:val="00074B88"/>
    <w:rsid w:val="00087EF2"/>
    <w:rsid w:val="0009259B"/>
    <w:rsid w:val="000E3178"/>
    <w:rsid w:val="000E6B7E"/>
    <w:rsid w:val="00103BFE"/>
    <w:rsid w:val="00123101"/>
    <w:rsid w:val="00124A14"/>
    <w:rsid w:val="00135CB1"/>
    <w:rsid w:val="00143B96"/>
    <w:rsid w:val="001456A0"/>
    <w:rsid w:val="001724A0"/>
    <w:rsid w:val="00175CBE"/>
    <w:rsid w:val="00186D56"/>
    <w:rsid w:val="001901F1"/>
    <w:rsid w:val="001D5552"/>
    <w:rsid w:val="00205629"/>
    <w:rsid w:val="0021799D"/>
    <w:rsid w:val="0025422A"/>
    <w:rsid w:val="0027568D"/>
    <w:rsid w:val="0027652A"/>
    <w:rsid w:val="002C5C4C"/>
    <w:rsid w:val="002E64EC"/>
    <w:rsid w:val="00306BE4"/>
    <w:rsid w:val="0032777B"/>
    <w:rsid w:val="00331A1B"/>
    <w:rsid w:val="00335606"/>
    <w:rsid w:val="00391AB4"/>
    <w:rsid w:val="003A4F00"/>
    <w:rsid w:val="003B7E94"/>
    <w:rsid w:val="003C118C"/>
    <w:rsid w:val="00455D3A"/>
    <w:rsid w:val="004613F7"/>
    <w:rsid w:val="00471496"/>
    <w:rsid w:val="004A482B"/>
    <w:rsid w:val="004E47BA"/>
    <w:rsid w:val="004F7547"/>
    <w:rsid w:val="00510C1E"/>
    <w:rsid w:val="00537650"/>
    <w:rsid w:val="0055094B"/>
    <w:rsid w:val="0057106A"/>
    <w:rsid w:val="0057494B"/>
    <w:rsid w:val="005A47FF"/>
    <w:rsid w:val="005B4E65"/>
    <w:rsid w:val="005E1BA4"/>
    <w:rsid w:val="005E42C2"/>
    <w:rsid w:val="00607DED"/>
    <w:rsid w:val="00622F35"/>
    <w:rsid w:val="006265E5"/>
    <w:rsid w:val="006314B2"/>
    <w:rsid w:val="00631CE3"/>
    <w:rsid w:val="00636907"/>
    <w:rsid w:val="00672FF5"/>
    <w:rsid w:val="006A3563"/>
    <w:rsid w:val="006D2777"/>
    <w:rsid w:val="006E16F4"/>
    <w:rsid w:val="00706E77"/>
    <w:rsid w:val="00735927"/>
    <w:rsid w:val="00772B90"/>
    <w:rsid w:val="007903CB"/>
    <w:rsid w:val="007E77DA"/>
    <w:rsid w:val="00802FC4"/>
    <w:rsid w:val="00810FA9"/>
    <w:rsid w:val="00811B1A"/>
    <w:rsid w:val="0081277E"/>
    <w:rsid w:val="00824CD0"/>
    <w:rsid w:val="008447AA"/>
    <w:rsid w:val="008533A5"/>
    <w:rsid w:val="00857E25"/>
    <w:rsid w:val="00864020"/>
    <w:rsid w:val="00874A27"/>
    <w:rsid w:val="00884D73"/>
    <w:rsid w:val="008A20F9"/>
    <w:rsid w:val="008C5C50"/>
    <w:rsid w:val="009315C5"/>
    <w:rsid w:val="0093236A"/>
    <w:rsid w:val="009850CD"/>
    <w:rsid w:val="009860A3"/>
    <w:rsid w:val="009876AC"/>
    <w:rsid w:val="009B14F5"/>
    <w:rsid w:val="009C3777"/>
    <w:rsid w:val="009C4BCD"/>
    <w:rsid w:val="009D5440"/>
    <w:rsid w:val="009F44F7"/>
    <w:rsid w:val="009F66D7"/>
    <w:rsid w:val="00A02AF9"/>
    <w:rsid w:val="00A132E3"/>
    <w:rsid w:val="00A3084B"/>
    <w:rsid w:val="00A81CBC"/>
    <w:rsid w:val="00A86C58"/>
    <w:rsid w:val="00AA3CC3"/>
    <w:rsid w:val="00AF064D"/>
    <w:rsid w:val="00B12317"/>
    <w:rsid w:val="00B25C51"/>
    <w:rsid w:val="00B31FAD"/>
    <w:rsid w:val="00B32775"/>
    <w:rsid w:val="00B35B16"/>
    <w:rsid w:val="00B440E5"/>
    <w:rsid w:val="00BC0C6D"/>
    <w:rsid w:val="00BC4F92"/>
    <w:rsid w:val="00BC5DAD"/>
    <w:rsid w:val="00BC6B7A"/>
    <w:rsid w:val="00BE73C9"/>
    <w:rsid w:val="00BF1BF2"/>
    <w:rsid w:val="00C03510"/>
    <w:rsid w:val="00C24445"/>
    <w:rsid w:val="00C759B1"/>
    <w:rsid w:val="00C942AB"/>
    <w:rsid w:val="00C97DE0"/>
    <w:rsid w:val="00CB0220"/>
    <w:rsid w:val="00CC06DB"/>
    <w:rsid w:val="00CC42E8"/>
    <w:rsid w:val="00CE0D26"/>
    <w:rsid w:val="00D10741"/>
    <w:rsid w:val="00D20AAC"/>
    <w:rsid w:val="00D74FDE"/>
    <w:rsid w:val="00D90510"/>
    <w:rsid w:val="00DC7F10"/>
    <w:rsid w:val="00DE5488"/>
    <w:rsid w:val="00DE57DE"/>
    <w:rsid w:val="00E10F36"/>
    <w:rsid w:val="00E20FC4"/>
    <w:rsid w:val="00E37CA6"/>
    <w:rsid w:val="00E42DEB"/>
    <w:rsid w:val="00E52330"/>
    <w:rsid w:val="00E731F4"/>
    <w:rsid w:val="00E95364"/>
    <w:rsid w:val="00E97981"/>
    <w:rsid w:val="00EA78AB"/>
    <w:rsid w:val="00EB0C07"/>
    <w:rsid w:val="00EF055D"/>
    <w:rsid w:val="00F070B2"/>
    <w:rsid w:val="00F22188"/>
    <w:rsid w:val="00F24807"/>
    <w:rsid w:val="00F400B7"/>
    <w:rsid w:val="00F7597E"/>
    <w:rsid w:val="00F83148"/>
    <w:rsid w:val="00FB7A88"/>
    <w:rsid w:val="00FD2C79"/>
    <w:rsid w:val="00FF14CC"/>
    <w:rsid w:val="00FF1F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F50"/>
    <w:pPr>
      <w:ind w:firstLine="0"/>
      <w:jc w:val="left"/>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nhideWhenUsed/>
    <w:rsid w:val="00FF1F50"/>
    <w:rPr>
      <w:rFonts w:eastAsiaTheme="minorHAnsi" w:cstheme="minorBidi"/>
      <w:szCs w:val="22"/>
      <w:lang w:eastAsia="en-US"/>
    </w:rPr>
  </w:style>
  <w:style w:type="character" w:customStyle="1" w:styleId="a4">
    <w:name w:val="Основной текст Знак"/>
    <w:basedOn w:val="a0"/>
    <w:link w:val="a3"/>
    <w:uiPriority w:val="99"/>
    <w:semiHidden/>
    <w:rsid w:val="00FF1F50"/>
    <w:rPr>
      <w:rFonts w:ascii="Times New Roman" w:eastAsia="Times New Roman" w:hAnsi="Times New Roman" w:cs="Times New Roman"/>
      <w:sz w:val="28"/>
      <w:szCs w:val="20"/>
      <w:lang w:eastAsia="ru-RU"/>
    </w:rPr>
  </w:style>
  <w:style w:type="paragraph" w:styleId="a5">
    <w:name w:val="No Spacing"/>
    <w:uiPriority w:val="1"/>
    <w:qFormat/>
    <w:rsid w:val="00FF1F50"/>
    <w:pPr>
      <w:ind w:firstLine="0"/>
      <w:jc w:val="left"/>
    </w:pPr>
    <w:rPr>
      <w:rFonts w:ascii="Calibri" w:eastAsia="Calibri" w:hAnsi="Calibri" w:cs="Times New Roman"/>
    </w:rPr>
  </w:style>
  <w:style w:type="paragraph" w:customStyle="1" w:styleId="ConsNormal">
    <w:name w:val="ConsNormal"/>
    <w:rsid w:val="00FF1F50"/>
    <w:pPr>
      <w:widowControl w:val="0"/>
      <w:suppressAutoHyphens/>
      <w:ind w:firstLine="720"/>
      <w:jc w:val="left"/>
    </w:pPr>
    <w:rPr>
      <w:rFonts w:ascii="Arial" w:eastAsia="Times New Roman" w:hAnsi="Arial" w:cs="Arial"/>
      <w:sz w:val="20"/>
      <w:szCs w:val="20"/>
      <w:lang w:eastAsia="ar-SA"/>
    </w:rPr>
  </w:style>
  <w:style w:type="paragraph" w:customStyle="1" w:styleId="ConsNonformat">
    <w:name w:val="ConsNonformat"/>
    <w:rsid w:val="00FF1F50"/>
    <w:pPr>
      <w:widowControl w:val="0"/>
      <w:autoSpaceDE w:val="0"/>
      <w:autoSpaceDN w:val="0"/>
      <w:adjustRightInd w:val="0"/>
      <w:ind w:right="19772" w:firstLine="0"/>
      <w:jc w:val="left"/>
    </w:pPr>
    <w:rPr>
      <w:rFonts w:ascii="Courier New" w:eastAsia="Times New Roman" w:hAnsi="Courier New" w:cs="Courier New"/>
      <w:sz w:val="20"/>
      <w:szCs w:val="20"/>
      <w:lang w:eastAsia="ru-RU"/>
    </w:rPr>
  </w:style>
  <w:style w:type="character" w:customStyle="1" w:styleId="1">
    <w:name w:val="Основной текст Знак1"/>
    <w:basedOn w:val="a0"/>
    <w:link w:val="a3"/>
    <w:locked/>
    <w:rsid w:val="00FF1F50"/>
    <w:rPr>
      <w:rFonts w:ascii="Times New Roman" w:hAnsi="Times New Roman"/>
      <w:sz w:val="28"/>
    </w:rPr>
  </w:style>
  <w:style w:type="table" w:styleId="a6">
    <w:name w:val="Table Grid"/>
    <w:basedOn w:val="a1"/>
    <w:rsid w:val="00FF1F50"/>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_"/>
    <w:basedOn w:val="a0"/>
    <w:link w:val="10"/>
    <w:locked/>
    <w:rsid w:val="0007437A"/>
    <w:rPr>
      <w:sz w:val="27"/>
      <w:szCs w:val="27"/>
      <w:shd w:val="clear" w:color="auto" w:fill="FFFFFF"/>
    </w:rPr>
  </w:style>
  <w:style w:type="paragraph" w:customStyle="1" w:styleId="10">
    <w:name w:val="Основной текст1"/>
    <w:basedOn w:val="a"/>
    <w:link w:val="a7"/>
    <w:rsid w:val="0007437A"/>
    <w:pPr>
      <w:shd w:val="clear" w:color="auto" w:fill="FFFFFF"/>
      <w:spacing w:before="480" w:after="360" w:line="0" w:lineRule="atLeast"/>
      <w:jc w:val="center"/>
    </w:pPr>
    <w:rPr>
      <w:rFonts w:asciiTheme="minorHAnsi" w:eastAsiaTheme="minorHAnsi" w:hAnsiTheme="minorHAnsi" w:cstheme="minorBidi"/>
      <w:sz w:val="27"/>
      <w:szCs w:val="27"/>
      <w:lang w:eastAsia="en-US"/>
    </w:rPr>
  </w:style>
  <w:style w:type="paragraph" w:styleId="a8">
    <w:name w:val="List Paragraph"/>
    <w:basedOn w:val="a"/>
    <w:uiPriority w:val="34"/>
    <w:qFormat/>
    <w:rsid w:val="003A4F00"/>
    <w:pPr>
      <w:ind w:left="720"/>
      <w:contextualSpacing/>
    </w:pPr>
  </w:style>
  <w:style w:type="paragraph" w:styleId="a9">
    <w:name w:val="Normal (Web)"/>
    <w:basedOn w:val="a"/>
    <w:uiPriority w:val="99"/>
    <w:semiHidden/>
    <w:unhideWhenUsed/>
    <w:rsid w:val="00E97981"/>
    <w:pPr>
      <w:spacing w:before="100" w:beforeAutospacing="1" w:after="100" w:afterAutospacing="1"/>
    </w:pPr>
    <w:rPr>
      <w:sz w:val="24"/>
      <w:szCs w:val="24"/>
    </w:rPr>
  </w:style>
  <w:style w:type="paragraph" w:customStyle="1" w:styleId="ConsPlusNormal">
    <w:name w:val="ConsPlusNormal"/>
    <w:rsid w:val="00E97981"/>
    <w:pPr>
      <w:widowControl w:val="0"/>
      <w:autoSpaceDE w:val="0"/>
      <w:autoSpaceDN w:val="0"/>
      <w:ind w:firstLine="0"/>
      <w:jc w:val="left"/>
    </w:pPr>
    <w:rPr>
      <w:rFonts w:ascii="Times New Roman" w:eastAsia="Times New Roman" w:hAnsi="Times New Roman" w:cs="Times New Roman"/>
      <w:sz w:val="24"/>
      <w:szCs w:val="20"/>
      <w:lang w:eastAsia="ru-RU"/>
    </w:rPr>
  </w:style>
  <w:style w:type="character" w:customStyle="1" w:styleId="spfo1">
    <w:name w:val="spfo1"/>
    <w:basedOn w:val="a0"/>
    <w:rsid w:val="00E97981"/>
  </w:style>
  <w:style w:type="paragraph" w:customStyle="1" w:styleId="ConsPlusTitle">
    <w:name w:val="ConsPlusTitle"/>
    <w:rsid w:val="00CC06DB"/>
    <w:pPr>
      <w:widowControl w:val="0"/>
      <w:autoSpaceDE w:val="0"/>
      <w:autoSpaceDN w:val="0"/>
      <w:ind w:firstLine="0"/>
      <w:jc w:val="left"/>
    </w:pPr>
    <w:rPr>
      <w:rFonts w:ascii="Calibri" w:eastAsiaTheme="minorEastAsia" w:hAnsi="Calibri" w:cs="Calibri"/>
      <w:b/>
      <w:lang w:eastAsia="ru-RU"/>
    </w:rPr>
  </w:style>
  <w:style w:type="character" w:styleId="aa">
    <w:name w:val="Hyperlink"/>
    <w:basedOn w:val="a0"/>
    <w:uiPriority w:val="99"/>
    <w:semiHidden/>
    <w:unhideWhenUsed/>
    <w:rsid w:val="00CC06DB"/>
    <w:rPr>
      <w:color w:val="0000FF"/>
      <w:u w:val="single"/>
    </w:rPr>
  </w:style>
  <w:style w:type="paragraph" w:customStyle="1" w:styleId="ConsPlusNonformat">
    <w:name w:val="ConsPlusNonformat"/>
    <w:rsid w:val="00874A27"/>
    <w:pPr>
      <w:widowControl w:val="0"/>
      <w:autoSpaceDE w:val="0"/>
      <w:autoSpaceDN w:val="0"/>
      <w:ind w:firstLine="0"/>
      <w:jc w:val="left"/>
    </w:pPr>
    <w:rPr>
      <w:rFonts w:ascii="Courier New" w:eastAsiaTheme="minorEastAsia" w:hAnsi="Courier New" w:cs="Courier New"/>
      <w:sz w:val="20"/>
      <w:lang w:eastAsia="ru-RU"/>
    </w:rPr>
  </w:style>
</w:styles>
</file>

<file path=word/webSettings.xml><?xml version="1.0" encoding="utf-8"?>
<w:webSettings xmlns:r="http://schemas.openxmlformats.org/officeDocument/2006/relationships" xmlns:w="http://schemas.openxmlformats.org/wordprocessingml/2006/main">
  <w:divs>
    <w:div w:id="21371049">
      <w:bodyDiv w:val="1"/>
      <w:marLeft w:val="0"/>
      <w:marRight w:val="0"/>
      <w:marTop w:val="0"/>
      <w:marBottom w:val="0"/>
      <w:divBdr>
        <w:top w:val="none" w:sz="0" w:space="0" w:color="auto"/>
        <w:left w:val="none" w:sz="0" w:space="0" w:color="auto"/>
        <w:bottom w:val="none" w:sz="0" w:space="0" w:color="auto"/>
        <w:right w:val="none" w:sz="0" w:space="0" w:color="auto"/>
      </w:divBdr>
    </w:div>
    <w:div w:id="202137333">
      <w:bodyDiv w:val="1"/>
      <w:marLeft w:val="0"/>
      <w:marRight w:val="0"/>
      <w:marTop w:val="0"/>
      <w:marBottom w:val="0"/>
      <w:divBdr>
        <w:top w:val="none" w:sz="0" w:space="0" w:color="auto"/>
        <w:left w:val="none" w:sz="0" w:space="0" w:color="auto"/>
        <w:bottom w:val="none" w:sz="0" w:space="0" w:color="auto"/>
        <w:right w:val="none" w:sz="0" w:space="0" w:color="auto"/>
      </w:divBdr>
    </w:div>
    <w:div w:id="303314301">
      <w:bodyDiv w:val="1"/>
      <w:marLeft w:val="0"/>
      <w:marRight w:val="0"/>
      <w:marTop w:val="0"/>
      <w:marBottom w:val="0"/>
      <w:divBdr>
        <w:top w:val="none" w:sz="0" w:space="0" w:color="auto"/>
        <w:left w:val="none" w:sz="0" w:space="0" w:color="auto"/>
        <w:bottom w:val="none" w:sz="0" w:space="0" w:color="auto"/>
        <w:right w:val="none" w:sz="0" w:space="0" w:color="auto"/>
      </w:divBdr>
    </w:div>
    <w:div w:id="343172430">
      <w:bodyDiv w:val="1"/>
      <w:marLeft w:val="0"/>
      <w:marRight w:val="0"/>
      <w:marTop w:val="0"/>
      <w:marBottom w:val="0"/>
      <w:divBdr>
        <w:top w:val="none" w:sz="0" w:space="0" w:color="auto"/>
        <w:left w:val="none" w:sz="0" w:space="0" w:color="auto"/>
        <w:bottom w:val="none" w:sz="0" w:space="0" w:color="auto"/>
        <w:right w:val="none" w:sz="0" w:space="0" w:color="auto"/>
      </w:divBdr>
    </w:div>
    <w:div w:id="452674543">
      <w:bodyDiv w:val="1"/>
      <w:marLeft w:val="0"/>
      <w:marRight w:val="0"/>
      <w:marTop w:val="0"/>
      <w:marBottom w:val="0"/>
      <w:divBdr>
        <w:top w:val="none" w:sz="0" w:space="0" w:color="auto"/>
        <w:left w:val="none" w:sz="0" w:space="0" w:color="auto"/>
        <w:bottom w:val="none" w:sz="0" w:space="0" w:color="auto"/>
        <w:right w:val="none" w:sz="0" w:space="0" w:color="auto"/>
      </w:divBdr>
    </w:div>
    <w:div w:id="504170311">
      <w:bodyDiv w:val="1"/>
      <w:marLeft w:val="0"/>
      <w:marRight w:val="0"/>
      <w:marTop w:val="0"/>
      <w:marBottom w:val="0"/>
      <w:divBdr>
        <w:top w:val="none" w:sz="0" w:space="0" w:color="auto"/>
        <w:left w:val="none" w:sz="0" w:space="0" w:color="auto"/>
        <w:bottom w:val="none" w:sz="0" w:space="0" w:color="auto"/>
        <w:right w:val="none" w:sz="0" w:space="0" w:color="auto"/>
      </w:divBdr>
    </w:div>
    <w:div w:id="633874532">
      <w:bodyDiv w:val="1"/>
      <w:marLeft w:val="0"/>
      <w:marRight w:val="0"/>
      <w:marTop w:val="0"/>
      <w:marBottom w:val="0"/>
      <w:divBdr>
        <w:top w:val="none" w:sz="0" w:space="0" w:color="auto"/>
        <w:left w:val="none" w:sz="0" w:space="0" w:color="auto"/>
        <w:bottom w:val="none" w:sz="0" w:space="0" w:color="auto"/>
        <w:right w:val="none" w:sz="0" w:space="0" w:color="auto"/>
      </w:divBdr>
    </w:div>
    <w:div w:id="809131362">
      <w:bodyDiv w:val="1"/>
      <w:marLeft w:val="0"/>
      <w:marRight w:val="0"/>
      <w:marTop w:val="0"/>
      <w:marBottom w:val="0"/>
      <w:divBdr>
        <w:top w:val="none" w:sz="0" w:space="0" w:color="auto"/>
        <w:left w:val="none" w:sz="0" w:space="0" w:color="auto"/>
        <w:bottom w:val="none" w:sz="0" w:space="0" w:color="auto"/>
        <w:right w:val="none" w:sz="0" w:space="0" w:color="auto"/>
      </w:divBdr>
    </w:div>
    <w:div w:id="967592767">
      <w:bodyDiv w:val="1"/>
      <w:marLeft w:val="0"/>
      <w:marRight w:val="0"/>
      <w:marTop w:val="0"/>
      <w:marBottom w:val="0"/>
      <w:divBdr>
        <w:top w:val="none" w:sz="0" w:space="0" w:color="auto"/>
        <w:left w:val="none" w:sz="0" w:space="0" w:color="auto"/>
        <w:bottom w:val="none" w:sz="0" w:space="0" w:color="auto"/>
        <w:right w:val="none" w:sz="0" w:space="0" w:color="auto"/>
      </w:divBdr>
    </w:div>
    <w:div w:id="1040933913">
      <w:bodyDiv w:val="1"/>
      <w:marLeft w:val="0"/>
      <w:marRight w:val="0"/>
      <w:marTop w:val="0"/>
      <w:marBottom w:val="0"/>
      <w:divBdr>
        <w:top w:val="none" w:sz="0" w:space="0" w:color="auto"/>
        <w:left w:val="none" w:sz="0" w:space="0" w:color="auto"/>
        <w:bottom w:val="none" w:sz="0" w:space="0" w:color="auto"/>
        <w:right w:val="none" w:sz="0" w:space="0" w:color="auto"/>
      </w:divBdr>
    </w:div>
    <w:div w:id="1204749638">
      <w:bodyDiv w:val="1"/>
      <w:marLeft w:val="0"/>
      <w:marRight w:val="0"/>
      <w:marTop w:val="0"/>
      <w:marBottom w:val="0"/>
      <w:divBdr>
        <w:top w:val="none" w:sz="0" w:space="0" w:color="auto"/>
        <w:left w:val="none" w:sz="0" w:space="0" w:color="auto"/>
        <w:bottom w:val="none" w:sz="0" w:space="0" w:color="auto"/>
        <w:right w:val="none" w:sz="0" w:space="0" w:color="auto"/>
      </w:divBdr>
    </w:div>
    <w:div w:id="1231190613">
      <w:bodyDiv w:val="1"/>
      <w:marLeft w:val="0"/>
      <w:marRight w:val="0"/>
      <w:marTop w:val="0"/>
      <w:marBottom w:val="0"/>
      <w:divBdr>
        <w:top w:val="none" w:sz="0" w:space="0" w:color="auto"/>
        <w:left w:val="none" w:sz="0" w:space="0" w:color="auto"/>
        <w:bottom w:val="none" w:sz="0" w:space="0" w:color="auto"/>
        <w:right w:val="none" w:sz="0" w:space="0" w:color="auto"/>
      </w:divBdr>
    </w:div>
    <w:div w:id="1327398533">
      <w:bodyDiv w:val="1"/>
      <w:marLeft w:val="0"/>
      <w:marRight w:val="0"/>
      <w:marTop w:val="0"/>
      <w:marBottom w:val="0"/>
      <w:divBdr>
        <w:top w:val="none" w:sz="0" w:space="0" w:color="auto"/>
        <w:left w:val="none" w:sz="0" w:space="0" w:color="auto"/>
        <w:bottom w:val="none" w:sz="0" w:space="0" w:color="auto"/>
        <w:right w:val="none" w:sz="0" w:space="0" w:color="auto"/>
      </w:divBdr>
    </w:div>
    <w:div w:id="1406149909">
      <w:bodyDiv w:val="1"/>
      <w:marLeft w:val="0"/>
      <w:marRight w:val="0"/>
      <w:marTop w:val="0"/>
      <w:marBottom w:val="0"/>
      <w:divBdr>
        <w:top w:val="none" w:sz="0" w:space="0" w:color="auto"/>
        <w:left w:val="none" w:sz="0" w:space="0" w:color="auto"/>
        <w:bottom w:val="none" w:sz="0" w:space="0" w:color="auto"/>
        <w:right w:val="none" w:sz="0" w:space="0" w:color="auto"/>
      </w:divBdr>
    </w:div>
    <w:div w:id="1693913815">
      <w:bodyDiv w:val="1"/>
      <w:marLeft w:val="0"/>
      <w:marRight w:val="0"/>
      <w:marTop w:val="0"/>
      <w:marBottom w:val="0"/>
      <w:divBdr>
        <w:top w:val="none" w:sz="0" w:space="0" w:color="auto"/>
        <w:left w:val="none" w:sz="0" w:space="0" w:color="auto"/>
        <w:bottom w:val="none" w:sz="0" w:space="0" w:color="auto"/>
        <w:right w:val="none" w:sz="0" w:space="0" w:color="auto"/>
      </w:divBdr>
    </w:div>
    <w:div w:id="1735929657">
      <w:bodyDiv w:val="1"/>
      <w:marLeft w:val="0"/>
      <w:marRight w:val="0"/>
      <w:marTop w:val="0"/>
      <w:marBottom w:val="0"/>
      <w:divBdr>
        <w:top w:val="none" w:sz="0" w:space="0" w:color="auto"/>
        <w:left w:val="none" w:sz="0" w:space="0" w:color="auto"/>
        <w:bottom w:val="none" w:sz="0" w:space="0" w:color="auto"/>
        <w:right w:val="none" w:sz="0" w:space="0" w:color="auto"/>
      </w:divBdr>
    </w:div>
    <w:div w:id="2024548478">
      <w:bodyDiv w:val="1"/>
      <w:marLeft w:val="0"/>
      <w:marRight w:val="0"/>
      <w:marTop w:val="0"/>
      <w:marBottom w:val="0"/>
      <w:divBdr>
        <w:top w:val="none" w:sz="0" w:space="0" w:color="auto"/>
        <w:left w:val="none" w:sz="0" w:space="0" w:color="auto"/>
        <w:bottom w:val="none" w:sz="0" w:space="0" w:color="auto"/>
        <w:right w:val="none" w:sz="0" w:space="0" w:color="auto"/>
      </w:divBdr>
    </w:div>
    <w:div w:id="2088771847">
      <w:bodyDiv w:val="1"/>
      <w:marLeft w:val="0"/>
      <w:marRight w:val="0"/>
      <w:marTop w:val="0"/>
      <w:marBottom w:val="0"/>
      <w:divBdr>
        <w:top w:val="none" w:sz="0" w:space="0" w:color="auto"/>
        <w:left w:val="none" w:sz="0" w:space="0" w:color="auto"/>
        <w:bottom w:val="none" w:sz="0" w:space="0" w:color="auto"/>
        <w:right w:val="none" w:sz="0" w:space="0" w:color="auto"/>
      </w:divBdr>
    </w:div>
    <w:div w:id="213401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2923C-C14F-44E9-92E9-FBEC3863B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Pages>
  <Words>2957</Words>
  <Characters>16859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ШПИ</dc:creator>
  <cp:lastModifiedBy>ШПИ</cp:lastModifiedBy>
  <cp:revision>129</cp:revision>
  <cp:lastPrinted>2023-12-18T01:33:00Z</cp:lastPrinted>
  <dcterms:created xsi:type="dcterms:W3CDTF">2022-06-30T01:32:00Z</dcterms:created>
  <dcterms:modified xsi:type="dcterms:W3CDTF">2024-06-21T04:32:00Z</dcterms:modified>
</cp:coreProperties>
</file>