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>АДМИНИСТРАЦИЯ СМОЛЕНСКОГО РАЙОНА АЛТАЙСКОГО КРАЯ</w:t>
      </w:r>
    </w:p>
    <w:p>
      <w:pPr>
        <w:pStyle w:val="Normal"/>
        <w:jc w:val="center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27.04.2024 № </w:t>
      </w:r>
      <w:r>
        <w:rPr>
          <w:sz w:val="28"/>
        </w:rPr>
        <w:t>307</w:t>
      </w:r>
      <w:r>
        <w:rPr>
          <w:sz w:val="28"/>
        </w:rPr>
        <w:t xml:space="preserve">                                                    </w:t>
        <w:tab/>
        <w:tab/>
        <w:tab/>
        <w:t>с. Смоленское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4536" w:leader="none"/>
        </w:tabs>
        <w:ind w:end="5385"/>
        <w:jc w:val="both"/>
        <w:rPr>
          <w:sz w:val="28"/>
        </w:rPr>
      </w:pPr>
      <w:r>
        <w:rPr/>
        <w:t>О</w:t>
      </w:r>
      <w:r>
        <w:rPr>
          <w:sz w:val="28"/>
          <w:szCs w:val="28"/>
        </w:rPr>
        <w:t xml:space="preserve"> предварительном согласовании предоставления земельного участка, расположенного по адресу: Российская Федерация, Алтайский край, Смоленский район, Верх – Обский сельсовет, восточнее п. Нефтебаза, ул. Лесная, д. 6А</w:t>
      </w:r>
    </w:p>
    <w:p>
      <w:pPr>
        <w:pStyle w:val="Normal"/>
        <w:tabs>
          <w:tab w:val="clear" w:pos="708"/>
          <w:tab w:val="left" w:pos="4395" w:leader="none"/>
        </w:tabs>
        <w:ind w:end="6094"/>
        <w:jc w:val="both"/>
        <w:rPr>
          <w:sz w:val="28"/>
        </w:rPr>
      </w:pPr>
      <w:r>
        <w:rPr>
          <w:sz w:val="28"/>
        </w:rPr>
      </w:r>
    </w:p>
    <w:p>
      <w:pPr>
        <w:pStyle w:val="BodyTextIndent"/>
        <w:ind w:firstLine="567" w:end="0"/>
        <w:rPr/>
      </w:pPr>
      <w:r>
        <w:rPr/>
        <w:t xml:space="preserve">Рассмотрев заявление </w:t>
      </w:r>
      <w:r>
        <w:rPr>
          <w:color w:val="000000"/>
          <w:szCs w:val="28"/>
        </w:rPr>
        <w:t xml:space="preserve">Зверева Артёма Ивановича </w:t>
      </w:r>
      <w:r>
        <w:rPr/>
        <w:t>о предварительном согласовании предоставления земельного участка в аренду с прилагаемой на бумажном носителе схемой расположения земельного участка на кадастровом плане территории (вх. №З-83-02-44 от 29.03.2024 г.), в соответствии со подпунктом 19 пункта 2 статьи 39.6, статьями 39.14, 39.15 Земельного кодекса Российской Федерации, пунктом 5 статьи 4 Федерального закона от 07.07.2003 г. №112-ФЗ «О личном подсобном хозяйстве», пунктом 1 статьи 1 закона Алтайского края от 07.11.2006 г №111-ЗС «О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хозяйство", Администрация Смоленского района Алтайского края ПОСТАНОВЛЯЕТ:</w:t>
      </w:r>
    </w:p>
    <w:p>
      <w:pPr>
        <w:pStyle w:val="Normal"/>
        <w:numPr>
          <w:ilvl w:val="0"/>
          <w:numId w:val="2"/>
        </w:numPr>
        <w:ind w:firstLine="567" w:start="0" w:end="0"/>
        <w:jc w:val="both"/>
        <w:rPr>
          <w:sz w:val="28"/>
        </w:rPr>
      </w:pPr>
      <w:r>
        <w:rPr>
          <w:sz w:val="28"/>
        </w:rPr>
        <w:t>Предварительно согласовать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Звереву Артёму Ивановичу</w:t>
      </w:r>
      <w:r>
        <w:rPr>
          <w:color w:val="000000"/>
          <w:sz w:val="28"/>
          <w:szCs w:val="28"/>
        </w:rPr>
        <w:t xml:space="preserve">, 07.10.1980 </w:t>
      </w:r>
      <w:r>
        <w:rPr>
          <w:sz w:val="28"/>
          <w:szCs w:val="28"/>
        </w:rPr>
        <w:t>года рождения, место рождения: г. Заринск Алтайского края, паспорт 01 08 184381, выдан 13.03.2009 г. отделением УФМС России по Алтайскому краю в г. Заринске, код подразделения: 220-015, зарегистрирован по месту жительства: Алтайский край, Смоленский район, с. Смоленское, ул. Школьная, д. 37, СНИЛС: 053-093-208-85,</w:t>
      </w:r>
      <w:r>
        <w:rPr/>
        <w:t xml:space="preserve"> </w:t>
      </w:r>
      <w:r>
        <w:rPr>
          <w:sz w:val="28"/>
          <w:szCs w:val="28"/>
        </w:rPr>
        <w:t>предоставление земельного участка без проведения торгов, площадью 2057 кв. м, кадастровый квартал: 22:41:011501,</w:t>
      </w:r>
      <w:r>
        <w:rPr>
          <w:sz w:val="28"/>
        </w:rPr>
        <w:t xml:space="preserve"> отнесенный к категории земель – земли сельскохозяйственного назначения, вид разрешенного использования – </w:t>
      </w:r>
      <w:r>
        <w:rPr>
          <w:sz w:val="28"/>
          <w:szCs w:val="28"/>
        </w:rPr>
        <w:t>ведение личного подсобного хозяйства на полевых участках,</w:t>
      </w:r>
      <w:r>
        <w:rPr>
          <w:sz w:val="28"/>
        </w:rPr>
        <w:t xml:space="preserve"> расположенного по адресу: </w:t>
      </w:r>
      <w:r>
        <w:rPr>
          <w:sz w:val="28"/>
          <w:szCs w:val="28"/>
        </w:rPr>
        <w:t>Российская Федерация, Алтайский край, Смоленский район, Верх – Обский сельсовет, восточнее п. Нефтебаза, ул. Лесная, д. 6А.</w:t>
      </w:r>
    </w:p>
    <w:p>
      <w:pPr>
        <w:pStyle w:val="Normal"/>
        <w:numPr>
          <w:ilvl w:val="0"/>
          <w:numId w:val="2"/>
        </w:numPr>
        <w:ind w:firstLine="567" w:start="0" w:end="0"/>
        <w:jc w:val="both"/>
        <w:rPr>
          <w:sz w:val="28"/>
        </w:rPr>
      </w:pPr>
      <w:r>
        <w:rPr>
          <w:sz w:val="28"/>
        </w:rPr>
        <w:t>Утвердить прилагаемую на бумажном носителе схему расположения земельного участка на кадастровом плане территори</w:t>
      </w:r>
      <w:r>
        <w:rPr>
          <w:sz w:val="28"/>
          <w:szCs w:val="28"/>
        </w:rPr>
        <w:t>и, площадью 2057 кв. м, кадастровый квартал: 22:41:011501,</w:t>
      </w:r>
      <w:r>
        <w:rPr>
          <w:sz w:val="28"/>
        </w:rPr>
        <w:t xml:space="preserve"> отнесенный к категории земель – земли сельскохозяйственного назначения, вид разрешенного использования </w:t>
      </w:r>
      <w:r>
        <w:rPr>
          <w:sz w:val="28"/>
          <w:szCs w:val="28"/>
        </w:rPr>
        <w:t>– ведение личного подсобного хозяйства на полевых участках, расположенного по адресу: Российская Федерация, Алтайский край, Смоленский район, Верх – Обский сельсовет, восточнее п. Нефтебаза, ул. Лесная, д. 6А.</w:t>
      </w:r>
    </w:p>
    <w:p>
      <w:pPr>
        <w:pStyle w:val="Normal"/>
        <w:numPr>
          <w:ilvl w:val="0"/>
          <w:numId w:val="2"/>
        </w:numPr>
        <w:ind w:firstLine="567" w:start="0" w:end="0"/>
        <w:jc w:val="both"/>
        <w:rPr>
          <w:sz w:val="28"/>
        </w:rPr>
      </w:pPr>
      <w:r>
        <w:rPr>
          <w:sz w:val="28"/>
        </w:rPr>
        <w:t>Предоставление испрашиваемого земельного участка осуществить при условии</w:t>
      </w:r>
      <w:r>
        <w:rPr>
          <w:color w:val="000000"/>
          <w:sz w:val="28"/>
          <w:szCs w:val="28"/>
        </w:rPr>
        <w:t xml:space="preserve"> обеспечения </w:t>
      </w:r>
      <w:r>
        <w:rPr>
          <w:sz w:val="28"/>
          <w:szCs w:val="28"/>
        </w:rPr>
        <w:t>Зверевым Артёмом Ивановичем</w:t>
      </w:r>
      <w:r>
        <w:rPr>
          <w:color w:val="000000"/>
          <w:sz w:val="28"/>
        </w:rPr>
        <w:t xml:space="preserve"> рабо</w:t>
      </w:r>
      <w:r>
        <w:rPr>
          <w:sz w:val="28"/>
        </w:rPr>
        <w:t>т по образованию земельного участка в соответствии с прилагаемой на бумажном носителе схемой расположения земельного участка на кадастровом плане территории.</w:t>
      </w:r>
    </w:p>
    <w:p>
      <w:pPr>
        <w:pStyle w:val="Normal"/>
        <w:ind w:firstLine="567" w:end="0"/>
        <w:jc w:val="both"/>
        <w:rPr/>
      </w:pPr>
      <w:r>
        <w:rPr>
          <w:sz w:val="28"/>
        </w:rPr>
        <w:t xml:space="preserve">4. </w:t>
      </w:r>
      <w:r>
        <w:rPr>
          <w:sz w:val="28"/>
          <w:szCs w:val="28"/>
        </w:rPr>
        <w:t>Предоставить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Звереву Артёму Ивановичу</w:t>
      </w:r>
      <w:r>
        <w:rPr>
          <w:sz w:val="28"/>
        </w:rPr>
        <w:t xml:space="preserve"> или кадастровому инженеру право обратиться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>
      <w:pPr>
        <w:pStyle w:val="Normal"/>
        <w:ind w:firstLine="567" w:end="0"/>
        <w:jc w:val="both"/>
        <w:rPr/>
      </w:pPr>
      <w:r>
        <w:rPr>
          <w:sz w:val="28"/>
        </w:rPr>
        <w:t>5.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>
      <w:pPr>
        <w:pStyle w:val="Normal"/>
        <w:ind w:firstLine="567" w:end="0"/>
        <w:jc w:val="both"/>
        <w:rPr>
          <w:sz w:val="28"/>
        </w:rPr>
      </w:pPr>
      <w:r>
        <w:rPr>
          <w:sz w:val="28"/>
        </w:rPr>
        <w:t>6. Настоящее постановление действует в течение двух лет с момента его издания.</w:t>
      </w:r>
    </w:p>
    <w:p>
      <w:pPr>
        <w:pStyle w:val="Normal"/>
        <w:ind w:firstLine="567" w:end="0"/>
        <w:jc w:val="both"/>
        <w:rPr/>
      </w:pPr>
      <w:r>
        <w:rPr>
          <w:sz w:val="28"/>
        </w:rPr>
        <w:t>7. Контроль за исполнением настоящего постановления оставляю за собой.</w:t>
      </w:r>
    </w:p>
    <w:p>
      <w:pPr>
        <w:pStyle w:val="Normal"/>
        <w:ind w:firstLine="36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36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36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7425" w:leader="none"/>
        </w:tabs>
        <w:jc w:val="both"/>
        <w:rPr/>
      </w:pPr>
      <w:r>
        <w:rPr>
          <w:sz w:val="28"/>
          <w:szCs w:val="28"/>
        </w:rPr>
        <w:t>Глава района                                                                                              Л.В. Моисеева</w:t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>
      <w:sz w:val="24"/>
      <w:szCs w:val="24"/>
    </w:rPr>
  </w:style>
  <w:style w:type="character" w:styleId="Style15">
    <w:name w:val="Нижний колонтитул Знак"/>
    <w:basedOn w:val="Style13"/>
    <w:qFormat/>
    <w:rPr>
      <w:sz w:val="24"/>
      <w:szCs w:val="24"/>
    </w:rPr>
  </w:style>
  <w:style w:type="character" w:styleId="Apple-converted-space">
    <w:name w:val="apple-converted-space"/>
    <w:basedOn w:val="Style13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360" w:start="0" w:end="0"/>
      <w:jc w:val="both"/>
    </w:pPr>
    <w:rPr>
      <w:sz w:val="28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502</TotalTime>
  <Application>LibreOffice/24.2.2.2$Windows_X86_64 LibreOffice_project/d56cc158d8a96260b836f100ef4b4ef25d6f1a01</Application>
  <AppVersion>15.0000</AppVersion>
  <Pages>2</Pages>
  <Words>396</Words>
  <Characters>2862</Characters>
  <CharactersWithSpaces>3396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2017-09-05T15:09:00Z</dcterms:created>
  <dc:creator>1</dc:creator>
  <dc:description/>
  <cp:keywords/>
  <dc:language>ru-RU</dc:language>
  <cp:lastModifiedBy/>
  <cp:lastPrinted>2024-05-03T11:25:00Z</cp:lastPrinted>
  <dcterms:modified xsi:type="dcterms:W3CDTF">2024-05-06T14:12:07Z</dcterms:modified>
  <cp:revision>77</cp:revision>
  <dc:subject/>
  <dc:title>РОССИЙСКАЯ ФЕДЕРАЦИЯ</dc:title>
</cp:coreProperties>
</file>