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547" w:rsidRDefault="00FF0547" w:rsidP="00FF0547">
      <w:pPr>
        <w:rPr>
          <w:rFonts w:ascii="Times New Roman" w:hAnsi="Times New Roman" w:cs="Times New Roman"/>
          <w:sz w:val="28"/>
          <w:szCs w:val="28"/>
        </w:rPr>
      </w:pPr>
    </w:p>
    <w:p w:rsidR="00FF0547" w:rsidRDefault="004B1D4A" w:rsidP="00FF0547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</w:t>
      </w:r>
      <w:r w:rsidR="00FF054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353</w:t>
      </w:r>
      <w:r w:rsidR="0092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FF05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0547">
        <w:rPr>
          <w:rFonts w:ascii="Times New Roman" w:hAnsi="Times New Roman" w:cs="Times New Roman"/>
          <w:sz w:val="28"/>
          <w:szCs w:val="28"/>
        </w:rPr>
        <w:t>. Смоленское</w:t>
      </w:r>
    </w:p>
    <w:p w:rsidR="00FF0547" w:rsidRDefault="00FF0547" w:rsidP="00FF0547">
      <w:pPr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CD5DE7" w:rsidRDefault="00CD5DE7" w:rsidP="00CD5DE7">
      <w:pPr>
        <w:ind w:right="37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B2A" w:rsidRDefault="00FF0547" w:rsidP="00CD5DE7">
      <w:pPr>
        <w:ind w:right="4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C5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«Развитие молодежно</w:t>
      </w:r>
      <w:r w:rsidR="00CD5DE7">
        <w:rPr>
          <w:rFonts w:ascii="Times New Roman" w:hAnsi="Times New Roman" w:cs="Times New Roman"/>
          <w:sz w:val="28"/>
          <w:szCs w:val="28"/>
        </w:rPr>
        <w:t>й полит</w:t>
      </w:r>
      <w:r w:rsidR="00CD5DE7">
        <w:rPr>
          <w:rFonts w:ascii="Times New Roman" w:hAnsi="Times New Roman" w:cs="Times New Roman"/>
          <w:sz w:val="28"/>
          <w:szCs w:val="28"/>
        </w:rPr>
        <w:t>и</w:t>
      </w:r>
      <w:r w:rsidR="00CD5DE7">
        <w:rPr>
          <w:rFonts w:ascii="Times New Roman" w:hAnsi="Times New Roman" w:cs="Times New Roman"/>
          <w:sz w:val="28"/>
          <w:szCs w:val="28"/>
        </w:rPr>
        <w:t xml:space="preserve">ки в Смоленском районе»,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Pr="00CE304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304F">
        <w:rPr>
          <w:rFonts w:ascii="Times New Roman" w:hAnsi="Times New Roman" w:cs="Times New Roman"/>
          <w:sz w:val="28"/>
          <w:szCs w:val="28"/>
        </w:rPr>
        <w:t>Администрации Смоле</w:t>
      </w:r>
      <w:r w:rsidRPr="00CE304F">
        <w:rPr>
          <w:rFonts w:ascii="Times New Roman" w:hAnsi="Times New Roman" w:cs="Times New Roman"/>
          <w:sz w:val="28"/>
          <w:szCs w:val="28"/>
        </w:rPr>
        <w:t>н</w:t>
      </w:r>
      <w:r w:rsidRPr="00CE304F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D5DE7">
        <w:rPr>
          <w:rFonts w:ascii="Times New Roman" w:hAnsi="Times New Roman" w:cs="Times New Roman"/>
          <w:sz w:val="28"/>
          <w:szCs w:val="28"/>
        </w:rPr>
        <w:t xml:space="preserve">13.10.2023 </w:t>
      </w:r>
      <w:r>
        <w:rPr>
          <w:rFonts w:ascii="Times New Roman" w:hAnsi="Times New Roman" w:cs="Times New Roman"/>
          <w:sz w:val="28"/>
          <w:szCs w:val="28"/>
        </w:rPr>
        <w:t>№ 9</w:t>
      </w:r>
      <w:r w:rsidR="00CD5DE7">
        <w:rPr>
          <w:rFonts w:ascii="Times New Roman" w:hAnsi="Times New Roman" w:cs="Times New Roman"/>
          <w:sz w:val="28"/>
          <w:szCs w:val="28"/>
        </w:rPr>
        <w:t>39</w:t>
      </w:r>
    </w:p>
    <w:p w:rsidR="00FF0547" w:rsidRDefault="00FF0547" w:rsidP="00FF0547">
      <w:pPr>
        <w:ind w:left="-284" w:right="48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соответствии со статьей 179 Бюджетного кодекса Российской Федер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ции, руководствуясь Федеральным законом от 06.10.2003 №131-ФЗ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Уставом муниципального образования Смоленский район Алтайского края,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ского края № 1119 от 16.12.2022 года,</w:t>
      </w:r>
      <w:r w:rsidR="004E562A" w:rsidRPr="001B59DE">
        <w:rPr>
          <w:rFonts w:ascii="Times New Roman" w:hAnsi="Times New Roman" w:cs="Times New Roman"/>
          <w:sz w:val="28"/>
          <w:szCs w:val="28"/>
        </w:rPr>
        <w:t>решением Смоленского районного Со</w:t>
      </w:r>
      <w:r w:rsidR="004E562A" w:rsidRPr="001B59DE">
        <w:rPr>
          <w:rFonts w:ascii="Times New Roman" w:hAnsi="Times New Roman" w:cs="Times New Roman"/>
          <w:sz w:val="28"/>
          <w:szCs w:val="28"/>
        </w:rPr>
        <w:t>б</w:t>
      </w:r>
      <w:r w:rsidR="004E562A" w:rsidRPr="001B59DE">
        <w:rPr>
          <w:rFonts w:ascii="Times New Roman" w:hAnsi="Times New Roman" w:cs="Times New Roman"/>
          <w:sz w:val="28"/>
          <w:szCs w:val="28"/>
        </w:rPr>
        <w:t>рания депутатов от 2</w:t>
      </w:r>
      <w:r w:rsidR="004E562A">
        <w:rPr>
          <w:rFonts w:ascii="Times New Roman" w:hAnsi="Times New Roman" w:cs="Times New Roman"/>
          <w:sz w:val="28"/>
          <w:szCs w:val="28"/>
        </w:rPr>
        <w:t>6</w:t>
      </w:r>
      <w:r w:rsidR="004E562A" w:rsidRPr="001B59DE">
        <w:rPr>
          <w:rFonts w:ascii="Times New Roman" w:hAnsi="Times New Roman" w:cs="Times New Roman"/>
          <w:sz w:val="28"/>
          <w:szCs w:val="28"/>
        </w:rPr>
        <w:t>.04.202</w:t>
      </w:r>
      <w:r w:rsidR="004E562A">
        <w:rPr>
          <w:rFonts w:ascii="Times New Roman" w:hAnsi="Times New Roman" w:cs="Times New Roman"/>
          <w:sz w:val="28"/>
          <w:szCs w:val="28"/>
        </w:rPr>
        <w:t>4 года № 18</w:t>
      </w:r>
      <w:r w:rsidR="004E562A" w:rsidRPr="001B59D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</w:t>
      </w:r>
      <w:r w:rsidR="004E562A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4E562A">
        <w:rPr>
          <w:rFonts w:ascii="Times New Roman" w:hAnsi="Times New Roman" w:cs="Times New Roman"/>
          <w:sz w:val="28"/>
          <w:szCs w:val="28"/>
        </w:rPr>
        <w:t>о</w:t>
      </w:r>
      <w:r w:rsidR="004E562A">
        <w:rPr>
          <w:rFonts w:ascii="Times New Roman" w:hAnsi="Times New Roman" w:cs="Times New Roman"/>
          <w:sz w:val="28"/>
          <w:szCs w:val="28"/>
        </w:rPr>
        <w:t>вания Смоленский район</w:t>
      </w:r>
      <w:r w:rsidR="004E562A" w:rsidRPr="001B59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562A">
        <w:rPr>
          <w:rFonts w:ascii="Times New Roman" w:hAnsi="Times New Roman" w:cs="Times New Roman"/>
          <w:sz w:val="28"/>
          <w:szCs w:val="28"/>
        </w:rPr>
        <w:t>4</w:t>
      </w:r>
      <w:r w:rsidR="004E562A" w:rsidRPr="001B59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562A">
        <w:rPr>
          <w:rFonts w:ascii="Times New Roman" w:hAnsi="Times New Roman" w:cs="Times New Roman"/>
          <w:sz w:val="28"/>
          <w:szCs w:val="28"/>
        </w:rPr>
        <w:t>5</w:t>
      </w:r>
      <w:r w:rsidR="004E562A" w:rsidRPr="001B59DE">
        <w:rPr>
          <w:rFonts w:ascii="Times New Roman" w:hAnsi="Times New Roman" w:cs="Times New Roman"/>
          <w:sz w:val="28"/>
          <w:szCs w:val="28"/>
        </w:rPr>
        <w:t xml:space="preserve"> и 202</w:t>
      </w:r>
      <w:r w:rsidR="004E562A">
        <w:rPr>
          <w:rFonts w:ascii="Times New Roman" w:hAnsi="Times New Roman" w:cs="Times New Roman"/>
          <w:sz w:val="28"/>
          <w:szCs w:val="28"/>
        </w:rPr>
        <w:t>6</w:t>
      </w:r>
      <w:r w:rsidR="004E562A" w:rsidRPr="001B59D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E5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Администрация Смоленского района Алтайского края ПОСТАНОВЛЯЕТ:</w:t>
      </w: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Внести в муниципальную программу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Смоленском районе»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утвержденную постановлением Администрации Смоле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ского района Алтайского края от 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13.10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23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9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39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следующие изменения:</w:t>
      </w:r>
    </w:p>
    <w:p w:rsidR="004F530A" w:rsidRPr="004F530A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0A">
        <w:rPr>
          <w:rFonts w:ascii="Times New Roman" w:hAnsi="Times New Roman" w:cs="Times New Roman"/>
          <w:sz w:val="28"/>
          <w:szCs w:val="28"/>
        </w:rPr>
        <w:t xml:space="preserve">        1.1 в Паспорте муниципальной программы:</w:t>
      </w:r>
    </w:p>
    <w:p w:rsidR="004F530A" w:rsidRPr="004F530A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0A">
        <w:rPr>
          <w:rFonts w:ascii="Times New Roman" w:hAnsi="Times New Roman" w:cs="Times New Roman"/>
          <w:sz w:val="28"/>
          <w:szCs w:val="28"/>
        </w:rPr>
        <w:t>-  графу «Объемы финансирования программы» изложить в следующей р</w:t>
      </w:r>
      <w:r w:rsidRPr="004F530A">
        <w:rPr>
          <w:rFonts w:ascii="Times New Roman" w:hAnsi="Times New Roman" w:cs="Times New Roman"/>
          <w:sz w:val="28"/>
          <w:szCs w:val="28"/>
        </w:rPr>
        <w:t>е</w:t>
      </w:r>
      <w:r w:rsidRPr="004F530A">
        <w:rPr>
          <w:rFonts w:ascii="Times New Roman" w:hAnsi="Times New Roman" w:cs="Times New Roman"/>
          <w:sz w:val="28"/>
          <w:szCs w:val="28"/>
        </w:rPr>
        <w:t>дакции:</w:t>
      </w:r>
    </w:p>
    <w:p w:rsidR="004F530A" w:rsidRPr="00826B80" w:rsidRDefault="004F530A" w:rsidP="004F530A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826B80">
        <w:rPr>
          <w:rFonts w:ascii="Times New Roman" w:hAnsi="Times New Roman" w:cs="Times New Roman"/>
          <w:sz w:val="28"/>
          <w:szCs w:val="28"/>
        </w:rPr>
        <w:t>Всего объем финансирования на период 2024-2026 го</w:t>
      </w:r>
      <w:r>
        <w:rPr>
          <w:rFonts w:ascii="Times New Roman" w:hAnsi="Times New Roman" w:cs="Times New Roman"/>
          <w:sz w:val="28"/>
          <w:szCs w:val="28"/>
        </w:rPr>
        <w:t>ды – 80</w:t>
      </w:r>
      <w:r w:rsidRPr="00826B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в том числе </w:t>
      </w:r>
      <w:r w:rsidRPr="00826B80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26B80">
        <w:rPr>
          <w:rFonts w:ascii="Times New Roman" w:hAnsi="Times New Roman" w:cs="Times New Roman"/>
          <w:sz w:val="28"/>
          <w:szCs w:val="28"/>
        </w:rPr>
        <w:t>5,0  тыс. рублей.</w:t>
      </w:r>
    </w:p>
    <w:p w:rsidR="004F530A" w:rsidRPr="00826B80" w:rsidRDefault="004F530A" w:rsidP="004F5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 – 29</w:t>
      </w:r>
      <w:r w:rsidRPr="00826B80">
        <w:rPr>
          <w:rFonts w:ascii="Times New Roman" w:hAnsi="Times New Roman" w:cs="Times New Roman"/>
          <w:sz w:val="28"/>
          <w:szCs w:val="28"/>
        </w:rPr>
        <w:t>0,00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26B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30A" w:rsidRPr="00826B80" w:rsidRDefault="004F530A" w:rsidP="004F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sz w:val="28"/>
          <w:szCs w:val="28"/>
        </w:rPr>
        <w:t>2025г. – 255,00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826B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30A" w:rsidRPr="00826B80" w:rsidRDefault="004F530A" w:rsidP="004F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sz w:val="28"/>
          <w:szCs w:val="28"/>
        </w:rPr>
        <w:t>2026г. – 260</w:t>
      </w:r>
      <w:r>
        <w:rPr>
          <w:rFonts w:ascii="Times New Roman" w:hAnsi="Times New Roman" w:cs="Times New Roman"/>
          <w:sz w:val="28"/>
          <w:szCs w:val="28"/>
        </w:rPr>
        <w:t>,00 тыс. рублей</w:t>
      </w:r>
    </w:p>
    <w:p w:rsidR="004F530A" w:rsidRPr="004F530A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0A">
        <w:rPr>
          <w:rFonts w:ascii="Times New Roman" w:hAnsi="Times New Roman" w:cs="Times New Roman"/>
          <w:sz w:val="28"/>
          <w:szCs w:val="28"/>
        </w:rPr>
        <w:t>Объемы финансирования могут уточняться ежегодно при формировании бюджета муниципального образования Смоленский район  на соответству</w:t>
      </w:r>
      <w:r w:rsidRPr="004F530A">
        <w:rPr>
          <w:rFonts w:ascii="Times New Roman" w:hAnsi="Times New Roman" w:cs="Times New Roman"/>
          <w:sz w:val="28"/>
          <w:szCs w:val="28"/>
        </w:rPr>
        <w:t>ю</w:t>
      </w:r>
      <w:r w:rsidRPr="004F530A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4F530A" w:rsidRPr="00FF0547" w:rsidRDefault="004F530A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9050B" w:rsidRPr="0089050B" w:rsidRDefault="00C370CF" w:rsidP="0089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приложение 2 </w:t>
      </w:r>
      <w:r w:rsidR="00FF0547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Перечень программных мероприятий к муниципальной программе </w:t>
      </w:r>
      <w:r w:rsidR="00FF0547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  в Смоленском районе</w:t>
      </w:r>
      <w:r w:rsidR="00FF0547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изл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жить в редакции</w:t>
      </w:r>
      <w:r w:rsidR="00F365A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согласно приложению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2</w:t>
      </w:r>
      <w:r w:rsidR="0089050B" w:rsidRPr="008905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70CF" w:rsidRPr="00C370CF" w:rsidRDefault="00C370CF" w:rsidP="00C370CF">
      <w:pPr>
        <w:pStyle w:val="1"/>
        <w:keepNext/>
        <w:widowControl/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r w:rsidRPr="00C370CF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lastRenderedPageBreak/>
        <w:t>1.3.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Пункт </w:t>
      </w:r>
      <w:r w:rsidRPr="00826B80">
        <w:rPr>
          <w:rFonts w:ascii="Times New Roman" w:hAnsi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/>
          <w:bCs w:val="0"/>
          <w:sz w:val="28"/>
          <w:szCs w:val="28"/>
        </w:rPr>
        <w:t xml:space="preserve"> «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Объем 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финансовых ресурсов необходимых для реализации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программы в 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4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>-202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6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годы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» изложить в следующей редакции</w:t>
      </w:r>
      <w:r w:rsidRPr="00C370CF">
        <w:rPr>
          <w:rFonts w:ascii="Times New Roman" w:hAnsi="Times New Roman"/>
          <w:b w:val="0"/>
          <w:bCs w:val="0"/>
          <w:color w:val="00000A"/>
          <w:sz w:val="28"/>
          <w:szCs w:val="28"/>
        </w:rPr>
        <w:t>:</w:t>
      </w:r>
    </w:p>
    <w:p w:rsidR="00C370CF" w:rsidRPr="00DB4F10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мун</w:t>
      </w:r>
      <w:r w:rsidR="00F365A4">
        <w:rPr>
          <w:rFonts w:ascii="Times New Roman" w:hAnsi="Times New Roman" w:cs="Times New Roman"/>
          <w:sz w:val="28"/>
          <w:szCs w:val="28"/>
        </w:rPr>
        <w:t xml:space="preserve">иципального бюджета составляет </w:t>
      </w:r>
      <w:r w:rsidR="00F365A4" w:rsidRPr="00F365A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4F10">
        <w:rPr>
          <w:rFonts w:ascii="Times New Roman" w:hAnsi="Times New Roman" w:cs="Times New Roman"/>
          <w:sz w:val="28"/>
          <w:szCs w:val="28"/>
        </w:rPr>
        <w:t>,0 тыс. руб</w:t>
      </w:r>
      <w:r w:rsidRPr="00DB4F10">
        <w:rPr>
          <w:rFonts w:ascii="Times New Roman" w:hAnsi="Times New Roman" w:cs="Times New Roman"/>
          <w:sz w:val="28"/>
          <w:szCs w:val="28"/>
        </w:rPr>
        <w:softHyphen/>
        <w:t>лей, в том числе по годам:</w:t>
      </w:r>
    </w:p>
    <w:p w:rsidR="00C370CF" w:rsidRPr="00DB4F10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5A4" w:rsidRPr="003D6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4F10">
        <w:rPr>
          <w:rFonts w:ascii="Times New Roman" w:hAnsi="Times New Roman" w:cs="Times New Roman"/>
          <w:sz w:val="28"/>
          <w:szCs w:val="28"/>
        </w:rPr>
        <w:t>,0 тыс. руб.,</w:t>
      </w:r>
    </w:p>
    <w:p w:rsidR="00C370CF" w:rsidRPr="00DB4F10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DB4F10">
        <w:rPr>
          <w:rFonts w:ascii="Times New Roman" w:hAnsi="Times New Roman" w:cs="Times New Roman"/>
          <w:sz w:val="28"/>
          <w:szCs w:val="28"/>
        </w:rPr>
        <w:t>,0 тыс. руб.,</w:t>
      </w:r>
    </w:p>
    <w:p w:rsidR="00F365A4" w:rsidRDefault="00C370CF" w:rsidP="00F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DB4F10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 руб.</w:t>
      </w:r>
    </w:p>
    <w:p w:rsidR="00F365A4" w:rsidRPr="004F530A" w:rsidRDefault="00F365A4" w:rsidP="00F365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0A">
        <w:rPr>
          <w:rFonts w:ascii="Times New Roman" w:hAnsi="Times New Roman" w:cs="Times New Roman"/>
          <w:sz w:val="28"/>
          <w:szCs w:val="28"/>
        </w:rPr>
        <w:t>Объемы финансирования могут уточняться ежегодно при формировании бюджета муниципального образования Смоленский район  на соответству</w:t>
      </w:r>
      <w:r w:rsidRPr="004F530A">
        <w:rPr>
          <w:rFonts w:ascii="Times New Roman" w:hAnsi="Times New Roman" w:cs="Times New Roman"/>
          <w:sz w:val="28"/>
          <w:szCs w:val="28"/>
        </w:rPr>
        <w:t>ю</w:t>
      </w:r>
      <w:r w:rsidRPr="004F530A">
        <w:rPr>
          <w:rFonts w:ascii="Times New Roman" w:hAnsi="Times New Roman" w:cs="Times New Roman"/>
          <w:sz w:val="28"/>
          <w:szCs w:val="28"/>
        </w:rPr>
        <w:t>щий финансовый год.</w:t>
      </w:r>
    </w:p>
    <w:p w:rsidR="00C370CF" w:rsidRPr="009500A2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</w:t>
      </w:r>
      <w:r w:rsidRPr="00DB4F10">
        <w:rPr>
          <w:rFonts w:ascii="Times New Roman" w:hAnsi="Times New Roman" w:cs="Times New Roman"/>
          <w:sz w:val="28"/>
          <w:szCs w:val="28"/>
        </w:rPr>
        <w:t>е</w:t>
      </w:r>
      <w:r w:rsidRPr="00DB4F10">
        <w:rPr>
          <w:rFonts w:ascii="Times New Roman" w:hAnsi="Times New Roman" w:cs="Times New Roman"/>
          <w:sz w:val="28"/>
          <w:szCs w:val="28"/>
        </w:rPr>
        <w:t xml:space="preserve">мов финансирования, утвержденных в муниципальном бюджете на </w:t>
      </w:r>
      <w:r w:rsidRPr="009500A2">
        <w:rPr>
          <w:rFonts w:ascii="Times New Roman" w:hAnsi="Times New Roman" w:cs="Times New Roman"/>
          <w:sz w:val="28"/>
          <w:szCs w:val="28"/>
        </w:rPr>
        <w:t>соотве</w:t>
      </w:r>
      <w:r w:rsidRPr="009500A2">
        <w:rPr>
          <w:rFonts w:ascii="Times New Roman" w:hAnsi="Times New Roman" w:cs="Times New Roman"/>
          <w:sz w:val="28"/>
          <w:szCs w:val="28"/>
        </w:rPr>
        <w:t>т</w:t>
      </w:r>
      <w:r w:rsidRPr="009500A2">
        <w:rPr>
          <w:rFonts w:ascii="Times New Roman" w:hAnsi="Times New Roman" w:cs="Times New Roman"/>
          <w:sz w:val="28"/>
          <w:szCs w:val="28"/>
        </w:rPr>
        <w:t>ствующий год и на плановый период.</w:t>
      </w:r>
    </w:p>
    <w:p w:rsidR="00C370CF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0A2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</w:t>
      </w:r>
      <w:r w:rsidRPr="009500A2">
        <w:rPr>
          <w:rFonts w:ascii="Times New Roman" w:hAnsi="Times New Roman" w:cs="Times New Roman"/>
          <w:sz w:val="28"/>
          <w:szCs w:val="28"/>
        </w:rPr>
        <w:t>е</w:t>
      </w:r>
      <w:r w:rsidRPr="009500A2">
        <w:rPr>
          <w:rFonts w:ascii="Times New Roman" w:hAnsi="Times New Roman" w:cs="Times New Roman"/>
          <w:sz w:val="28"/>
          <w:szCs w:val="28"/>
        </w:rPr>
        <w:t>ны в приложении № 3.</w:t>
      </w:r>
    </w:p>
    <w:p w:rsidR="0089050B" w:rsidRPr="0089050B" w:rsidRDefault="0089050B" w:rsidP="00890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Приложение 3 </w:t>
      </w:r>
      <w:r w:rsidRPr="0089050B">
        <w:rPr>
          <w:rFonts w:ascii="Times New Roman" w:hAnsi="Times New Roman" w:cs="Times New Roman"/>
          <w:sz w:val="28"/>
          <w:szCs w:val="28"/>
        </w:rPr>
        <w:t>«</w:t>
      </w:r>
      <w:r w:rsidRPr="0089050B">
        <w:rPr>
          <w:rFonts w:ascii="Times New Roman" w:hAnsi="Times New Roman" w:cs="Times New Roman"/>
          <w:bCs/>
          <w:color w:val="00000A"/>
          <w:sz w:val="28"/>
          <w:szCs w:val="28"/>
        </w:rPr>
        <w:t>Объем финансовых ресурсов необходимых для реализ</w:t>
      </w:r>
      <w:r w:rsidRPr="0089050B">
        <w:rPr>
          <w:rFonts w:ascii="Times New Roman" w:hAnsi="Times New Roman" w:cs="Times New Roman"/>
          <w:bCs/>
          <w:color w:val="00000A"/>
          <w:sz w:val="28"/>
          <w:szCs w:val="28"/>
        </w:rPr>
        <w:t>а</w:t>
      </w:r>
      <w:r w:rsidRPr="0089050B">
        <w:rPr>
          <w:rFonts w:ascii="Times New Roman" w:hAnsi="Times New Roman" w:cs="Times New Roman"/>
          <w:bCs/>
          <w:color w:val="00000A"/>
          <w:sz w:val="28"/>
          <w:szCs w:val="28"/>
        </w:rPr>
        <w:t>ции программы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» </w:t>
      </w:r>
      <w:r w:rsidRPr="0089050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905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постановление обнародовать путем его размещения на оф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циальном сайте Администрации Смоленского района Алтайского края в 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формационно-телекоммуникационной сети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Интернет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исполнением настоящего  постановления  оставляю за с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бой.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14723D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 района                                                                                       Л.В. Моисеева</w:t>
      </w: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sectPr w:rsidR="00FF0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2</w:t>
      </w:r>
    </w:p>
    <w:p w:rsidR="00197E0F" w:rsidRDefault="00197A4E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 Постановлению Админис</w:t>
      </w:r>
      <w:r>
        <w:rPr>
          <w:rStyle w:val="FontStyle32"/>
          <w:sz w:val="28"/>
          <w:szCs w:val="28"/>
        </w:rPr>
        <w:t>т</w:t>
      </w:r>
      <w:r>
        <w:rPr>
          <w:rStyle w:val="FontStyle32"/>
          <w:sz w:val="28"/>
          <w:szCs w:val="28"/>
        </w:rPr>
        <w:t xml:space="preserve">рации </w:t>
      </w:r>
      <w:r w:rsidR="00197E0F" w:rsidRPr="00355888">
        <w:rPr>
          <w:rStyle w:val="FontStyle32"/>
          <w:sz w:val="28"/>
          <w:szCs w:val="28"/>
        </w:rPr>
        <w:t>Смоленско</w:t>
      </w:r>
      <w:r>
        <w:rPr>
          <w:rStyle w:val="FontStyle32"/>
          <w:sz w:val="28"/>
          <w:szCs w:val="28"/>
        </w:rPr>
        <w:t>го</w:t>
      </w:r>
      <w:r w:rsidR="00197E0F" w:rsidRPr="00355888">
        <w:rPr>
          <w:rStyle w:val="FontStyle32"/>
          <w:sz w:val="28"/>
          <w:szCs w:val="28"/>
        </w:rPr>
        <w:t xml:space="preserve"> район</w:t>
      </w:r>
      <w:r>
        <w:rPr>
          <w:rStyle w:val="FontStyle32"/>
          <w:sz w:val="28"/>
          <w:szCs w:val="28"/>
        </w:rPr>
        <w:t>а Алтайского края</w:t>
      </w:r>
    </w:p>
    <w:p w:rsidR="00197A4E" w:rsidRPr="00355888" w:rsidRDefault="004B1D4A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17.05.2024 </w:t>
      </w:r>
      <w:r w:rsidR="00197A4E">
        <w:rPr>
          <w:rStyle w:val="FontStyle32"/>
          <w:sz w:val="28"/>
          <w:szCs w:val="28"/>
        </w:rPr>
        <w:t xml:space="preserve"> № </w:t>
      </w:r>
      <w:r>
        <w:rPr>
          <w:rStyle w:val="FontStyle32"/>
          <w:sz w:val="28"/>
          <w:szCs w:val="28"/>
        </w:rPr>
        <w:t>353</w:t>
      </w:r>
    </w:p>
    <w:p w:rsidR="00197E0F" w:rsidRPr="00355888" w:rsidRDefault="00197E0F" w:rsidP="00197E0F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197A4E" w:rsidRDefault="00197A4E" w:rsidP="00197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05B" w:rsidRDefault="00EA605B" w:rsidP="00197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 в Смоленском районе» </w:t>
      </w:r>
    </w:p>
    <w:p w:rsidR="00197E0F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587"/>
        <w:gridCol w:w="1059"/>
        <w:gridCol w:w="2968"/>
        <w:gridCol w:w="1422"/>
        <w:gridCol w:w="38"/>
        <w:gridCol w:w="43"/>
        <w:gridCol w:w="1389"/>
        <w:gridCol w:w="22"/>
        <w:gridCol w:w="1629"/>
        <w:gridCol w:w="832"/>
        <w:gridCol w:w="2284"/>
      </w:tblGrid>
      <w:tr w:rsidR="0089050B" w:rsidRPr="005C3175" w:rsidTr="00227616">
        <w:tc>
          <w:tcPr>
            <w:tcW w:w="201" w:type="pct"/>
            <w:vMerge w:val="restar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03" w:type="pct"/>
            <w:vMerge w:val="restar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389" w:type="pct"/>
            <w:vMerge w:val="restar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787" w:type="pct"/>
            <w:vMerge w:val="restar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2820" w:type="pct"/>
            <w:gridSpan w:val="8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89050B" w:rsidRPr="005C3175" w:rsidTr="00227616">
        <w:tc>
          <w:tcPr>
            <w:tcW w:w="201" w:type="pct"/>
            <w:vMerge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  <w:gridSpan w:val="2"/>
          </w:tcPr>
          <w:p w:rsidR="0089050B" w:rsidRPr="007C6D7F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16" w:type="pct"/>
            <w:gridSpan w:val="2"/>
          </w:tcPr>
          <w:p w:rsidR="0089050B" w:rsidRPr="007C6D7F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10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01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89050B" w:rsidRPr="005C3175" w:rsidTr="00227616">
        <w:tc>
          <w:tcPr>
            <w:tcW w:w="201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3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7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" w:type="pct"/>
            <w:gridSpan w:val="2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5" w:type="pct"/>
            <w:gridSpan w:val="2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6" w:type="pct"/>
            <w:gridSpan w:val="2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0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1" w:type="pct"/>
            <w:vAlign w:val="center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Цель. Формирование условий для успешного развития потенциала молодёжи и её эффе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тивной самореализ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ции с последующей ее интеграцией в проце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сы социально-экономического, общ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ственно-политического и культурного разв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тия района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, комитет по 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разованию, администр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ции сельсоветов, райо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ный Совет молодежи,  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министрации школ и 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цея (по согласованию), КДН и ЗП (по согласов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нию), Управление по соц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альной защите населения (по согласованию), орган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зации района (по соглас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ванию)</w:t>
            </w:r>
          </w:p>
        </w:tc>
        <w:tc>
          <w:tcPr>
            <w:tcW w:w="538" w:type="pct"/>
            <w:gridSpan w:val="2"/>
          </w:tcPr>
          <w:p w:rsidR="0089050B" w:rsidRPr="00667247" w:rsidRDefault="004B684D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255,0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4B684D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80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98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4B684D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255,0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4B684D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80</w:t>
            </w:r>
            <w:bookmarkStart w:id="0" w:name="_GoBack"/>
            <w:bookmarkEnd w:id="0"/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527"/>
        </w:trPr>
        <w:tc>
          <w:tcPr>
            <w:tcW w:w="201" w:type="pct"/>
            <w:vMerge w:val="restart"/>
          </w:tcPr>
          <w:p w:rsidR="0089050B" w:rsidRPr="00A917A5" w:rsidRDefault="0089050B" w:rsidP="003D6775">
            <w:pPr>
              <w:rPr>
                <w:rFonts w:ascii="Times New Roman" w:hAnsi="Times New Roman" w:cs="Times New Roman"/>
              </w:rPr>
            </w:pP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Организация работы професси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нальной ориентации, профессиональной подготовке молодежи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9,0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27,0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757"/>
        </w:trPr>
        <w:tc>
          <w:tcPr>
            <w:tcW w:w="201" w:type="pct"/>
            <w:vMerge/>
          </w:tcPr>
          <w:p w:rsidR="0089050B" w:rsidRPr="00A917A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9,0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27,0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917A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</w:t>
            </w: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профмастерства</w:t>
            </w:r>
            <w:proofErr w:type="spellEnd"/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среди молодых специалистов и др.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Управление по культуре,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зованию,  администрации сельсоветов, руководители организаций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3,0</w:t>
            </w: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Уч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стие в молодежных ф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румах и семинарах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ции школ, организации ра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она (по согласованию)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754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Воспитание гражда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ского самосознания, патриотизма молод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жи.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ванию)</w:t>
            </w:r>
          </w:p>
        </w:tc>
        <w:tc>
          <w:tcPr>
            <w:tcW w:w="538" w:type="pct"/>
            <w:gridSpan w:val="2"/>
          </w:tcPr>
          <w:p w:rsidR="0089050B" w:rsidRPr="00667247" w:rsidRDefault="00227616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120ED4" w:rsidRDefault="00227616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</w:t>
            </w:r>
            <w:r w:rsidR="0089050B"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227616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120ED4" w:rsidRDefault="00227616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</w:t>
            </w:r>
            <w:r w:rsidR="0089050B"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174"/>
        </w:trPr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5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6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661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3" w:type="pct"/>
            <w:vMerge w:val="restart"/>
          </w:tcPr>
          <w:p w:rsidR="0089050B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2.1.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и проведение районного месячника военно-патриотического воспитания молодежи, посвященного Дню з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щитников Отечества</w:t>
            </w:r>
          </w:p>
          <w:p w:rsidR="0089050B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16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762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16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699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5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6" w:type="pct"/>
            <w:gridSpan w:val="2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0" w:type="pct"/>
          </w:tcPr>
          <w:p w:rsidR="0089050B" w:rsidRPr="00213603" w:rsidRDefault="0089050B" w:rsidP="003D677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494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2.2.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участия мол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дежи и школьников в мероприятиях, посв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щенных Победе в Вел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кой Отечественной во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492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492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893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работы по бл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гоустройству, уходу за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памятниками, мемори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лами, расположенными на территории района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зованию 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574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846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ind w:right="-246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89050B" w:rsidRPr="005C3175" w:rsidTr="00227616">
        <w:tc>
          <w:tcPr>
            <w:tcW w:w="2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3" w:type="pc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стие 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иях, акциях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посвященных Дню Памяти</w:t>
            </w:r>
          </w:p>
        </w:tc>
        <w:tc>
          <w:tcPr>
            <w:tcW w:w="389" w:type="pc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зованию </w:t>
            </w:r>
          </w:p>
        </w:tc>
        <w:tc>
          <w:tcPr>
            <w:tcW w:w="2820" w:type="pct"/>
            <w:gridSpan w:val="8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9050B" w:rsidRPr="005C3175" w:rsidTr="00227616">
        <w:trPr>
          <w:trHeight w:val="901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и проведение соревнований среди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лодежи допризывного возраста по военно-прикладным видам спорта 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89050B" w:rsidRPr="00DB2380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44294">
              <w:rPr>
                <w:rFonts w:ascii="Times New Roman" w:hAnsi="Times New Roman" w:cs="Times New Roman"/>
                <w:sz w:val="22"/>
                <w:szCs w:val="22"/>
              </w:rPr>
              <w:t>Военный комиссариат См</w:t>
            </w:r>
            <w:r w:rsidRPr="008442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4294">
              <w:rPr>
                <w:rFonts w:ascii="Times New Roman" w:hAnsi="Times New Roman" w:cs="Times New Roman"/>
                <w:sz w:val="22"/>
                <w:szCs w:val="22"/>
              </w:rPr>
              <w:t xml:space="preserve">ленского района и города Белокуриха Алтайского края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(по согласованию), 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00" w:type="pct"/>
            <w:gridSpan w:val="4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152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00" w:type="pct"/>
            <w:gridSpan w:val="4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78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gridSpan w:val="4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3" w:type="pc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Из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чение прав и обязанн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стей гражданина. Зн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комство с законами 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сударства. </w:t>
            </w:r>
          </w:p>
        </w:tc>
        <w:tc>
          <w:tcPr>
            <w:tcW w:w="389" w:type="pc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учреждения образования,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скому району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КДН и ЗП (по согл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2820" w:type="pct"/>
            <w:gridSpan w:val="8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9050B" w:rsidRPr="005C3175" w:rsidTr="00227616">
        <w:trPr>
          <w:trHeight w:val="930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3" w:type="pct"/>
            <w:vMerge w:val="restart"/>
          </w:tcPr>
          <w:p w:rsidR="0089050B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ние мероприятий, п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священных 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ню мол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дежи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зованию, КДН и ЗП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569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698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3" w:type="pct"/>
            <w:vMerge w:val="restart"/>
          </w:tcPr>
          <w:p w:rsidR="0089050B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акций,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курсов и др. в рамках Месячника молодого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избирателя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3475C8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точники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03" w:type="pct"/>
            <w:vMerge w:val="restart"/>
          </w:tcPr>
          <w:p w:rsidR="0089050B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и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НКО, сторонних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заций для организации и/ или участия в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приятиях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23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227616" w:rsidRPr="005C3175" w:rsidTr="00227616">
        <w:trPr>
          <w:trHeight w:val="329"/>
        </w:trPr>
        <w:tc>
          <w:tcPr>
            <w:tcW w:w="201" w:type="pct"/>
            <w:vMerge w:val="restart"/>
          </w:tcPr>
          <w:p w:rsidR="00227616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3" w:type="pct"/>
            <w:vMerge w:val="restart"/>
          </w:tcPr>
          <w:p w:rsidR="00227616" w:rsidRPr="005C3175" w:rsidRDefault="00227616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2.10.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ганизация и проведение мероприятий, посв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щенных 100-летию 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ленского района</w:t>
            </w:r>
          </w:p>
        </w:tc>
        <w:tc>
          <w:tcPr>
            <w:tcW w:w="389" w:type="pct"/>
            <w:vMerge w:val="restart"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  <w:p w:rsidR="00227616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pct"/>
            <w:vMerge w:val="restart"/>
          </w:tcPr>
          <w:p w:rsidR="00227616" w:rsidRPr="00227616" w:rsidRDefault="00227616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227616" w:rsidRPr="005C3175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72" w:type="pct"/>
            <w:gridSpan w:val="3"/>
          </w:tcPr>
          <w:p w:rsidR="00227616" w:rsidRPr="005C3175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27616" w:rsidRPr="005C3175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227616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1" w:type="pct"/>
          </w:tcPr>
          <w:p w:rsidR="00227616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227616" w:rsidRPr="005C3175" w:rsidTr="00227616">
        <w:trPr>
          <w:trHeight w:val="384"/>
        </w:trPr>
        <w:tc>
          <w:tcPr>
            <w:tcW w:w="201" w:type="pct"/>
            <w:vMerge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227616" w:rsidRDefault="00227616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227616" w:rsidRPr="005C3175" w:rsidRDefault="00227616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01" w:type="pct"/>
          </w:tcPr>
          <w:p w:rsidR="00227616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227616" w:rsidRPr="005C3175" w:rsidTr="00227616">
        <w:trPr>
          <w:trHeight w:val="720"/>
        </w:trPr>
        <w:tc>
          <w:tcPr>
            <w:tcW w:w="201" w:type="pct"/>
            <w:vMerge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227616" w:rsidRDefault="00227616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227616" w:rsidRPr="005C3175" w:rsidRDefault="00227616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227616" w:rsidRDefault="00227616" w:rsidP="0022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227616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948"/>
        </w:trPr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89050B" w:rsidRPr="00667247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</w:rPr>
              <w:t>7,0</w:t>
            </w:r>
          </w:p>
        </w:tc>
        <w:tc>
          <w:tcPr>
            <w:tcW w:w="572" w:type="pct"/>
            <w:gridSpan w:val="3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310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795"/>
        </w:trPr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</w:rPr>
              <w:t>7,0</w:t>
            </w:r>
          </w:p>
        </w:tc>
        <w:tc>
          <w:tcPr>
            <w:tcW w:w="599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310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21,0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537"/>
        </w:trPr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847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и проведение тематических конкурсов, способствующих разв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тию эстетического вкуса молодежи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</w:t>
            </w:r>
          </w:p>
        </w:tc>
        <w:tc>
          <w:tcPr>
            <w:tcW w:w="538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878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10" w:type="pct"/>
          </w:tcPr>
          <w:p w:rsidR="0089050B" w:rsidRPr="00120ED4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699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03" w:type="pct"/>
          </w:tcPr>
          <w:p w:rsidR="0089050B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профила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тических мероприятий совместно с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по проф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лактике алкоголизма, наркомании и </w:t>
            </w: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табакок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spell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</w:t>
            </w:r>
          </w:p>
        </w:tc>
        <w:tc>
          <w:tcPr>
            <w:tcW w:w="389" w:type="pc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820" w:type="pct"/>
            <w:gridSpan w:val="8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9050B" w:rsidRPr="005C3175" w:rsidTr="00227616">
        <w:trPr>
          <w:trHeight w:val="352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03" w:type="pct"/>
            <w:vMerge w:val="restart"/>
          </w:tcPr>
          <w:p w:rsidR="0089050B" w:rsidRDefault="0089050B" w:rsidP="003D6775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Мероприятия 3.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  <w:p w:rsidR="0089050B" w:rsidRPr="00AF5001" w:rsidRDefault="0089050B" w:rsidP="003D6775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Проведение месячника «Здоровый образ жизни»</w:t>
            </w:r>
          </w:p>
        </w:tc>
        <w:tc>
          <w:tcPr>
            <w:tcW w:w="389" w:type="pct"/>
            <w:vMerge w:val="restart"/>
          </w:tcPr>
          <w:p w:rsidR="0089050B" w:rsidRPr="00C87489" w:rsidRDefault="0089050B" w:rsidP="003D6775">
            <w:pPr>
              <w:rPr>
                <w:rFonts w:ascii="Times New Roman" w:eastAsia="Calibri" w:hAnsi="Times New Roman" w:cs="Times New Roman"/>
              </w:rPr>
            </w:pPr>
            <w:r w:rsidRPr="00C87489">
              <w:rPr>
                <w:rFonts w:ascii="Times New Roman" w:eastAsia="Calibri" w:hAnsi="Times New Roman" w:cs="Times New Roman"/>
              </w:rPr>
              <w:t>Ноябрь,</w:t>
            </w:r>
          </w:p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Default="0089050B" w:rsidP="003D6775">
            <w:pPr>
              <w:rPr>
                <w:rFonts w:ascii="Times New Roman" w:eastAsia="Calibri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35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Default="0089050B" w:rsidP="003D67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C87489" w:rsidRDefault="0089050B" w:rsidP="003D67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35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Default="0089050B" w:rsidP="003D67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C87489" w:rsidRDefault="0089050B" w:rsidP="003D67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980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 Пр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нимать активное участие в акциях, посвященных Всемирному дню бор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бы с наркоманией, СПИДом, Междунаро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ному дню  отказа от 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рения, Всемирному дню борьбы со СПИДом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ленский лицей професси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нального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администр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ции школ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1066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10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623"/>
        </w:trPr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185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558,0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699"/>
        </w:trPr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185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558,0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74"/>
        </w:trPr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050B" w:rsidRPr="005C3175" w:rsidTr="00227616">
        <w:trPr>
          <w:trHeight w:val="646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4.1.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низация и 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бесед, круглых столов, мастер-классов и др. для молодых семей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Комитет по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С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 xml:space="preserve">моленского района, </w:t>
            </w:r>
            <w:r w:rsidRPr="003475C8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, АНО «Центр ок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зания социальных услуг «Благодарное поколение»»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567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44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1075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107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07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 Развитие и поддержка волонте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ского движения , общ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ственных объединений молодежи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36,0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36,0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03" w:type="pct"/>
            <w:vMerge w:val="restart"/>
          </w:tcPr>
          <w:p w:rsidR="0089050B" w:rsidRPr="00A0057E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</w:t>
            </w:r>
          </w:p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Районный слет добр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вольческих, обществе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ных объединений района</w:t>
            </w:r>
          </w:p>
        </w:tc>
        <w:tc>
          <w:tcPr>
            <w:tcW w:w="389" w:type="pct"/>
            <w:vMerge w:val="restart"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2024-2026</w:t>
            </w:r>
          </w:p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FC4ED5" w:rsidRDefault="0089050B" w:rsidP="003D6775">
            <w:pPr>
              <w:rPr>
                <w:rFonts w:ascii="Times New Roman" w:hAnsi="Times New Roman" w:cs="Times New Roman"/>
              </w:rPr>
            </w:pPr>
            <w:r w:rsidRPr="00FC4ED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</w:p>
          <w:p w:rsidR="0089050B" w:rsidRPr="00A0057E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36,0</w:t>
            </w:r>
          </w:p>
        </w:tc>
        <w:tc>
          <w:tcPr>
            <w:tcW w:w="801" w:type="pct"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36,0</w:t>
            </w:r>
          </w:p>
        </w:tc>
        <w:tc>
          <w:tcPr>
            <w:tcW w:w="801" w:type="pct"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A0057E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" w:type="pct"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6. Профилакт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ка безнадзорности и правонарушений среди подростков, организ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ция отдыха молодых граждан.</w:t>
            </w:r>
          </w:p>
        </w:tc>
        <w:tc>
          <w:tcPr>
            <w:tcW w:w="389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ОМВД Р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оссии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по Смоленскому району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986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индивидуал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ной профилактической работы с подростками, находящимися в соц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ально-опасном полож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), КГБУЗ «Смоленская ЦРБ» 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гласованию), администрации школ,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 лицей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гласованию),Комплексный центр социального обслуж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вания населения (по согл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сованию)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1445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413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rPr>
          <w:trHeight w:val="713"/>
        </w:trPr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низация индивидуал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ной работы с подрос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ками, осужденными 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ловно (по отдельным планам)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администрации сел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советов,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гласованию), администрации школ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 лицей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124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124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A0057E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03" w:type="pct"/>
            <w:vMerge w:val="restart"/>
          </w:tcPr>
          <w:p w:rsidR="0089050B" w:rsidRPr="00667247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7. Информац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онное обеспечение пр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граммы</w:t>
            </w:r>
          </w:p>
        </w:tc>
        <w:tc>
          <w:tcPr>
            <w:tcW w:w="389" w:type="pct"/>
            <w:vMerge w:val="restart"/>
          </w:tcPr>
          <w:p w:rsidR="0089050B" w:rsidRPr="00A34A83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Средства массовой информациии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538" w:type="pct"/>
            <w:gridSpan w:val="2"/>
          </w:tcPr>
          <w:p w:rsidR="0089050B" w:rsidRPr="00667247" w:rsidRDefault="003D6775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7057FF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3D6775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7057FF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A0057E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667247" w:rsidRDefault="0089050B" w:rsidP="003D677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9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  <w:vMerge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gridSpan w:val="2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72" w:type="pct"/>
            <w:gridSpan w:val="3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9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0" w:type="pct"/>
          </w:tcPr>
          <w:p w:rsidR="0089050B" w:rsidRPr="00667247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1" w:type="pct"/>
          </w:tcPr>
          <w:p w:rsidR="0089050B" w:rsidRPr="00667247" w:rsidRDefault="0089050B" w:rsidP="003D677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3" w:type="pct"/>
          </w:tcPr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.1 Пр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доставление информ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ции о работе с молод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жью</w:t>
            </w:r>
          </w:p>
          <w:p w:rsidR="0089050B" w:rsidRPr="005C3175" w:rsidRDefault="0089050B" w:rsidP="003D67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зованию, администрации  школ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 лицей профессионал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820" w:type="pct"/>
            <w:gridSpan w:val="8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.2 Изг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товление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буклетов,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товок, баннеров и др. для молодежных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приятий</w:t>
            </w:r>
          </w:p>
        </w:tc>
        <w:tc>
          <w:tcPr>
            <w:tcW w:w="389" w:type="pct"/>
            <w:vMerge w:val="restart"/>
          </w:tcPr>
          <w:p w:rsidR="0089050B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71" w:type="pct"/>
            <w:gridSpan w:val="3"/>
          </w:tcPr>
          <w:p w:rsidR="0089050B" w:rsidRPr="00AB7C38" w:rsidRDefault="003D6775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89050B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9" w:type="pct"/>
            <w:gridSpan w:val="2"/>
          </w:tcPr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AB7C38" w:rsidRDefault="003D6775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89050B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rPr>
          <w:trHeight w:val="40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89050B" w:rsidRPr="00AB7C38" w:rsidRDefault="003D6775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89050B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9" w:type="pct"/>
            <w:gridSpan w:val="2"/>
          </w:tcPr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89050B" w:rsidRPr="00AB7C38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AB7C38" w:rsidRDefault="003D6775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89050B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5C3175" w:rsidTr="00227616">
        <w:trPr>
          <w:trHeight w:val="400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9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  <w:tr w:rsidR="0089050B" w:rsidRPr="005C3175" w:rsidTr="00227616">
        <w:tc>
          <w:tcPr>
            <w:tcW w:w="201" w:type="pct"/>
            <w:vMerge w:val="restart"/>
          </w:tcPr>
          <w:p w:rsidR="0089050B" w:rsidRPr="005C3175" w:rsidRDefault="00227616" w:rsidP="003D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03" w:type="pct"/>
            <w:vMerge w:val="restar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89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 w:val="restar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89050B" w:rsidRPr="005C3175" w:rsidRDefault="003D6775" w:rsidP="007057F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7057FF"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539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310" w:type="pct"/>
          </w:tcPr>
          <w:p w:rsidR="0089050B" w:rsidRPr="005C3175" w:rsidRDefault="00EA605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9050B" w:rsidRPr="005C3175" w:rsidTr="00227616"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89050B" w:rsidRPr="005C3175" w:rsidRDefault="007057FF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29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539" w:type="pct"/>
            <w:gridSpan w:val="2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255,0</w:t>
            </w:r>
          </w:p>
        </w:tc>
        <w:tc>
          <w:tcPr>
            <w:tcW w:w="599" w:type="pct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310" w:type="pct"/>
          </w:tcPr>
          <w:p w:rsidR="0089050B" w:rsidRPr="005C3175" w:rsidRDefault="00EA605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01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9050B" w:rsidRPr="00CE0989" w:rsidTr="00227616">
        <w:trPr>
          <w:trHeight w:val="541"/>
        </w:trPr>
        <w:tc>
          <w:tcPr>
            <w:tcW w:w="201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vMerge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3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gridSpan w:val="2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89050B" w:rsidRPr="005C3175" w:rsidRDefault="0089050B" w:rsidP="003D6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:rsidR="0089050B" w:rsidRPr="00CE0989" w:rsidRDefault="0089050B" w:rsidP="003D677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точники</w:t>
            </w:r>
          </w:p>
        </w:tc>
      </w:tr>
    </w:tbl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4B1B15" w:rsidRDefault="004B1B15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C50B7B" w:rsidRDefault="00C50B7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Pr="005F6291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5F6291">
        <w:rPr>
          <w:rStyle w:val="FontStyle32"/>
          <w:sz w:val="28"/>
          <w:szCs w:val="28"/>
        </w:rPr>
        <w:t>Приложение  № 3</w:t>
      </w:r>
    </w:p>
    <w:p w:rsidR="0089050B" w:rsidRPr="00DF358C" w:rsidRDefault="00C50B7B" w:rsidP="0089050B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>
        <w:rPr>
          <w:rStyle w:val="FontStyle32"/>
          <w:rFonts w:eastAsia="Arial Unicode MS"/>
        </w:rPr>
        <w:t>К Постановлению Администр</w:t>
      </w:r>
      <w:r>
        <w:rPr>
          <w:rStyle w:val="FontStyle32"/>
          <w:rFonts w:eastAsia="Arial Unicode MS"/>
        </w:rPr>
        <w:t>а</w:t>
      </w:r>
      <w:r>
        <w:rPr>
          <w:rStyle w:val="FontStyle32"/>
          <w:rFonts w:eastAsia="Arial Unicode MS"/>
        </w:rPr>
        <w:t xml:space="preserve">ции </w:t>
      </w:r>
      <w:r w:rsidR="0089050B" w:rsidRPr="00D61252">
        <w:rPr>
          <w:rStyle w:val="FontStyle32"/>
          <w:rFonts w:eastAsia="Arial Unicode MS"/>
        </w:rPr>
        <w:t>Смоленско</w:t>
      </w:r>
      <w:r>
        <w:rPr>
          <w:rStyle w:val="FontStyle32"/>
          <w:rFonts w:eastAsia="Arial Unicode MS"/>
        </w:rPr>
        <w:t>го</w:t>
      </w:r>
      <w:r w:rsidR="0089050B" w:rsidRPr="00D61252">
        <w:rPr>
          <w:rStyle w:val="FontStyle32"/>
          <w:rFonts w:eastAsia="Arial Unicode MS"/>
        </w:rPr>
        <w:t xml:space="preserve"> район</w:t>
      </w:r>
      <w:r>
        <w:rPr>
          <w:rStyle w:val="FontStyle32"/>
          <w:rFonts w:eastAsia="Arial Unicode MS"/>
        </w:rPr>
        <w:t>а Алта</w:t>
      </w:r>
      <w:r>
        <w:rPr>
          <w:rStyle w:val="FontStyle32"/>
          <w:rFonts w:eastAsia="Arial Unicode MS"/>
        </w:rPr>
        <w:t>й</w:t>
      </w:r>
      <w:r>
        <w:rPr>
          <w:rStyle w:val="FontStyle32"/>
          <w:rFonts w:eastAsia="Arial Unicode MS"/>
        </w:rPr>
        <w:t xml:space="preserve">ского края </w:t>
      </w:r>
      <w:r w:rsidR="004B1D4A">
        <w:rPr>
          <w:rStyle w:val="FontStyle32"/>
          <w:rFonts w:eastAsia="Arial Unicode MS"/>
        </w:rPr>
        <w:t xml:space="preserve">17.05.2024 </w:t>
      </w:r>
      <w:r>
        <w:rPr>
          <w:rStyle w:val="FontStyle32"/>
          <w:rFonts w:eastAsia="Arial Unicode MS"/>
        </w:rPr>
        <w:t xml:space="preserve"> №</w:t>
      </w:r>
      <w:r w:rsidR="004B1D4A">
        <w:rPr>
          <w:rStyle w:val="FontStyle32"/>
          <w:rFonts w:eastAsia="Arial Unicode MS"/>
        </w:rPr>
        <w:t xml:space="preserve"> 353</w:t>
      </w:r>
    </w:p>
    <w:p w:rsidR="0089050B" w:rsidRPr="005F6291" w:rsidRDefault="0089050B" w:rsidP="0089050B">
      <w:pPr>
        <w:jc w:val="center"/>
        <w:rPr>
          <w:rStyle w:val="FontStyle32"/>
          <w:rFonts w:cs="Times New Roman"/>
          <w:sz w:val="28"/>
          <w:szCs w:val="28"/>
        </w:rPr>
      </w:pPr>
    </w:p>
    <w:p w:rsidR="0089050B" w:rsidRPr="005F6291" w:rsidRDefault="0089050B" w:rsidP="0089050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050B" w:rsidRPr="0027585E" w:rsidRDefault="0089050B" w:rsidP="00890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50B" w:rsidRPr="0089050B" w:rsidRDefault="0089050B" w:rsidP="00890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4"/>
      <w:bookmarkEnd w:id="1"/>
      <w:r w:rsidRPr="0089050B">
        <w:rPr>
          <w:rFonts w:ascii="Times New Roman" w:hAnsi="Times New Roman" w:cs="Times New Roman"/>
          <w:sz w:val="28"/>
          <w:szCs w:val="28"/>
        </w:rPr>
        <w:t>Объем</w:t>
      </w:r>
    </w:p>
    <w:p w:rsidR="0089050B" w:rsidRPr="0089050B" w:rsidRDefault="0089050B" w:rsidP="00890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050B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89050B" w:rsidRPr="0089050B" w:rsidRDefault="0089050B" w:rsidP="0089050B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89050B">
        <w:rPr>
          <w:sz w:val="28"/>
          <w:szCs w:val="28"/>
        </w:rPr>
        <w:t>муниципальной программы</w:t>
      </w:r>
    </w:p>
    <w:p w:rsidR="0089050B" w:rsidRDefault="0089050B" w:rsidP="0089050B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Style w:val="ae"/>
        <w:tblW w:w="14576" w:type="dxa"/>
        <w:tblLook w:val="04A0"/>
      </w:tblPr>
      <w:tblGrid>
        <w:gridCol w:w="2915"/>
        <w:gridCol w:w="2915"/>
        <w:gridCol w:w="2915"/>
        <w:gridCol w:w="2915"/>
        <w:gridCol w:w="2916"/>
      </w:tblGrid>
      <w:tr w:rsidR="0089050B" w:rsidRPr="002A002E" w:rsidTr="003D6775">
        <w:trPr>
          <w:trHeight w:val="283"/>
        </w:trPr>
        <w:tc>
          <w:tcPr>
            <w:tcW w:w="2915" w:type="dxa"/>
            <w:vMerge w:val="restart"/>
          </w:tcPr>
          <w:p w:rsidR="0089050B" w:rsidRPr="002A002E" w:rsidRDefault="0089050B" w:rsidP="003D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89050B" w:rsidRPr="002A002E" w:rsidRDefault="0089050B" w:rsidP="003D677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661" w:type="dxa"/>
            <w:gridSpan w:val="4"/>
          </w:tcPr>
          <w:p w:rsidR="0089050B" w:rsidRPr="002A002E" w:rsidRDefault="0089050B" w:rsidP="003D6775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t>Сумма расходов, тыс. рублей</w:t>
            </w:r>
          </w:p>
        </w:tc>
      </w:tr>
      <w:tr w:rsidR="0089050B" w:rsidRPr="002A002E" w:rsidTr="003D6775">
        <w:trPr>
          <w:trHeight w:val="148"/>
        </w:trPr>
        <w:tc>
          <w:tcPr>
            <w:tcW w:w="2915" w:type="dxa"/>
            <w:vMerge/>
          </w:tcPr>
          <w:p w:rsidR="0089050B" w:rsidRPr="002A002E" w:rsidRDefault="0089050B" w:rsidP="003D6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89050B" w:rsidRPr="0089050B" w:rsidRDefault="0089050B" w:rsidP="003D677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2024</w:t>
            </w:r>
          </w:p>
        </w:tc>
        <w:tc>
          <w:tcPr>
            <w:tcW w:w="2915" w:type="dxa"/>
          </w:tcPr>
          <w:p w:rsidR="0089050B" w:rsidRPr="0089050B" w:rsidRDefault="0089050B" w:rsidP="003D677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2025</w:t>
            </w:r>
          </w:p>
        </w:tc>
        <w:tc>
          <w:tcPr>
            <w:tcW w:w="2915" w:type="dxa"/>
          </w:tcPr>
          <w:p w:rsidR="0089050B" w:rsidRPr="0089050B" w:rsidRDefault="0089050B" w:rsidP="003D677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2026</w:t>
            </w:r>
          </w:p>
        </w:tc>
        <w:tc>
          <w:tcPr>
            <w:tcW w:w="2916" w:type="dxa"/>
          </w:tcPr>
          <w:p w:rsidR="0089050B" w:rsidRPr="0089050B" w:rsidRDefault="0089050B" w:rsidP="003D677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</w:rPr>
              <w:t>Всего (тыс. руб.)</w:t>
            </w:r>
          </w:p>
        </w:tc>
      </w:tr>
      <w:tr w:rsidR="0089050B" w:rsidRPr="002A002E" w:rsidTr="003D6775">
        <w:trPr>
          <w:trHeight w:val="568"/>
        </w:trPr>
        <w:tc>
          <w:tcPr>
            <w:tcW w:w="2915" w:type="dxa"/>
          </w:tcPr>
          <w:p w:rsidR="0089050B" w:rsidRPr="004B1B15" w:rsidRDefault="0089050B" w:rsidP="003D67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1B15">
              <w:rPr>
                <w:rFonts w:ascii="Times New Roman" w:hAnsi="Times New Roman" w:cs="Times New Roman"/>
                <w:b/>
              </w:rPr>
              <w:t>Всего финансовых з</w:t>
            </w:r>
            <w:r w:rsidRPr="004B1B15">
              <w:rPr>
                <w:rFonts w:ascii="Times New Roman" w:hAnsi="Times New Roman" w:cs="Times New Roman"/>
                <w:b/>
              </w:rPr>
              <w:t>а</w:t>
            </w:r>
            <w:r w:rsidRPr="004B1B15">
              <w:rPr>
                <w:rFonts w:ascii="Times New Roman" w:hAnsi="Times New Roman" w:cs="Times New Roman"/>
                <w:b/>
              </w:rPr>
              <w:t xml:space="preserve">трат </w:t>
            </w:r>
          </w:p>
        </w:tc>
        <w:tc>
          <w:tcPr>
            <w:tcW w:w="2915" w:type="dxa"/>
          </w:tcPr>
          <w:p w:rsidR="004B1B15" w:rsidRDefault="004B1B15" w:rsidP="003D677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89050B" w:rsidRPr="004B1B15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B1B1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290,0</w:t>
            </w:r>
          </w:p>
        </w:tc>
        <w:tc>
          <w:tcPr>
            <w:tcW w:w="2915" w:type="dxa"/>
          </w:tcPr>
          <w:p w:rsidR="004B1B15" w:rsidRDefault="004B1B15" w:rsidP="003D677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89050B" w:rsidRPr="004B1B15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B1B1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255,0</w:t>
            </w:r>
          </w:p>
        </w:tc>
        <w:tc>
          <w:tcPr>
            <w:tcW w:w="2915" w:type="dxa"/>
          </w:tcPr>
          <w:p w:rsidR="004B1B15" w:rsidRDefault="004B1B15" w:rsidP="003D677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89050B" w:rsidRPr="004B1B15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B1B1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</w:tc>
        <w:tc>
          <w:tcPr>
            <w:tcW w:w="2916" w:type="dxa"/>
          </w:tcPr>
          <w:p w:rsidR="004B1B15" w:rsidRDefault="004B1B15" w:rsidP="003D6775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p w:rsidR="0089050B" w:rsidRPr="004B1B15" w:rsidRDefault="0089050B" w:rsidP="003D67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B1B1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805,0</w:t>
            </w:r>
          </w:p>
        </w:tc>
      </w:tr>
      <w:tr w:rsidR="0089050B" w:rsidRPr="002A002E" w:rsidTr="003D6775">
        <w:trPr>
          <w:trHeight w:val="336"/>
        </w:trPr>
        <w:tc>
          <w:tcPr>
            <w:tcW w:w="2915" w:type="dxa"/>
          </w:tcPr>
          <w:p w:rsidR="0089050B" w:rsidRPr="002A002E" w:rsidRDefault="0089050B" w:rsidP="003D6775">
            <w:pPr>
              <w:jc w:val="both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89050B" w:rsidRPr="002A002E" w:rsidTr="003D6775">
        <w:trPr>
          <w:trHeight w:val="568"/>
        </w:trPr>
        <w:tc>
          <w:tcPr>
            <w:tcW w:w="2915" w:type="dxa"/>
          </w:tcPr>
          <w:p w:rsidR="0089050B" w:rsidRPr="002A002E" w:rsidRDefault="0089050B" w:rsidP="003D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ного образования</w:t>
            </w:r>
          </w:p>
        </w:tc>
        <w:tc>
          <w:tcPr>
            <w:tcW w:w="2915" w:type="dxa"/>
          </w:tcPr>
          <w:p w:rsidR="0089050B" w:rsidRPr="005C3175" w:rsidRDefault="0089050B" w:rsidP="008905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290,0</w:t>
            </w: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255,0</w:t>
            </w: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2916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805,0</w:t>
            </w:r>
          </w:p>
        </w:tc>
      </w:tr>
      <w:tr w:rsidR="0089050B" w:rsidRPr="002A002E" w:rsidTr="003D6775">
        <w:trPr>
          <w:trHeight w:val="580"/>
        </w:trPr>
        <w:tc>
          <w:tcPr>
            <w:tcW w:w="2915" w:type="dxa"/>
          </w:tcPr>
          <w:p w:rsidR="0089050B" w:rsidRPr="002A002E" w:rsidRDefault="0089050B" w:rsidP="003D67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</w:t>
            </w: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89050B" w:rsidRPr="005C3175" w:rsidRDefault="0089050B" w:rsidP="003D67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89050B" w:rsidRDefault="0089050B" w:rsidP="0089050B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sectPr w:rsidR="00197E0F" w:rsidSect="004C3E7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28E6A"/>
    <w:lvl w:ilvl="0">
      <w:numFmt w:val="bullet"/>
      <w:lvlText w:val="*"/>
      <w:lvlJc w:val="left"/>
    </w:lvl>
  </w:abstractNum>
  <w:abstractNum w:abstractNumId="1">
    <w:nsid w:val="065C34F5"/>
    <w:multiLevelType w:val="hybridMultilevel"/>
    <w:tmpl w:val="0882A4FA"/>
    <w:lvl w:ilvl="0" w:tplc="C2F84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2BE70174"/>
    <w:multiLevelType w:val="hybridMultilevel"/>
    <w:tmpl w:val="3BEAD470"/>
    <w:lvl w:ilvl="0" w:tplc="D7BE2A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9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0">
    <w:nsid w:val="49B86E95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93BAB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5FD2195"/>
    <w:multiLevelType w:val="multilevel"/>
    <w:tmpl w:val="6E6217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>
    <w:nsid w:val="673D4ADD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73EB7"/>
    <w:rsid w:val="0005714D"/>
    <w:rsid w:val="000F1219"/>
    <w:rsid w:val="0014723D"/>
    <w:rsid w:val="00197A4E"/>
    <w:rsid w:val="00197E0F"/>
    <w:rsid w:val="001A64F2"/>
    <w:rsid w:val="00227616"/>
    <w:rsid w:val="00272DA0"/>
    <w:rsid w:val="00273EB7"/>
    <w:rsid w:val="002B43C6"/>
    <w:rsid w:val="00334590"/>
    <w:rsid w:val="003D6775"/>
    <w:rsid w:val="003F5561"/>
    <w:rsid w:val="00444972"/>
    <w:rsid w:val="004B1B15"/>
    <w:rsid w:val="004B1D4A"/>
    <w:rsid w:val="004B684D"/>
    <w:rsid w:val="004C3E73"/>
    <w:rsid w:val="004E562A"/>
    <w:rsid w:val="004F530A"/>
    <w:rsid w:val="005528E4"/>
    <w:rsid w:val="005948F2"/>
    <w:rsid w:val="005C1CBA"/>
    <w:rsid w:val="00614415"/>
    <w:rsid w:val="0062441F"/>
    <w:rsid w:val="00627B2A"/>
    <w:rsid w:val="006E06B0"/>
    <w:rsid w:val="007057FF"/>
    <w:rsid w:val="00720285"/>
    <w:rsid w:val="0080545F"/>
    <w:rsid w:val="0089050B"/>
    <w:rsid w:val="00920662"/>
    <w:rsid w:val="00A353B7"/>
    <w:rsid w:val="00A544D8"/>
    <w:rsid w:val="00A77886"/>
    <w:rsid w:val="00A95C6F"/>
    <w:rsid w:val="00B77F4A"/>
    <w:rsid w:val="00B9118A"/>
    <w:rsid w:val="00C370CF"/>
    <w:rsid w:val="00C50B7B"/>
    <w:rsid w:val="00CB0DA9"/>
    <w:rsid w:val="00CB325A"/>
    <w:rsid w:val="00CD0498"/>
    <w:rsid w:val="00CD5A2A"/>
    <w:rsid w:val="00CD5DE7"/>
    <w:rsid w:val="00D940B6"/>
    <w:rsid w:val="00DA3A4B"/>
    <w:rsid w:val="00E06DB3"/>
    <w:rsid w:val="00EA605B"/>
    <w:rsid w:val="00F365A4"/>
    <w:rsid w:val="00FB4DD2"/>
    <w:rsid w:val="00FF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F0547"/>
    <w:pPr>
      <w:ind w:left="720"/>
      <w:contextualSpacing/>
    </w:pPr>
  </w:style>
  <w:style w:type="paragraph" w:styleId="a4">
    <w:name w:val="No Spacing"/>
    <w:uiPriority w:val="1"/>
    <w:qFormat/>
    <w:rsid w:val="00197E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97E0F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E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7E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97E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197E0F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197E0F"/>
    <w:pPr>
      <w:shd w:val="clear" w:color="auto" w:fill="FFFFFF"/>
      <w:spacing w:after="240" w:line="305" w:lineRule="exact"/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"/>
    <w:basedOn w:val="a"/>
    <w:autoRedefine/>
    <w:uiPriority w:val="99"/>
    <w:rsid w:val="00197E0F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rsid w:val="00197E0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197E0F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197E0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197E0F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197E0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197E0F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197E0F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197E0F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rsid w:val="00197E0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7E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197E0F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E0F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="Times New Roman"/>
      <w:color w:val="auto"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197E0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e">
    <w:name w:val="Table Grid"/>
    <w:basedOn w:val="a1"/>
    <w:uiPriority w:val="99"/>
    <w:rsid w:val="008905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905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90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f0">
    <w:name w:val="Текст в заданном формате"/>
    <w:basedOn w:val="a"/>
    <w:rsid w:val="0089050B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character" w:customStyle="1" w:styleId="af1">
    <w:name w:val="Маркеры списка"/>
    <w:rsid w:val="0089050B"/>
    <w:rPr>
      <w:rFonts w:ascii="OpenSymbol" w:eastAsia="OpenSymbol" w:hAnsi="OpenSymbol" w:cs="OpenSymbol"/>
    </w:rPr>
  </w:style>
  <w:style w:type="character" w:customStyle="1" w:styleId="ConsPlusNormal0">
    <w:name w:val="ConsPlusNormal Знак"/>
    <w:basedOn w:val="a0"/>
    <w:link w:val="ConsPlusNormal"/>
    <w:locked/>
    <w:rsid w:val="0089050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16</cp:revision>
  <cp:lastPrinted>2024-05-16T07:05:00Z</cp:lastPrinted>
  <dcterms:created xsi:type="dcterms:W3CDTF">2024-05-06T07:58:00Z</dcterms:created>
  <dcterms:modified xsi:type="dcterms:W3CDTF">2024-07-09T02:34:00Z</dcterms:modified>
</cp:coreProperties>
</file>