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C2B01" w:rsidRPr="00A243AA" w:rsidRDefault="000C2B01" w:rsidP="00A40771">
      <w:pPr>
        <w:jc w:val="center"/>
        <w:outlineLvl w:val="0"/>
        <w:rPr>
          <w:sz w:val="28"/>
          <w:szCs w:val="28"/>
        </w:rPr>
      </w:pPr>
    </w:p>
    <w:p w:rsidR="00072B0C" w:rsidRPr="006208A4" w:rsidRDefault="00C318FB" w:rsidP="00D528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318FB">
        <w:rPr>
          <w:sz w:val="32"/>
          <w:szCs w:val="32"/>
          <w:u w:val="single"/>
        </w:rPr>
        <w:t>29.03.2024 №</w:t>
      </w:r>
      <w:r w:rsidR="0003580C">
        <w:rPr>
          <w:sz w:val="32"/>
          <w:szCs w:val="32"/>
          <w:u w:val="single"/>
          <w:lang w:val="en-US"/>
        </w:rPr>
        <w:t xml:space="preserve"> </w:t>
      </w:r>
      <w:bookmarkStart w:id="0" w:name="_GoBack"/>
      <w:bookmarkEnd w:id="0"/>
      <w:r w:rsidRPr="00C318FB">
        <w:rPr>
          <w:sz w:val="32"/>
          <w:szCs w:val="32"/>
          <w:u w:val="single"/>
        </w:rPr>
        <w:t>216</w:t>
      </w:r>
      <w:r w:rsidR="000C2B01">
        <w:rPr>
          <w:sz w:val="32"/>
          <w:szCs w:val="32"/>
        </w:rPr>
        <w:t xml:space="preserve">                                               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РФ</w:t>
      </w:r>
      <w:r>
        <w:rPr>
          <w:sz w:val="28"/>
          <w:szCs w:val="28"/>
        </w:rPr>
        <w:t xml:space="preserve">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1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>Утвердить состав 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9E11D3" w:rsidRDefault="00DA7ABE" w:rsidP="00DA7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1D3">
        <w:rPr>
          <w:sz w:val="28"/>
          <w:szCs w:val="28"/>
        </w:rPr>
        <w:t>Считать утратившим силу:</w:t>
      </w:r>
    </w:p>
    <w:p w:rsidR="0036217C" w:rsidRDefault="009E11D3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DA7ABE">
        <w:rPr>
          <w:sz w:val="28"/>
          <w:szCs w:val="28"/>
        </w:rPr>
        <w:t>Администрации Смоленского района Алтайского края</w:t>
      </w:r>
      <w:r>
        <w:rPr>
          <w:sz w:val="28"/>
          <w:szCs w:val="28"/>
        </w:rPr>
        <w:t xml:space="preserve"> от </w:t>
      </w:r>
      <w:r w:rsidR="00FB297D">
        <w:rPr>
          <w:sz w:val="28"/>
          <w:szCs w:val="28"/>
        </w:rPr>
        <w:t>16.05.2023 г.</w:t>
      </w:r>
      <w:r>
        <w:rPr>
          <w:sz w:val="28"/>
          <w:szCs w:val="28"/>
        </w:rPr>
        <w:t xml:space="preserve"> №</w:t>
      </w:r>
      <w:r w:rsidR="00FB297D">
        <w:rPr>
          <w:sz w:val="28"/>
          <w:szCs w:val="28"/>
        </w:rPr>
        <w:t xml:space="preserve">396 </w:t>
      </w:r>
      <w:r>
        <w:rPr>
          <w:sz w:val="28"/>
          <w:szCs w:val="28"/>
        </w:rPr>
        <w:t>«О</w:t>
      </w:r>
      <w:r w:rsidR="003A1B6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жилищной </w:t>
      </w:r>
      <w:proofErr w:type="gramStart"/>
      <w:r>
        <w:rPr>
          <w:sz w:val="28"/>
          <w:szCs w:val="28"/>
        </w:rPr>
        <w:t>комиссии  Администрации</w:t>
      </w:r>
      <w:proofErr w:type="gramEnd"/>
      <w:r>
        <w:rPr>
          <w:sz w:val="28"/>
          <w:szCs w:val="28"/>
        </w:rPr>
        <w:t xml:space="preserve"> Смоленского района </w:t>
      </w:r>
      <w:r w:rsidR="0036217C">
        <w:rPr>
          <w:sz w:val="28"/>
          <w:szCs w:val="28"/>
        </w:rPr>
        <w:t>Алтайского края».</w:t>
      </w:r>
    </w:p>
    <w:p w:rsidR="00072B0C" w:rsidRDefault="00072B0C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0DA" w:rsidRPr="00BE3AE8">
        <w:rPr>
          <w:sz w:val="28"/>
          <w:szCs w:val="28"/>
        </w:rPr>
        <w:t>Настоящее постановление 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072B0C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1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756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Default="00072B0C" w:rsidP="002D5999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="002D5999">
        <w:rPr>
          <w:sz w:val="28"/>
          <w:szCs w:val="28"/>
        </w:rPr>
        <w:t>айона</w:t>
      </w:r>
    </w:p>
    <w:p w:rsidR="002D5999" w:rsidRPr="00B53F7C" w:rsidRDefault="00A30E4B" w:rsidP="002D599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29.03.2024 № 216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853E8" w:rsidRDefault="002853E8" w:rsidP="002853E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Роман  Юрьевич</w:t>
      </w:r>
      <w:proofErr w:type="gramEnd"/>
      <w:r>
        <w:rPr>
          <w:sz w:val="28"/>
          <w:szCs w:val="28"/>
        </w:rPr>
        <w:t xml:space="preserve"> – заместитель главы Администрации по вопросам жилищно-коммунального хозяйства, строительства, архитектуры и  газификации;</w:t>
      </w:r>
    </w:p>
    <w:p w:rsidR="00072B0C" w:rsidRDefault="002853E8" w:rsidP="00285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Заместитель председателя комиссии:</w:t>
      </w:r>
    </w:p>
    <w:p w:rsidR="002853E8" w:rsidRDefault="002853E8" w:rsidP="002853E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Светлана Владимировна – первый заместитель главы Администрации Смоленского района Алтайского края;</w:t>
      </w:r>
    </w:p>
    <w:p w:rsidR="00072B0C" w:rsidRDefault="002853E8" w:rsidP="00285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Секретарь комиссии:</w:t>
      </w:r>
    </w:p>
    <w:p w:rsidR="007C78DF" w:rsidRDefault="002D5999" w:rsidP="007C78DF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Рыль</w:t>
      </w:r>
      <w:proofErr w:type="spellEnd"/>
      <w:r>
        <w:rPr>
          <w:sz w:val="28"/>
          <w:szCs w:val="28"/>
        </w:rPr>
        <w:t xml:space="preserve"> Ирина Михайловна – главный специалист У</w:t>
      </w:r>
      <w:r w:rsidRPr="00CC4987">
        <w:rPr>
          <w:sz w:val="28"/>
          <w:szCs w:val="28"/>
        </w:rPr>
        <w:t>правлен</w:t>
      </w:r>
      <w:r>
        <w:rPr>
          <w:sz w:val="28"/>
          <w:szCs w:val="28"/>
        </w:rPr>
        <w:t>ия ЖКХ</w:t>
      </w:r>
      <w:r w:rsidRPr="00CC4987">
        <w:rPr>
          <w:sz w:val="28"/>
          <w:szCs w:val="28"/>
        </w:rPr>
        <w:t>, строительства, архитектуры и газификации</w:t>
      </w:r>
      <w:r>
        <w:rPr>
          <w:sz w:val="28"/>
          <w:szCs w:val="28"/>
        </w:rPr>
        <w:t xml:space="preserve"> Администрации Смоленского района</w:t>
      </w:r>
      <w:r w:rsidR="001D5F09">
        <w:rPr>
          <w:sz w:val="28"/>
          <w:szCs w:val="28"/>
        </w:rPr>
        <w:t>;</w:t>
      </w:r>
    </w:p>
    <w:p w:rsidR="00072B0C" w:rsidRDefault="007C78DF" w:rsidP="007C7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>Члены комиссии:</w:t>
      </w:r>
    </w:p>
    <w:p w:rsidR="000C2B01" w:rsidRDefault="001D5F09" w:rsidP="000C2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Лисицына</w:t>
      </w:r>
      <w:r w:rsidR="000C2B01">
        <w:rPr>
          <w:sz w:val="28"/>
          <w:szCs w:val="28"/>
        </w:rPr>
        <w:t xml:space="preserve"> Алевтина Ивановна – начальник организационно-правового управления Администрации Смоленского района</w:t>
      </w:r>
      <w:r>
        <w:rPr>
          <w:sz w:val="28"/>
          <w:szCs w:val="28"/>
        </w:rPr>
        <w:t>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2D5999" w:rsidRDefault="00FB297D" w:rsidP="002D5999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Ермолина Алина Дмитриевна</w:t>
      </w:r>
      <w:r w:rsidR="002D5999">
        <w:rPr>
          <w:sz w:val="28"/>
          <w:szCs w:val="28"/>
        </w:rPr>
        <w:t xml:space="preserve"> – заведующий сектором по молодежной </w:t>
      </w:r>
      <w:proofErr w:type="gramStart"/>
      <w:r w:rsidR="002D5999">
        <w:rPr>
          <w:sz w:val="28"/>
          <w:szCs w:val="28"/>
        </w:rPr>
        <w:t>политике  Администрации</w:t>
      </w:r>
      <w:proofErr w:type="gramEnd"/>
      <w:r w:rsidR="002D5999">
        <w:rPr>
          <w:sz w:val="28"/>
          <w:szCs w:val="28"/>
        </w:rPr>
        <w:t xml:space="preserve"> Смоленского района;</w:t>
      </w:r>
    </w:p>
    <w:p w:rsidR="00072B0C" w:rsidRDefault="00984B49" w:rsidP="0098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34F99">
        <w:rPr>
          <w:sz w:val="28"/>
          <w:szCs w:val="28"/>
        </w:rPr>
        <w:t>Рябикова</w:t>
      </w:r>
      <w:proofErr w:type="spellEnd"/>
      <w:r w:rsidR="00734F99">
        <w:rPr>
          <w:sz w:val="28"/>
          <w:szCs w:val="28"/>
        </w:rPr>
        <w:t xml:space="preserve"> Ирина Павловна</w:t>
      </w:r>
      <w:r w:rsidR="00072B0C">
        <w:rPr>
          <w:sz w:val="28"/>
          <w:szCs w:val="28"/>
        </w:rPr>
        <w:t xml:space="preserve"> – </w:t>
      </w:r>
      <w:r w:rsidR="00734F99">
        <w:rPr>
          <w:sz w:val="28"/>
          <w:szCs w:val="28"/>
        </w:rPr>
        <w:t>начальник Управления сельского хозяйства Администрации Смоленского района</w:t>
      </w:r>
      <w:r>
        <w:rPr>
          <w:sz w:val="28"/>
          <w:szCs w:val="28"/>
        </w:rPr>
        <w:t>;</w:t>
      </w:r>
    </w:p>
    <w:p w:rsidR="00072B0C" w:rsidRPr="00A05E6E" w:rsidRDefault="00072B0C" w:rsidP="003A1B67">
      <w:pPr>
        <w:ind w:right="98" w:firstLine="709"/>
        <w:jc w:val="both"/>
        <w:rPr>
          <w:sz w:val="28"/>
          <w:szCs w:val="28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1"/>
    <w:rsid w:val="00034073"/>
    <w:rsid w:val="0003580C"/>
    <w:rsid w:val="000360DA"/>
    <w:rsid w:val="00040E8E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C2B01"/>
    <w:rsid w:val="000D0B31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D5F09"/>
    <w:rsid w:val="001E58F7"/>
    <w:rsid w:val="001F2A5D"/>
    <w:rsid w:val="0023362D"/>
    <w:rsid w:val="002464DC"/>
    <w:rsid w:val="00254F41"/>
    <w:rsid w:val="00255E37"/>
    <w:rsid w:val="00264450"/>
    <w:rsid w:val="00275259"/>
    <w:rsid w:val="002853E8"/>
    <w:rsid w:val="002A5BC7"/>
    <w:rsid w:val="002C3484"/>
    <w:rsid w:val="002D5999"/>
    <w:rsid w:val="002F2497"/>
    <w:rsid w:val="00301F9B"/>
    <w:rsid w:val="0030525E"/>
    <w:rsid w:val="003069F0"/>
    <w:rsid w:val="00330BB7"/>
    <w:rsid w:val="003479A8"/>
    <w:rsid w:val="00350AF5"/>
    <w:rsid w:val="00357F31"/>
    <w:rsid w:val="0036217C"/>
    <w:rsid w:val="003A0F0B"/>
    <w:rsid w:val="003A1B67"/>
    <w:rsid w:val="003C10C5"/>
    <w:rsid w:val="003C4914"/>
    <w:rsid w:val="003D1C15"/>
    <w:rsid w:val="003F154B"/>
    <w:rsid w:val="004230D4"/>
    <w:rsid w:val="0046290C"/>
    <w:rsid w:val="004714AA"/>
    <w:rsid w:val="004E6312"/>
    <w:rsid w:val="004F6024"/>
    <w:rsid w:val="0051288B"/>
    <w:rsid w:val="005151A9"/>
    <w:rsid w:val="00532DA6"/>
    <w:rsid w:val="00536CFE"/>
    <w:rsid w:val="00541784"/>
    <w:rsid w:val="005436A9"/>
    <w:rsid w:val="0056043D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39"/>
    <w:rsid w:val="007150EC"/>
    <w:rsid w:val="00716ED4"/>
    <w:rsid w:val="00734F99"/>
    <w:rsid w:val="007822DE"/>
    <w:rsid w:val="00793DC7"/>
    <w:rsid w:val="00795B47"/>
    <w:rsid w:val="00797BD8"/>
    <w:rsid w:val="007A1348"/>
    <w:rsid w:val="007B31BB"/>
    <w:rsid w:val="007C78DF"/>
    <w:rsid w:val="007F2B22"/>
    <w:rsid w:val="008225AF"/>
    <w:rsid w:val="00822844"/>
    <w:rsid w:val="008769E0"/>
    <w:rsid w:val="00885E35"/>
    <w:rsid w:val="00891002"/>
    <w:rsid w:val="008A23E7"/>
    <w:rsid w:val="008B5A50"/>
    <w:rsid w:val="008B5D26"/>
    <w:rsid w:val="008C537A"/>
    <w:rsid w:val="008D6763"/>
    <w:rsid w:val="00956A95"/>
    <w:rsid w:val="00976EE3"/>
    <w:rsid w:val="00983ABA"/>
    <w:rsid w:val="00984B49"/>
    <w:rsid w:val="00995B6B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0E4B"/>
    <w:rsid w:val="00A355CD"/>
    <w:rsid w:val="00A40771"/>
    <w:rsid w:val="00A54E70"/>
    <w:rsid w:val="00A676D1"/>
    <w:rsid w:val="00AA603D"/>
    <w:rsid w:val="00AC17E2"/>
    <w:rsid w:val="00B278FC"/>
    <w:rsid w:val="00B328E7"/>
    <w:rsid w:val="00B53F7C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18FB"/>
    <w:rsid w:val="00C3501B"/>
    <w:rsid w:val="00C70D00"/>
    <w:rsid w:val="00C75B6A"/>
    <w:rsid w:val="00C946BD"/>
    <w:rsid w:val="00CC4987"/>
    <w:rsid w:val="00CC66A1"/>
    <w:rsid w:val="00CD025C"/>
    <w:rsid w:val="00CE3C8B"/>
    <w:rsid w:val="00D331E2"/>
    <w:rsid w:val="00D463D2"/>
    <w:rsid w:val="00D52872"/>
    <w:rsid w:val="00D7375D"/>
    <w:rsid w:val="00D83283"/>
    <w:rsid w:val="00D96EDA"/>
    <w:rsid w:val="00DA7ABE"/>
    <w:rsid w:val="00DC7E27"/>
    <w:rsid w:val="00DD40EF"/>
    <w:rsid w:val="00DE2C28"/>
    <w:rsid w:val="00DF28D5"/>
    <w:rsid w:val="00E10110"/>
    <w:rsid w:val="00E11AB7"/>
    <w:rsid w:val="00E214C8"/>
    <w:rsid w:val="00E228B1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71699"/>
    <w:rsid w:val="00F91F4C"/>
    <w:rsid w:val="00F966CD"/>
    <w:rsid w:val="00FB297D"/>
    <w:rsid w:val="00FD4915"/>
    <w:rsid w:val="00FE285F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D9BD7-9CEB-46D5-B139-46119F5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val="x-none"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4EEB-E5A1-45D1-8E55-8CD15FAC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subject/>
  <dc:creator>Pozdniakova_Natalija</dc:creator>
  <cp:keywords/>
  <dc:description/>
  <cp:lastModifiedBy>user</cp:lastModifiedBy>
  <cp:revision>3</cp:revision>
  <cp:lastPrinted>2023-05-15T10:10:00Z</cp:lastPrinted>
  <dcterms:created xsi:type="dcterms:W3CDTF">2024-04-01T07:21:00Z</dcterms:created>
  <dcterms:modified xsi:type="dcterms:W3CDTF">2024-04-01T07:21:00Z</dcterms:modified>
</cp:coreProperties>
</file>