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FF31E7" w:rsidP="004B5021">
      <w:pPr>
        <w:rPr>
          <w:szCs w:val="28"/>
        </w:rPr>
      </w:pPr>
      <w:r>
        <w:rPr>
          <w:szCs w:val="28"/>
        </w:rPr>
        <w:t>30.08.2024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 w:rsidR="00D065C6">
        <w:rPr>
          <w:szCs w:val="28"/>
        </w:rPr>
        <w:t xml:space="preserve">               </w:t>
      </w:r>
      <w:r w:rsidR="00BF4E0E">
        <w:rPr>
          <w:szCs w:val="28"/>
        </w:rPr>
        <w:t xml:space="preserve">         </w:t>
      </w:r>
      <w:r>
        <w:rPr>
          <w:szCs w:val="28"/>
        </w:rPr>
        <w:t xml:space="preserve">                       № 53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B85196" w:rsidRDefault="00302BCF" w:rsidP="0069135E">
            <w:pPr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О готовности </w:t>
            </w:r>
            <w:r w:rsidR="00B85196">
              <w:rPr>
                <w:szCs w:val="28"/>
                <w:shd w:val="clear" w:color="auto" w:fill="FFFFFF"/>
              </w:rPr>
              <w:t>образовательных учре</w:t>
            </w:r>
            <w:r w:rsidR="00B85196">
              <w:rPr>
                <w:szCs w:val="28"/>
                <w:shd w:val="clear" w:color="auto" w:fill="FFFFFF"/>
              </w:rPr>
              <w:t>ж</w:t>
            </w:r>
            <w:r>
              <w:rPr>
                <w:szCs w:val="28"/>
                <w:shd w:val="clear" w:color="auto" w:fill="FFFFFF"/>
              </w:rPr>
              <w:t xml:space="preserve">дений района </w:t>
            </w:r>
            <w:r w:rsidR="00B85196">
              <w:rPr>
                <w:szCs w:val="28"/>
                <w:shd w:val="clear" w:color="auto" w:fill="FFFFFF"/>
              </w:rPr>
              <w:t>к новому учебному году</w:t>
            </w:r>
          </w:p>
          <w:p w:rsidR="00412FD9" w:rsidRPr="006F2C98" w:rsidRDefault="00412FD9" w:rsidP="0069135E">
            <w:pPr>
              <w:jc w:val="both"/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Default="00E30C7E" w:rsidP="003273DF">
      <w:pPr>
        <w:widowControl w:val="0"/>
        <w:tabs>
          <w:tab w:val="left" w:pos="993"/>
        </w:tabs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0333A4" w:rsidRPr="00507816" w:rsidRDefault="000333A4" w:rsidP="003273DF">
      <w:pPr>
        <w:widowControl w:val="0"/>
        <w:tabs>
          <w:tab w:val="left" w:pos="993"/>
        </w:tabs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4D0A1A" w:rsidRDefault="004D0A1A" w:rsidP="004D0A1A">
      <w:pPr>
        <w:jc w:val="both"/>
        <w:rPr>
          <w:szCs w:val="28"/>
        </w:rPr>
      </w:pPr>
      <w:r>
        <w:rPr>
          <w:szCs w:val="28"/>
        </w:rPr>
        <w:t xml:space="preserve">        Заслушав информацию председателя Комитета по образованию Смолен</w:t>
      </w:r>
      <w:r>
        <w:rPr>
          <w:szCs w:val="28"/>
        </w:rPr>
        <w:softHyphen/>
        <w:t xml:space="preserve">ского района  Алтайского края  В.П. Калиниченко </w:t>
      </w:r>
      <w:r>
        <w:rPr>
          <w:szCs w:val="28"/>
          <w:shd w:val="clear" w:color="auto" w:fill="FFFFFF"/>
        </w:rPr>
        <w:t>о готовности образовател</w:t>
      </w:r>
      <w:r>
        <w:rPr>
          <w:szCs w:val="28"/>
          <w:shd w:val="clear" w:color="auto" w:fill="FFFFFF"/>
        </w:rPr>
        <w:t>ь</w:t>
      </w:r>
      <w:r>
        <w:rPr>
          <w:szCs w:val="28"/>
          <w:shd w:val="clear" w:color="auto" w:fill="FFFFFF"/>
        </w:rPr>
        <w:t>ных учреждений района к новому учебному году</w:t>
      </w:r>
      <w:r>
        <w:rPr>
          <w:szCs w:val="28"/>
        </w:rPr>
        <w:t>, районное Собрание депут</w:t>
      </w:r>
      <w:r>
        <w:rPr>
          <w:szCs w:val="28"/>
        </w:rPr>
        <w:t>а</w:t>
      </w:r>
      <w:r>
        <w:rPr>
          <w:szCs w:val="28"/>
        </w:rPr>
        <w:t xml:space="preserve">тов  РЕШИЛО: </w:t>
      </w:r>
    </w:p>
    <w:p w:rsidR="009A0D51" w:rsidRDefault="009A0D51" w:rsidP="00CB4637">
      <w:pPr>
        <w:jc w:val="both"/>
        <w:rPr>
          <w:szCs w:val="28"/>
        </w:rPr>
      </w:pPr>
    </w:p>
    <w:p w:rsidR="00CB4637" w:rsidRDefault="00CB4637" w:rsidP="009A0D51">
      <w:pPr>
        <w:ind w:firstLine="708"/>
        <w:jc w:val="both"/>
        <w:rPr>
          <w:szCs w:val="28"/>
        </w:rPr>
      </w:pPr>
      <w:r>
        <w:rPr>
          <w:szCs w:val="28"/>
        </w:rPr>
        <w:t xml:space="preserve">1. Информацию председателя Комитета по образованию Смоленского района Алтайского края  В.П. Калиниченко </w:t>
      </w:r>
      <w:r>
        <w:rPr>
          <w:szCs w:val="28"/>
          <w:shd w:val="clear" w:color="auto" w:fill="FFFFFF"/>
        </w:rPr>
        <w:t>о готовности образовательных у</w:t>
      </w:r>
      <w:r>
        <w:rPr>
          <w:szCs w:val="28"/>
          <w:shd w:val="clear" w:color="auto" w:fill="FFFFFF"/>
        </w:rPr>
        <w:t>ч</w:t>
      </w:r>
      <w:r>
        <w:rPr>
          <w:szCs w:val="28"/>
          <w:shd w:val="clear" w:color="auto" w:fill="FFFFFF"/>
        </w:rPr>
        <w:t>реждений района к новому учебному году</w:t>
      </w:r>
      <w:r>
        <w:rPr>
          <w:szCs w:val="28"/>
        </w:rPr>
        <w:t xml:space="preserve"> принять к сведению (прилагается).</w:t>
      </w:r>
    </w:p>
    <w:p w:rsidR="00CB4637" w:rsidRDefault="00CB4637" w:rsidP="00CB4637">
      <w:pPr>
        <w:jc w:val="both"/>
        <w:rPr>
          <w:szCs w:val="28"/>
        </w:rPr>
      </w:pPr>
      <w:r>
        <w:rPr>
          <w:szCs w:val="28"/>
        </w:rPr>
        <w:t xml:space="preserve">        2. Рекомендовать Комитету по образованию Смоленского района Алтай</w:t>
      </w:r>
      <w:r>
        <w:rPr>
          <w:szCs w:val="28"/>
        </w:rPr>
        <w:softHyphen/>
        <w:t>ского края (В.П. Калиниченко), руководителям муниципальных образовател</w:t>
      </w:r>
      <w:r>
        <w:rPr>
          <w:szCs w:val="28"/>
        </w:rPr>
        <w:t>ь</w:t>
      </w:r>
      <w:r>
        <w:rPr>
          <w:szCs w:val="28"/>
        </w:rPr>
        <w:t xml:space="preserve">ных организаций продолжить  работу: </w:t>
      </w:r>
    </w:p>
    <w:p w:rsidR="00CB4637" w:rsidRDefault="00CB4637" w:rsidP="00CB4637">
      <w:pPr>
        <w:jc w:val="both"/>
        <w:rPr>
          <w:szCs w:val="28"/>
        </w:rPr>
      </w:pPr>
      <w:r>
        <w:rPr>
          <w:szCs w:val="28"/>
        </w:rPr>
        <w:t xml:space="preserve">        по подготовке объектов образования к устойчивой работе в зимних усл</w:t>
      </w:r>
      <w:r>
        <w:rPr>
          <w:szCs w:val="28"/>
        </w:rPr>
        <w:t>о</w:t>
      </w:r>
      <w:r>
        <w:rPr>
          <w:szCs w:val="28"/>
        </w:rPr>
        <w:t>виях 2024-2025 годов;</w:t>
      </w:r>
    </w:p>
    <w:p w:rsidR="00CB4637" w:rsidRDefault="00CB4637" w:rsidP="00CB4637">
      <w:pPr>
        <w:jc w:val="both"/>
        <w:rPr>
          <w:szCs w:val="28"/>
        </w:rPr>
      </w:pPr>
      <w:r>
        <w:rPr>
          <w:szCs w:val="28"/>
        </w:rPr>
        <w:t xml:space="preserve">        исполнению требований СаНПиН, пожарной безопасности и антитеррор</w:t>
      </w:r>
      <w:r>
        <w:rPr>
          <w:szCs w:val="28"/>
        </w:rPr>
        <w:t>и</w:t>
      </w:r>
      <w:r>
        <w:rPr>
          <w:szCs w:val="28"/>
        </w:rPr>
        <w:t>стической защищенности образовательных организаций в период учебного г</w:t>
      </w:r>
      <w:r>
        <w:rPr>
          <w:szCs w:val="28"/>
        </w:rPr>
        <w:t>о</w:t>
      </w:r>
      <w:r>
        <w:rPr>
          <w:szCs w:val="28"/>
        </w:rPr>
        <w:t>да.</w:t>
      </w:r>
    </w:p>
    <w:p w:rsidR="00CB4637" w:rsidRDefault="00CB4637" w:rsidP="00CB4637">
      <w:pPr>
        <w:jc w:val="both"/>
        <w:rPr>
          <w:szCs w:val="28"/>
        </w:rPr>
      </w:pPr>
      <w:r>
        <w:rPr>
          <w:szCs w:val="28"/>
        </w:rPr>
        <w:t xml:space="preserve">        3. Контроль за исполнением настоящего решения возложить на комис</w:t>
      </w:r>
      <w:r>
        <w:rPr>
          <w:szCs w:val="28"/>
        </w:rPr>
        <w:softHyphen/>
        <w:t>сию по социально-экономической политике  (С.Ю. Житников).</w:t>
      </w:r>
    </w:p>
    <w:p w:rsidR="004D0A1A" w:rsidRDefault="004D0A1A" w:rsidP="004D0A1A">
      <w:pPr>
        <w:jc w:val="both"/>
        <w:rPr>
          <w:szCs w:val="28"/>
        </w:rPr>
      </w:pPr>
    </w:p>
    <w:p w:rsidR="004D0A1A" w:rsidRDefault="004D0A1A" w:rsidP="004D0A1A">
      <w:pPr>
        <w:jc w:val="both"/>
        <w:rPr>
          <w:szCs w:val="28"/>
        </w:rPr>
      </w:pPr>
    </w:p>
    <w:p w:rsidR="004D0A1A" w:rsidRDefault="004D0A1A" w:rsidP="004D0A1A">
      <w:pPr>
        <w:jc w:val="both"/>
        <w:rPr>
          <w:szCs w:val="28"/>
        </w:rPr>
      </w:pPr>
      <w:r>
        <w:rPr>
          <w:szCs w:val="28"/>
        </w:rPr>
        <w:t>Председатель районного</w:t>
      </w:r>
    </w:p>
    <w:p w:rsidR="004D0A1A" w:rsidRDefault="004D0A1A" w:rsidP="004D0A1A">
      <w:pPr>
        <w:jc w:val="both"/>
        <w:rPr>
          <w:szCs w:val="28"/>
        </w:rPr>
      </w:pPr>
      <w:r>
        <w:rPr>
          <w:szCs w:val="28"/>
        </w:rPr>
        <w:t xml:space="preserve">Собрания депутатов                                                    </w:t>
      </w:r>
      <w:r w:rsidR="009D713D">
        <w:rPr>
          <w:szCs w:val="28"/>
        </w:rPr>
        <w:t xml:space="preserve">                    А.А. Герасименко</w:t>
      </w:r>
    </w:p>
    <w:p w:rsidR="007F0F64" w:rsidRDefault="007F0F64" w:rsidP="004D0A1A">
      <w:pPr>
        <w:jc w:val="both"/>
        <w:rPr>
          <w:szCs w:val="28"/>
        </w:rPr>
      </w:pPr>
    </w:p>
    <w:p w:rsidR="007F0F64" w:rsidRDefault="007F0F64" w:rsidP="004D0A1A">
      <w:pPr>
        <w:jc w:val="both"/>
        <w:rPr>
          <w:szCs w:val="28"/>
        </w:rPr>
      </w:pPr>
    </w:p>
    <w:p w:rsidR="007F0F64" w:rsidRDefault="007F0F64" w:rsidP="004D0A1A">
      <w:pPr>
        <w:jc w:val="both"/>
        <w:rPr>
          <w:szCs w:val="28"/>
        </w:rPr>
      </w:pPr>
    </w:p>
    <w:p w:rsidR="007F0F64" w:rsidRDefault="007F0F64" w:rsidP="004D0A1A">
      <w:pPr>
        <w:jc w:val="both"/>
        <w:rPr>
          <w:szCs w:val="28"/>
        </w:rPr>
      </w:pPr>
    </w:p>
    <w:p w:rsidR="007F0F64" w:rsidRDefault="007F0F64" w:rsidP="004D0A1A">
      <w:pPr>
        <w:jc w:val="both"/>
        <w:rPr>
          <w:szCs w:val="28"/>
        </w:rPr>
      </w:pPr>
    </w:p>
    <w:p w:rsidR="007F0F64" w:rsidRDefault="007F0F64" w:rsidP="004D0A1A">
      <w:pPr>
        <w:jc w:val="both"/>
        <w:rPr>
          <w:szCs w:val="28"/>
        </w:rPr>
      </w:pPr>
    </w:p>
    <w:p w:rsidR="007F0F64" w:rsidRDefault="007F0F64" w:rsidP="004D0A1A">
      <w:pPr>
        <w:jc w:val="both"/>
        <w:rPr>
          <w:szCs w:val="28"/>
        </w:rPr>
      </w:pPr>
    </w:p>
    <w:p w:rsidR="007F0F64" w:rsidRDefault="007F0F64" w:rsidP="004D0A1A">
      <w:pPr>
        <w:jc w:val="both"/>
        <w:rPr>
          <w:szCs w:val="28"/>
        </w:rPr>
      </w:pPr>
    </w:p>
    <w:p w:rsidR="00CB4637" w:rsidRDefault="00CB4637" w:rsidP="004D0A1A">
      <w:pPr>
        <w:jc w:val="both"/>
        <w:rPr>
          <w:szCs w:val="28"/>
        </w:rPr>
      </w:pP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tbl>
      <w:tblPr>
        <w:tblW w:w="0" w:type="auto"/>
        <w:tblLook w:val="00A0"/>
      </w:tblPr>
      <w:tblGrid>
        <w:gridCol w:w="4885"/>
        <w:gridCol w:w="4686"/>
      </w:tblGrid>
      <w:tr w:rsidR="007F0F64" w:rsidTr="007F0F64">
        <w:tc>
          <w:tcPr>
            <w:tcW w:w="4885" w:type="dxa"/>
          </w:tcPr>
          <w:p w:rsidR="007F0F64" w:rsidRDefault="007F0F64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4686" w:type="dxa"/>
            <w:hideMark/>
          </w:tcPr>
          <w:p w:rsidR="007F0F64" w:rsidRDefault="007F0F64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ПРИЛОЖЕНИЕ</w:t>
            </w:r>
          </w:p>
          <w:p w:rsidR="007F0F64" w:rsidRPr="00122AAB" w:rsidRDefault="007F0F64" w:rsidP="00122AAB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к решению Смоленского районного </w:t>
            </w:r>
            <w:r w:rsidR="00122AAB">
              <w:rPr>
                <w:szCs w:val="28"/>
              </w:rPr>
              <w:t xml:space="preserve">                             </w:t>
            </w:r>
            <w:r>
              <w:rPr>
                <w:szCs w:val="28"/>
              </w:rPr>
              <w:t>Собрания депутатов</w:t>
            </w:r>
          </w:p>
          <w:p w:rsidR="007F0F64" w:rsidRDefault="007F0F64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 xml:space="preserve">от </w:t>
            </w:r>
            <w:bookmarkStart w:id="0" w:name="Par30"/>
            <w:bookmarkEnd w:id="0"/>
            <w:r w:rsidR="00FF31E7">
              <w:rPr>
                <w:szCs w:val="28"/>
              </w:rPr>
              <w:t>30.08.2024 № 53</w:t>
            </w:r>
            <w:r>
              <w:rPr>
                <w:szCs w:val="28"/>
              </w:rPr>
              <w:t xml:space="preserve">                                                                                </w:t>
            </w:r>
          </w:p>
        </w:tc>
      </w:tr>
    </w:tbl>
    <w:p w:rsidR="007F0F64" w:rsidRDefault="007F0F64" w:rsidP="007F0F64">
      <w:pPr>
        <w:rPr>
          <w:szCs w:val="28"/>
        </w:rPr>
      </w:pPr>
    </w:p>
    <w:p w:rsidR="007F0F64" w:rsidRDefault="007F0F64" w:rsidP="007F0F64">
      <w:pPr>
        <w:jc w:val="both"/>
        <w:rPr>
          <w:rFonts w:eastAsiaTheme="minorEastAsia"/>
          <w:szCs w:val="28"/>
        </w:rPr>
      </w:pPr>
    </w:p>
    <w:p w:rsidR="007F0F64" w:rsidRDefault="007F0F64" w:rsidP="007F0F64">
      <w:pPr>
        <w:jc w:val="center"/>
        <w:rPr>
          <w:szCs w:val="28"/>
        </w:rPr>
      </w:pPr>
      <w:r>
        <w:rPr>
          <w:szCs w:val="28"/>
        </w:rPr>
        <w:t>ИНФОРМАЦИЯ</w:t>
      </w:r>
    </w:p>
    <w:p w:rsidR="007F0F64" w:rsidRDefault="007F0F64" w:rsidP="007F0F64">
      <w:pPr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о готовности образовательных учреждений района </w:t>
      </w:r>
    </w:p>
    <w:p w:rsidR="007F0F64" w:rsidRDefault="007F0F64" w:rsidP="007F0F64">
      <w:pPr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к новому учебному году</w:t>
      </w:r>
    </w:p>
    <w:p w:rsidR="00BF4E0E" w:rsidRDefault="00BF4E0E" w:rsidP="00BF4E0E">
      <w:pPr>
        <w:rPr>
          <w:szCs w:val="28"/>
          <w:shd w:val="clear" w:color="auto" w:fill="FFFFFF"/>
        </w:rPr>
      </w:pPr>
    </w:p>
    <w:p w:rsidR="006A1E23" w:rsidRDefault="006A1E23" w:rsidP="009A0D51">
      <w:pPr>
        <w:ind w:firstLine="708"/>
        <w:jc w:val="both"/>
        <w:rPr>
          <w:szCs w:val="28"/>
        </w:rPr>
      </w:pPr>
      <w:r>
        <w:rPr>
          <w:szCs w:val="28"/>
        </w:rPr>
        <w:t>По состоянию на отчетную дату на территории района осуществляет о</w:t>
      </w:r>
      <w:r>
        <w:rPr>
          <w:szCs w:val="28"/>
        </w:rPr>
        <w:t>б</w:t>
      </w:r>
      <w:r>
        <w:rPr>
          <w:szCs w:val="28"/>
        </w:rPr>
        <w:t>разовательную деятельность 15 образовательных организаций являющихся юридическими лицами.  В муниципальной системе образования, подведомс</w:t>
      </w:r>
      <w:r>
        <w:rPr>
          <w:szCs w:val="28"/>
        </w:rPr>
        <w:t>т</w:t>
      </w:r>
      <w:r>
        <w:rPr>
          <w:szCs w:val="28"/>
        </w:rPr>
        <w:t>венной Комитету по образованию Смоленского района Алтайского края, дейс</w:t>
      </w:r>
      <w:r>
        <w:rPr>
          <w:szCs w:val="28"/>
        </w:rPr>
        <w:t>т</w:t>
      </w:r>
      <w:r>
        <w:rPr>
          <w:szCs w:val="28"/>
        </w:rPr>
        <w:t>вует 10 средних школ юридических лиц, в составе которых 4 филиала реал</w:t>
      </w:r>
      <w:r>
        <w:rPr>
          <w:szCs w:val="28"/>
        </w:rPr>
        <w:t>и</w:t>
      </w:r>
      <w:r>
        <w:rPr>
          <w:szCs w:val="28"/>
        </w:rPr>
        <w:t>зующих программы начального общего и основного общего образования, 1 ф</w:t>
      </w:r>
      <w:r>
        <w:rPr>
          <w:szCs w:val="28"/>
        </w:rPr>
        <w:t>и</w:t>
      </w:r>
      <w:r>
        <w:rPr>
          <w:szCs w:val="28"/>
        </w:rPr>
        <w:t>лиал реализующий программу начального общего образования, 2 филиала  ре</w:t>
      </w:r>
      <w:r>
        <w:rPr>
          <w:szCs w:val="28"/>
        </w:rPr>
        <w:t>а</w:t>
      </w:r>
      <w:r>
        <w:rPr>
          <w:szCs w:val="28"/>
        </w:rPr>
        <w:t>лизующих  программу дошкольного образования, 7 структурных подраздел</w:t>
      </w:r>
      <w:r>
        <w:rPr>
          <w:szCs w:val="28"/>
        </w:rPr>
        <w:t>е</w:t>
      </w:r>
      <w:r>
        <w:rPr>
          <w:szCs w:val="28"/>
        </w:rPr>
        <w:t>ний реализующих программы дошкольного образования, 1 детский сад (юр</w:t>
      </w:r>
      <w:r>
        <w:rPr>
          <w:szCs w:val="28"/>
        </w:rPr>
        <w:t>и</w:t>
      </w:r>
      <w:r>
        <w:rPr>
          <w:szCs w:val="28"/>
        </w:rPr>
        <w:t>дическое лицо) располагающийся в 4-х корпусах, 1 учреждение дополнител</w:t>
      </w:r>
      <w:r>
        <w:rPr>
          <w:szCs w:val="28"/>
        </w:rPr>
        <w:t>ь</w:t>
      </w:r>
      <w:r>
        <w:rPr>
          <w:szCs w:val="28"/>
        </w:rPr>
        <w:t xml:space="preserve">ного образования (МБДОУ «Смоленский Дом детского творчества»). </w:t>
      </w:r>
    </w:p>
    <w:p w:rsidR="006A1E23" w:rsidRDefault="006A1E23" w:rsidP="006A1E23">
      <w:pPr>
        <w:jc w:val="both"/>
        <w:rPr>
          <w:szCs w:val="28"/>
        </w:rPr>
      </w:pPr>
      <w:r>
        <w:rPr>
          <w:szCs w:val="28"/>
        </w:rPr>
        <w:t xml:space="preserve">      На территории района осуществляет образовательную деятельность три у</w:t>
      </w:r>
      <w:r>
        <w:rPr>
          <w:szCs w:val="28"/>
        </w:rPr>
        <w:t>ч</w:t>
      </w:r>
      <w:r>
        <w:rPr>
          <w:szCs w:val="28"/>
        </w:rPr>
        <w:t>реждения не подведомственные Комитету по образованию: МБДОУ «Смоле</w:t>
      </w:r>
      <w:r>
        <w:rPr>
          <w:szCs w:val="28"/>
        </w:rPr>
        <w:t>н</w:t>
      </w:r>
      <w:r>
        <w:rPr>
          <w:szCs w:val="28"/>
        </w:rPr>
        <w:t>ская школа искусств» и МБУДО «Смоленская ДЮСШ» подведомственные Управлению по культуре спорту и молодежной политике  Администрации ра</w:t>
      </w:r>
      <w:r>
        <w:rPr>
          <w:szCs w:val="28"/>
        </w:rPr>
        <w:t>й</w:t>
      </w:r>
      <w:r>
        <w:rPr>
          <w:szCs w:val="28"/>
        </w:rPr>
        <w:t>она и КГБУ ПО «Смоленский лицей профессионального образования» подв</w:t>
      </w:r>
      <w:r>
        <w:rPr>
          <w:szCs w:val="28"/>
        </w:rPr>
        <w:t>е</w:t>
      </w:r>
      <w:r>
        <w:rPr>
          <w:szCs w:val="28"/>
        </w:rPr>
        <w:t>домственный Министерству образования и науки Алтайского края.</w:t>
      </w:r>
    </w:p>
    <w:p w:rsidR="006A1E23" w:rsidRDefault="006A1E23" w:rsidP="006A1E23">
      <w:pPr>
        <w:jc w:val="both"/>
        <w:rPr>
          <w:szCs w:val="28"/>
        </w:rPr>
      </w:pPr>
      <w:r>
        <w:rPr>
          <w:szCs w:val="28"/>
        </w:rPr>
        <w:t xml:space="preserve">      Проверка готовности образовательных организаций к новому 2024-2025 учебному году и работе в зимних условиях проведена межведомственной к</w:t>
      </w:r>
      <w:r>
        <w:rPr>
          <w:szCs w:val="28"/>
        </w:rPr>
        <w:t>о</w:t>
      </w:r>
      <w:r>
        <w:rPr>
          <w:szCs w:val="28"/>
        </w:rPr>
        <w:t>миссией утвержденной постановлением Администрации Смоленского района Алтайского края от 21.06.2024 № 461 в период с 01 по 07 августа 2024 года.</w:t>
      </w:r>
    </w:p>
    <w:p w:rsidR="006A1E23" w:rsidRDefault="006A1E23" w:rsidP="006A1E23">
      <w:pPr>
        <w:jc w:val="both"/>
        <w:rPr>
          <w:szCs w:val="28"/>
        </w:rPr>
      </w:pPr>
      <w:r>
        <w:rPr>
          <w:szCs w:val="28"/>
        </w:rPr>
        <w:t xml:space="preserve">     К комиссионному осмотру образовательными организациями предъявлено 37 территорий объектов, на которых расположены 77 капитальных строений, из которых 41 предназначено для организации учебно-воспитательного процесса, 11 гаражей для стоянки автотранспорта, 13 хозяйственного назначения и 8 к</w:t>
      </w:r>
      <w:r>
        <w:rPr>
          <w:szCs w:val="28"/>
        </w:rPr>
        <w:t>о</w:t>
      </w:r>
      <w:r>
        <w:rPr>
          <w:szCs w:val="28"/>
        </w:rPr>
        <w:t>тельных.</w:t>
      </w:r>
    </w:p>
    <w:p w:rsidR="006A1E23" w:rsidRDefault="006A1E23" w:rsidP="006A1E23">
      <w:pPr>
        <w:jc w:val="both"/>
        <w:rPr>
          <w:szCs w:val="28"/>
        </w:rPr>
      </w:pPr>
      <w:r>
        <w:rPr>
          <w:szCs w:val="28"/>
        </w:rPr>
        <w:t xml:space="preserve">      Все образовательные организации имеют лицензию на право ведения обр</w:t>
      </w:r>
      <w:r>
        <w:rPr>
          <w:szCs w:val="28"/>
        </w:rPr>
        <w:t>а</w:t>
      </w:r>
      <w:r>
        <w:rPr>
          <w:szCs w:val="28"/>
        </w:rPr>
        <w:t>зовательной деятельности и  реализации образовательных программ опред</w:t>
      </w:r>
      <w:r>
        <w:rPr>
          <w:szCs w:val="28"/>
        </w:rPr>
        <w:t>е</w:t>
      </w:r>
      <w:r>
        <w:rPr>
          <w:szCs w:val="28"/>
        </w:rPr>
        <w:t>ленного уровня. Образовательные организации, к полномочиям которых отн</w:t>
      </w:r>
      <w:r>
        <w:rPr>
          <w:szCs w:val="28"/>
        </w:rPr>
        <w:t>е</w:t>
      </w:r>
      <w:r>
        <w:rPr>
          <w:szCs w:val="28"/>
        </w:rPr>
        <w:t>сена выдача документов государственного образца об уровне полученного в</w:t>
      </w:r>
      <w:r>
        <w:rPr>
          <w:szCs w:val="28"/>
        </w:rPr>
        <w:t>ы</w:t>
      </w:r>
      <w:r>
        <w:rPr>
          <w:szCs w:val="28"/>
        </w:rPr>
        <w:t xml:space="preserve">пускниками образования имеют государственную аккредитацию.   </w:t>
      </w:r>
    </w:p>
    <w:p w:rsidR="006A1E23" w:rsidRDefault="006A1E23" w:rsidP="006A1E23">
      <w:pPr>
        <w:jc w:val="both"/>
        <w:rPr>
          <w:szCs w:val="28"/>
        </w:rPr>
      </w:pPr>
      <w:r>
        <w:rPr>
          <w:color w:val="FF0000"/>
          <w:szCs w:val="28"/>
        </w:rPr>
        <w:t xml:space="preserve">     </w:t>
      </w:r>
      <w:r>
        <w:rPr>
          <w:szCs w:val="28"/>
        </w:rPr>
        <w:t>По предварительным данным в школах района будет обучаться 3102  уч</w:t>
      </w:r>
      <w:r>
        <w:rPr>
          <w:szCs w:val="28"/>
        </w:rPr>
        <w:t>а</w:t>
      </w:r>
      <w:r>
        <w:rPr>
          <w:szCs w:val="28"/>
        </w:rPr>
        <w:t xml:space="preserve">щихся, что на 12 человека меньше уровня прошлого года. </w:t>
      </w:r>
    </w:p>
    <w:p w:rsidR="006A1E23" w:rsidRDefault="006A1E23" w:rsidP="006A1E23">
      <w:pPr>
        <w:jc w:val="both"/>
        <w:rPr>
          <w:szCs w:val="28"/>
        </w:rPr>
      </w:pPr>
      <w:r>
        <w:rPr>
          <w:szCs w:val="28"/>
        </w:rPr>
        <w:t xml:space="preserve">     В первый класс придет  280 детей, что ниже уровня прошлого года на 1  ч</w:t>
      </w:r>
      <w:r>
        <w:rPr>
          <w:szCs w:val="28"/>
        </w:rPr>
        <w:t>е</w:t>
      </w:r>
      <w:r>
        <w:rPr>
          <w:szCs w:val="28"/>
        </w:rPr>
        <w:t xml:space="preserve">ловека. </w:t>
      </w:r>
    </w:p>
    <w:p w:rsidR="006A1E23" w:rsidRDefault="006A1E23" w:rsidP="006A1E23">
      <w:pPr>
        <w:spacing w:line="20" w:lineRule="atLeast"/>
        <w:jc w:val="both"/>
        <w:rPr>
          <w:szCs w:val="28"/>
        </w:rPr>
      </w:pPr>
      <w:r>
        <w:rPr>
          <w:szCs w:val="28"/>
        </w:rPr>
        <w:lastRenderedPageBreak/>
        <w:t xml:space="preserve">      Питание учащихся будет организовано на базе школьных столовых (14) и 1-й арендованной. Столовые рассчитаны на полный цикл приготовления горячего питания, укомплектованы кадрами. Стоимость готовых блюд определяется только стоимостью продуктов, какие либо торговые и другие наценки не пре</w:t>
      </w:r>
      <w:r>
        <w:rPr>
          <w:szCs w:val="28"/>
        </w:rPr>
        <w:t>д</w:t>
      </w:r>
      <w:r>
        <w:rPr>
          <w:szCs w:val="28"/>
        </w:rPr>
        <w:t>полагаются.</w:t>
      </w:r>
    </w:p>
    <w:p w:rsidR="006A1E23" w:rsidRDefault="006A1E23" w:rsidP="006A1E23">
      <w:pPr>
        <w:spacing w:line="20" w:lineRule="atLeast"/>
        <w:jc w:val="both"/>
        <w:rPr>
          <w:color w:val="FF0000"/>
          <w:szCs w:val="28"/>
        </w:rPr>
      </w:pPr>
      <w:r>
        <w:rPr>
          <w:szCs w:val="28"/>
        </w:rPr>
        <w:t xml:space="preserve">     Обеспечению бесплатным горячим питанием будет подлежать</w:t>
      </w:r>
      <w:r>
        <w:rPr>
          <w:color w:val="FF0000"/>
          <w:szCs w:val="28"/>
        </w:rPr>
        <w:t xml:space="preserve"> </w:t>
      </w:r>
      <w:r>
        <w:rPr>
          <w:szCs w:val="28"/>
        </w:rPr>
        <w:t>1729 учащи</w:t>
      </w:r>
      <w:r>
        <w:rPr>
          <w:szCs w:val="28"/>
        </w:rPr>
        <w:t>х</w:t>
      </w:r>
      <w:r>
        <w:rPr>
          <w:szCs w:val="28"/>
        </w:rPr>
        <w:t>ся, в том числе одноразовым горячим питанием - 1508 учащихся (учащиеся 1-4 классов - 1099,</w:t>
      </w:r>
      <w:r>
        <w:rPr>
          <w:color w:val="FF0000"/>
          <w:szCs w:val="28"/>
        </w:rPr>
        <w:t xml:space="preserve"> </w:t>
      </w:r>
      <w:r>
        <w:rPr>
          <w:szCs w:val="28"/>
        </w:rPr>
        <w:t>учащиеся 5-11 классов являющиеся детьми граждан проход</w:t>
      </w:r>
      <w:r>
        <w:rPr>
          <w:szCs w:val="28"/>
        </w:rPr>
        <w:t>я</w:t>
      </w:r>
      <w:r>
        <w:rPr>
          <w:szCs w:val="28"/>
        </w:rPr>
        <w:t>щих службу в зоне СВО - 32, дети из многодетных семей - 377),  двухразовым горячим питанием (учащиеся с ОВЗ) - 221 учащийся (1-4 классы - 101, 5-9 кла</w:t>
      </w:r>
      <w:r>
        <w:rPr>
          <w:szCs w:val="28"/>
        </w:rPr>
        <w:t>с</w:t>
      </w:r>
      <w:r>
        <w:rPr>
          <w:szCs w:val="28"/>
        </w:rPr>
        <w:t>сы - 120) . Финансовое обеспечение данных категорий учащихся будет осущ</w:t>
      </w:r>
      <w:r>
        <w:rPr>
          <w:szCs w:val="28"/>
        </w:rPr>
        <w:t>е</w:t>
      </w:r>
      <w:r>
        <w:rPr>
          <w:szCs w:val="28"/>
        </w:rPr>
        <w:t>ствляться из разных уровней бюджета: федерального, регионального и муниц</w:t>
      </w:r>
      <w:r>
        <w:rPr>
          <w:szCs w:val="28"/>
        </w:rPr>
        <w:t>и</w:t>
      </w:r>
      <w:r>
        <w:rPr>
          <w:szCs w:val="28"/>
        </w:rPr>
        <w:t>пального. Средства на эти цели выделены и предусмотрены во всех уровнях бюджета.</w:t>
      </w:r>
    </w:p>
    <w:p w:rsidR="006A1E23" w:rsidRDefault="006A1E23" w:rsidP="006A1E23">
      <w:pPr>
        <w:jc w:val="both"/>
        <w:rPr>
          <w:szCs w:val="28"/>
        </w:rPr>
      </w:pPr>
      <w:r>
        <w:rPr>
          <w:szCs w:val="28"/>
        </w:rPr>
        <w:t xml:space="preserve">     На отчетную дату для  подготовки муниципальных объектов образования к новому учебному году  из бюджета района направлено более</w:t>
      </w:r>
      <w:r>
        <w:rPr>
          <w:color w:val="FF0000"/>
          <w:szCs w:val="28"/>
        </w:rPr>
        <w:t xml:space="preserve"> </w:t>
      </w:r>
      <w:r>
        <w:rPr>
          <w:szCs w:val="28"/>
        </w:rPr>
        <w:t>10 000,00 тыс. рублей. В том числе на:</w:t>
      </w:r>
    </w:p>
    <w:p w:rsidR="006A1E23" w:rsidRDefault="006A1E23" w:rsidP="006A1E23">
      <w:pPr>
        <w:jc w:val="both"/>
        <w:rPr>
          <w:szCs w:val="28"/>
        </w:rPr>
      </w:pPr>
      <w:r>
        <w:rPr>
          <w:szCs w:val="28"/>
        </w:rPr>
        <w:t xml:space="preserve">     - пожарную безопасность – 1000,00 тыс. рублей;</w:t>
      </w:r>
    </w:p>
    <w:p w:rsidR="006A1E23" w:rsidRDefault="006A1E23" w:rsidP="006A1E23">
      <w:pPr>
        <w:jc w:val="both"/>
        <w:rPr>
          <w:szCs w:val="28"/>
        </w:rPr>
      </w:pPr>
      <w:r>
        <w:rPr>
          <w:szCs w:val="28"/>
        </w:rPr>
        <w:t xml:space="preserve">     - антитеррористическую безопасность – 400,00 тыс. рублей;</w:t>
      </w:r>
    </w:p>
    <w:p w:rsidR="006A1E23" w:rsidRDefault="006A1E23" w:rsidP="006A1E23">
      <w:pPr>
        <w:jc w:val="both"/>
        <w:rPr>
          <w:szCs w:val="28"/>
        </w:rPr>
      </w:pPr>
      <w:r>
        <w:rPr>
          <w:szCs w:val="28"/>
        </w:rPr>
        <w:t xml:space="preserve">     - создание условий без</w:t>
      </w:r>
      <w:r w:rsidR="009A0D51">
        <w:rPr>
          <w:szCs w:val="28"/>
        </w:rPr>
        <w:t xml:space="preserve"> </w:t>
      </w:r>
      <w:r>
        <w:rPr>
          <w:szCs w:val="28"/>
        </w:rPr>
        <w:t>барьерной среды для допуска мало</w:t>
      </w:r>
      <w:r w:rsidR="009A0D51">
        <w:rPr>
          <w:szCs w:val="28"/>
        </w:rPr>
        <w:t xml:space="preserve"> </w:t>
      </w:r>
      <w:r>
        <w:rPr>
          <w:szCs w:val="28"/>
        </w:rPr>
        <w:t xml:space="preserve">мобильных групп населения в образовательные организации – 740,00 тыс. рублей;   </w:t>
      </w:r>
    </w:p>
    <w:p w:rsidR="006A1E23" w:rsidRDefault="006A1E23" w:rsidP="006A1E23">
      <w:pPr>
        <w:spacing w:line="20" w:lineRule="atLeast"/>
        <w:jc w:val="both"/>
        <w:rPr>
          <w:szCs w:val="28"/>
        </w:rPr>
      </w:pPr>
      <w:r>
        <w:rPr>
          <w:szCs w:val="28"/>
        </w:rPr>
        <w:t xml:space="preserve">     - проведение ремонтных работ, замену оборудования,  устранение предпис</w:t>
      </w:r>
      <w:r>
        <w:rPr>
          <w:szCs w:val="28"/>
        </w:rPr>
        <w:t>а</w:t>
      </w:r>
      <w:r>
        <w:rPr>
          <w:szCs w:val="28"/>
        </w:rPr>
        <w:t>ний роспотребнадзора - более 4860,00 тыс. рублей;</w:t>
      </w:r>
    </w:p>
    <w:p w:rsidR="006A1E23" w:rsidRDefault="006A1E23" w:rsidP="006A1E23">
      <w:pPr>
        <w:spacing w:line="20" w:lineRule="atLeast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 w:val="16"/>
          <w:szCs w:val="16"/>
        </w:rPr>
        <w:t xml:space="preserve"> </w:t>
      </w:r>
      <w:r>
        <w:rPr>
          <w:szCs w:val="28"/>
        </w:rPr>
        <w:t xml:space="preserve">- проведение работ по открытию центра «Точка роста» -  более 3000,00 тыс. рублей.    </w:t>
      </w:r>
    </w:p>
    <w:p w:rsidR="006A1E23" w:rsidRDefault="006A1E23" w:rsidP="006A1E23">
      <w:pPr>
        <w:spacing w:line="20" w:lineRule="atLeast"/>
        <w:jc w:val="both"/>
        <w:rPr>
          <w:szCs w:val="28"/>
        </w:rPr>
      </w:pPr>
      <w:r>
        <w:rPr>
          <w:color w:val="FF0000"/>
          <w:szCs w:val="28"/>
        </w:rPr>
        <w:t xml:space="preserve">     </w:t>
      </w:r>
      <w:r>
        <w:rPr>
          <w:szCs w:val="28"/>
        </w:rPr>
        <w:t>Задолж</w:t>
      </w:r>
      <w:r w:rsidR="009A0D51">
        <w:rPr>
          <w:szCs w:val="28"/>
        </w:rPr>
        <w:t>ен</w:t>
      </w:r>
      <w:r>
        <w:rPr>
          <w:szCs w:val="28"/>
        </w:rPr>
        <w:t>ности образовательных организаций за поставленный уголь, газ, тепловую и электроэнергию нет.</w:t>
      </w:r>
    </w:p>
    <w:p w:rsidR="006A1E23" w:rsidRDefault="006A1E23" w:rsidP="006A1E23">
      <w:pPr>
        <w:spacing w:line="20" w:lineRule="atLeast"/>
        <w:jc w:val="both"/>
        <w:rPr>
          <w:szCs w:val="28"/>
        </w:rPr>
      </w:pPr>
      <w:r>
        <w:rPr>
          <w:color w:val="FF0000"/>
          <w:szCs w:val="28"/>
        </w:rPr>
        <w:t xml:space="preserve">     </w:t>
      </w:r>
      <w:r>
        <w:rPr>
          <w:szCs w:val="28"/>
        </w:rPr>
        <w:t>На всех объектах образовательных организациях в летний период проведены лабораторные испытания систем энергоснабжения и защиты. По результату л</w:t>
      </w:r>
      <w:r>
        <w:rPr>
          <w:szCs w:val="28"/>
        </w:rPr>
        <w:t>а</w:t>
      </w:r>
      <w:r>
        <w:rPr>
          <w:szCs w:val="28"/>
        </w:rPr>
        <w:t>б</w:t>
      </w:r>
      <w:r w:rsidR="009A0D51">
        <w:rPr>
          <w:szCs w:val="28"/>
        </w:rPr>
        <w:t>ораторных испытаний составлены а</w:t>
      </w:r>
      <w:r>
        <w:rPr>
          <w:szCs w:val="28"/>
        </w:rPr>
        <w:t>кты. Проведено устранение выявленных недостатков.</w:t>
      </w:r>
    </w:p>
    <w:p w:rsidR="006A1E23" w:rsidRDefault="006A1E23" w:rsidP="006A1E23">
      <w:pPr>
        <w:spacing w:line="20" w:lineRule="atLeast"/>
        <w:jc w:val="both"/>
        <w:rPr>
          <w:szCs w:val="28"/>
        </w:rPr>
      </w:pPr>
      <w:r>
        <w:rPr>
          <w:color w:val="FF0000"/>
          <w:szCs w:val="28"/>
        </w:rPr>
        <w:t xml:space="preserve">      </w:t>
      </w:r>
      <w:r>
        <w:rPr>
          <w:szCs w:val="28"/>
        </w:rPr>
        <w:t>В части антитеррористической безопасности, все образовательные орган</w:t>
      </w:r>
      <w:r>
        <w:rPr>
          <w:szCs w:val="28"/>
        </w:rPr>
        <w:t>и</w:t>
      </w:r>
      <w:r>
        <w:rPr>
          <w:szCs w:val="28"/>
        </w:rPr>
        <w:t>зации имеют телефоны с определителем номера, 16 объектов обеспечены ру</w:t>
      </w:r>
      <w:r>
        <w:rPr>
          <w:szCs w:val="28"/>
        </w:rPr>
        <w:t>ч</w:t>
      </w:r>
      <w:r w:rsidR="009A0D51">
        <w:rPr>
          <w:szCs w:val="28"/>
        </w:rPr>
        <w:t>ными металл</w:t>
      </w:r>
      <w:r>
        <w:rPr>
          <w:szCs w:val="28"/>
        </w:rPr>
        <w:t>одетекторами, 3 из них дополнительно стационарными металлод</w:t>
      </w:r>
      <w:r>
        <w:rPr>
          <w:szCs w:val="28"/>
        </w:rPr>
        <w:t>е</w:t>
      </w:r>
      <w:r>
        <w:rPr>
          <w:szCs w:val="28"/>
        </w:rPr>
        <w:t>текторными рамками. На всех объектах подведомственных Комитету по обр</w:t>
      </w:r>
      <w:r>
        <w:rPr>
          <w:szCs w:val="28"/>
        </w:rPr>
        <w:t>а</w:t>
      </w:r>
      <w:r>
        <w:rPr>
          <w:szCs w:val="28"/>
        </w:rPr>
        <w:t>зованию в целях информированности учащихся и сотрудников имеются един</w:t>
      </w:r>
      <w:r>
        <w:rPr>
          <w:szCs w:val="28"/>
        </w:rPr>
        <w:t>о</w:t>
      </w:r>
      <w:r>
        <w:rPr>
          <w:szCs w:val="28"/>
        </w:rPr>
        <w:t>образные стенды по антитеррористической безопасности. На объектах устано</w:t>
      </w:r>
      <w:r>
        <w:rPr>
          <w:szCs w:val="28"/>
        </w:rPr>
        <w:t>в</w:t>
      </w:r>
      <w:r>
        <w:rPr>
          <w:szCs w:val="28"/>
        </w:rPr>
        <w:t xml:space="preserve">лены кнопки экстренного вызова полиции, системы видеоконтроля. </w:t>
      </w:r>
    </w:p>
    <w:p w:rsidR="006A1E23" w:rsidRDefault="006A1E23" w:rsidP="006A1E23">
      <w:pPr>
        <w:spacing w:line="20" w:lineRule="atLeast"/>
        <w:jc w:val="both"/>
        <w:rPr>
          <w:szCs w:val="28"/>
        </w:rPr>
      </w:pPr>
      <w:r>
        <w:rPr>
          <w:szCs w:val="28"/>
        </w:rPr>
        <w:t xml:space="preserve">      Всего на объектах образования в системе видеоконтроля задействовано б</w:t>
      </w:r>
      <w:r>
        <w:rPr>
          <w:szCs w:val="28"/>
        </w:rPr>
        <w:t>о</w:t>
      </w:r>
      <w:r>
        <w:rPr>
          <w:szCs w:val="28"/>
        </w:rPr>
        <w:t>лее 200 видеокамер, в том числе 38 видеокамер, установленных в кабинетах, используется при проведении ЕГЭ и ОГЭ.</w:t>
      </w:r>
    </w:p>
    <w:p w:rsidR="006A1E23" w:rsidRDefault="006A1E23" w:rsidP="006A1E23">
      <w:pPr>
        <w:spacing w:line="20" w:lineRule="atLeast"/>
        <w:jc w:val="both"/>
        <w:rPr>
          <w:szCs w:val="28"/>
        </w:rPr>
      </w:pPr>
      <w:r>
        <w:rPr>
          <w:color w:val="FF0000"/>
          <w:szCs w:val="28"/>
        </w:rPr>
        <w:t xml:space="preserve">      </w:t>
      </w:r>
      <w:r>
        <w:rPr>
          <w:szCs w:val="28"/>
        </w:rPr>
        <w:t>На всех объектах образования установлена автоматическая пожарная сигн</w:t>
      </w:r>
      <w:r>
        <w:rPr>
          <w:szCs w:val="28"/>
        </w:rPr>
        <w:t>а</w:t>
      </w:r>
      <w:r>
        <w:rPr>
          <w:szCs w:val="28"/>
        </w:rPr>
        <w:t>лизация с выводом на пульт «01». Сигнализация находиться на регулярном о</w:t>
      </w:r>
      <w:r>
        <w:rPr>
          <w:szCs w:val="28"/>
        </w:rPr>
        <w:t>б</w:t>
      </w:r>
      <w:r>
        <w:rPr>
          <w:szCs w:val="28"/>
        </w:rPr>
        <w:t>служивании специализированной организацией. Первичными средствами п</w:t>
      </w:r>
      <w:r>
        <w:rPr>
          <w:szCs w:val="28"/>
        </w:rPr>
        <w:t>о</w:t>
      </w:r>
      <w:r>
        <w:rPr>
          <w:szCs w:val="28"/>
        </w:rPr>
        <w:t>жаротушения учреждения обеспечены в полном объеме.</w:t>
      </w:r>
    </w:p>
    <w:p w:rsidR="006A1E23" w:rsidRDefault="006A1E23" w:rsidP="006A1E23">
      <w:pPr>
        <w:spacing w:line="20" w:lineRule="atLeast"/>
        <w:jc w:val="both"/>
        <w:rPr>
          <w:szCs w:val="28"/>
        </w:rPr>
      </w:pPr>
      <w:r>
        <w:rPr>
          <w:szCs w:val="28"/>
        </w:rPr>
        <w:lastRenderedPageBreak/>
        <w:t xml:space="preserve">       Охрана объектов осуществляется штатной сторожевой охраной в ночное время и сотрудниками образовательных организаций в дневное время.</w:t>
      </w:r>
    </w:p>
    <w:p w:rsidR="006A1E23" w:rsidRDefault="006A1E23" w:rsidP="006A1E23">
      <w:pPr>
        <w:spacing w:line="20" w:lineRule="atLeast"/>
        <w:jc w:val="both"/>
        <w:rPr>
          <w:szCs w:val="28"/>
        </w:rPr>
      </w:pPr>
      <w:r>
        <w:rPr>
          <w:szCs w:val="28"/>
        </w:rPr>
        <w:t xml:space="preserve">      В рамках выделенных средств, проведена работа по монтажу речевого оп</w:t>
      </w:r>
      <w:r>
        <w:rPr>
          <w:szCs w:val="28"/>
        </w:rPr>
        <w:t>о</w:t>
      </w:r>
      <w:r>
        <w:rPr>
          <w:szCs w:val="28"/>
        </w:rPr>
        <w:t>вещения о террористической угрозе (</w:t>
      </w:r>
      <w:r w:rsidR="009A0D51">
        <w:rPr>
          <w:szCs w:val="28"/>
        </w:rPr>
        <w:t>«</w:t>
      </w:r>
      <w:r>
        <w:rPr>
          <w:szCs w:val="28"/>
        </w:rPr>
        <w:t>Точилинская СОШ»</w:t>
      </w:r>
      <w:r w:rsidR="009A0D51">
        <w:rPr>
          <w:szCs w:val="28"/>
        </w:rPr>
        <w:t>)</w:t>
      </w:r>
      <w:r>
        <w:rPr>
          <w:szCs w:val="28"/>
        </w:rPr>
        <w:t xml:space="preserve">. </w:t>
      </w:r>
    </w:p>
    <w:p w:rsidR="006A1E23" w:rsidRDefault="006A1E23" w:rsidP="006A1E23">
      <w:pPr>
        <w:jc w:val="both"/>
        <w:rPr>
          <w:szCs w:val="28"/>
        </w:rPr>
      </w:pPr>
      <w:r>
        <w:rPr>
          <w:szCs w:val="28"/>
        </w:rPr>
        <w:t xml:space="preserve">      В целях обеспечения доступности основного начального, общего и среднего образования для  460  (14,96%)  учащихся в том числе 33 (12,04% учащихся 1-х классов)  первоклассников  из 17 населенных пунктов и 7 удаленных микрора</w:t>
      </w:r>
      <w:r>
        <w:rPr>
          <w:szCs w:val="28"/>
        </w:rPr>
        <w:t>й</w:t>
      </w:r>
      <w:r>
        <w:rPr>
          <w:szCs w:val="28"/>
        </w:rPr>
        <w:t>онов будет организован ежедневный подвоз на занятия. Для этого в образов</w:t>
      </w:r>
      <w:r>
        <w:rPr>
          <w:szCs w:val="28"/>
        </w:rPr>
        <w:t>а</w:t>
      </w:r>
      <w:r>
        <w:rPr>
          <w:szCs w:val="28"/>
        </w:rPr>
        <w:t>тельных учреждениях имеется 12 автобусов отвечающих всем требованиям, предъявляемым к автотранспорту для осуществления школьных перевозок.  Все образовательные организации осуществляющие подвоз учащихся имеются л</w:t>
      </w:r>
      <w:r>
        <w:rPr>
          <w:szCs w:val="28"/>
        </w:rPr>
        <w:t>и</w:t>
      </w:r>
      <w:r>
        <w:rPr>
          <w:szCs w:val="28"/>
        </w:rPr>
        <w:t>цензии на осуществление школьных перевозок, сформированы  Наблюдател</w:t>
      </w:r>
      <w:r>
        <w:rPr>
          <w:szCs w:val="28"/>
        </w:rPr>
        <w:t>ь</w:t>
      </w:r>
      <w:r>
        <w:rPr>
          <w:szCs w:val="28"/>
        </w:rPr>
        <w:t>ные дела в соответствии с требованиями по их ведению. Автотранспорт техн</w:t>
      </w:r>
      <w:r>
        <w:rPr>
          <w:szCs w:val="28"/>
        </w:rPr>
        <w:t>и</w:t>
      </w:r>
      <w:r>
        <w:rPr>
          <w:szCs w:val="28"/>
        </w:rPr>
        <w:t>чески исправен.  Документация о прохождении технического осмотра и авт</w:t>
      </w:r>
      <w:r>
        <w:rPr>
          <w:szCs w:val="28"/>
        </w:rPr>
        <w:t>о</w:t>
      </w:r>
      <w:r>
        <w:rPr>
          <w:szCs w:val="28"/>
        </w:rPr>
        <w:t>страхования имеется.</w:t>
      </w:r>
    </w:p>
    <w:p w:rsidR="006A1E23" w:rsidRDefault="006A1E23" w:rsidP="006A1E23">
      <w:pPr>
        <w:jc w:val="both"/>
        <w:rPr>
          <w:color w:val="FF0000"/>
          <w:szCs w:val="28"/>
        </w:rPr>
      </w:pPr>
      <w:r>
        <w:rPr>
          <w:szCs w:val="28"/>
        </w:rPr>
        <w:t xml:space="preserve">      Обследование маршрутов подвоза учащихся в общеобразовательные орг</w:t>
      </w:r>
      <w:r>
        <w:rPr>
          <w:szCs w:val="28"/>
        </w:rPr>
        <w:t>а</w:t>
      </w:r>
      <w:r>
        <w:rPr>
          <w:szCs w:val="28"/>
        </w:rPr>
        <w:t>низации,  проверка документации и автомобильного транспорта  проведена межведомственной комиссией утвержденной постановлением Администрации района от  21.06.2024 № 462 в установленные сроки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- 08 и 09  августа текущего года.  Результаты обследования школьных маршрутов оформляются  Актами.  Отраженные в них замечания направлены по компетенции их устранения. </w:t>
      </w:r>
    </w:p>
    <w:p w:rsidR="006A1E23" w:rsidRDefault="006A1E23" w:rsidP="006A1E23">
      <w:pPr>
        <w:jc w:val="both"/>
        <w:rPr>
          <w:szCs w:val="28"/>
        </w:rPr>
      </w:pPr>
      <w:r>
        <w:rPr>
          <w:szCs w:val="28"/>
        </w:rPr>
        <w:t xml:space="preserve">      В муниципальной системе образования подведомственной Комитету по о</w:t>
      </w:r>
      <w:r>
        <w:rPr>
          <w:szCs w:val="28"/>
        </w:rPr>
        <w:t>б</w:t>
      </w:r>
      <w:r>
        <w:rPr>
          <w:szCs w:val="28"/>
        </w:rPr>
        <w:t>разованию в оперативном управлении  имеется 8 котельных на твердом топл</w:t>
      </w:r>
      <w:r>
        <w:rPr>
          <w:szCs w:val="28"/>
        </w:rPr>
        <w:t>и</w:t>
      </w:r>
      <w:r>
        <w:rPr>
          <w:szCs w:val="28"/>
        </w:rPr>
        <w:t>ве, 3 газовые котельные. Степновская НОШ имеет электроотопление и как ал</w:t>
      </w:r>
      <w:r>
        <w:rPr>
          <w:szCs w:val="28"/>
        </w:rPr>
        <w:t>ь</w:t>
      </w:r>
      <w:r>
        <w:rPr>
          <w:szCs w:val="28"/>
        </w:rPr>
        <w:t>тернатива печное, Столовая Катунской ООШ печное отопление.</w:t>
      </w:r>
    </w:p>
    <w:p w:rsidR="006A1E23" w:rsidRDefault="006A1E23" w:rsidP="006A1E23">
      <w:pPr>
        <w:jc w:val="both"/>
        <w:rPr>
          <w:szCs w:val="28"/>
        </w:rPr>
      </w:pPr>
      <w:r>
        <w:rPr>
          <w:szCs w:val="28"/>
        </w:rPr>
        <w:t xml:space="preserve">      Из 32 образовательных организаций, их филиалов, структурных подразд</w:t>
      </w:r>
      <w:r>
        <w:rPr>
          <w:szCs w:val="28"/>
        </w:rPr>
        <w:t>е</w:t>
      </w:r>
      <w:r>
        <w:rPr>
          <w:szCs w:val="28"/>
        </w:rPr>
        <w:t>лений и корпусов  12 отапливается от собственных котельных, 8 от газовых, 12 от котельных МУП.</w:t>
      </w:r>
    </w:p>
    <w:p w:rsidR="006A1E23" w:rsidRDefault="006A1E23" w:rsidP="006A1E23">
      <w:pPr>
        <w:jc w:val="both"/>
        <w:rPr>
          <w:szCs w:val="28"/>
        </w:rPr>
      </w:pPr>
      <w:r>
        <w:rPr>
          <w:color w:val="FF0000"/>
          <w:szCs w:val="28"/>
        </w:rPr>
        <w:t xml:space="preserve">       </w:t>
      </w:r>
      <w:r>
        <w:rPr>
          <w:szCs w:val="28"/>
        </w:rPr>
        <w:t>По состоянию на 07.08.2024 года на угольных складах котельных системы образования имеется  запас  бурого угля в объеме около 186 тонн, (годовой л</w:t>
      </w:r>
      <w:r>
        <w:rPr>
          <w:szCs w:val="28"/>
        </w:rPr>
        <w:t>и</w:t>
      </w:r>
      <w:r>
        <w:rPr>
          <w:szCs w:val="28"/>
        </w:rPr>
        <w:t>мит  2019,0 т.), что соответствует  20 дневному запасу бурого угля из расчета его среднедневного расхода (9,094 т.) в отопительный период.</w:t>
      </w:r>
    </w:p>
    <w:p w:rsidR="006A1E23" w:rsidRDefault="006A1E23" w:rsidP="006A1E23">
      <w:pPr>
        <w:jc w:val="both"/>
        <w:rPr>
          <w:szCs w:val="28"/>
        </w:rPr>
      </w:pPr>
      <w:r>
        <w:rPr>
          <w:color w:val="FF0000"/>
          <w:szCs w:val="28"/>
        </w:rPr>
        <w:t xml:space="preserve">      </w:t>
      </w:r>
      <w:r>
        <w:rPr>
          <w:szCs w:val="28"/>
        </w:rPr>
        <w:t>Договора на поставку угля в отопительный сезон 2024-2025 годов образов</w:t>
      </w:r>
      <w:r>
        <w:rPr>
          <w:szCs w:val="28"/>
        </w:rPr>
        <w:t>а</w:t>
      </w:r>
      <w:r>
        <w:rPr>
          <w:szCs w:val="28"/>
        </w:rPr>
        <w:t xml:space="preserve">тельными организациями заключены.  </w:t>
      </w:r>
    </w:p>
    <w:p w:rsidR="006A1E23" w:rsidRDefault="006A1E23" w:rsidP="006A1E23">
      <w:pPr>
        <w:jc w:val="both"/>
        <w:rPr>
          <w:szCs w:val="28"/>
        </w:rPr>
      </w:pPr>
      <w:r>
        <w:rPr>
          <w:szCs w:val="28"/>
        </w:rPr>
        <w:t xml:space="preserve">      Средняя готовность котельных к отопительному сезону 2024-2025 годов на 07.08.2024 года составляет более  90%.</w:t>
      </w:r>
    </w:p>
    <w:p w:rsidR="006A1E23" w:rsidRDefault="006A1E23" w:rsidP="006A1E23">
      <w:pPr>
        <w:spacing w:line="20" w:lineRule="atLeast"/>
        <w:jc w:val="both"/>
        <w:rPr>
          <w:szCs w:val="28"/>
        </w:rPr>
      </w:pPr>
      <w:r>
        <w:rPr>
          <w:szCs w:val="28"/>
        </w:rPr>
        <w:t xml:space="preserve">       По состоянию на отчетную дату в образовательных организациях подв</w:t>
      </w:r>
      <w:r>
        <w:rPr>
          <w:szCs w:val="28"/>
        </w:rPr>
        <w:t>е</w:t>
      </w:r>
      <w:r>
        <w:rPr>
          <w:szCs w:val="28"/>
        </w:rPr>
        <w:t>домственных Комитету имеется 306 рециркуляторов воздуха, 24 бактерици</w:t>
      </w:r>
      <w:r>
        <w:rPr>
          <w:szCs w:val="28"/>
        </w:rPr>
        <w:t>д</w:t>
      </w:r>
      <w:r>
        <w:rPr>
          <w:szCs w:val="28"/>
        </w:rPr>
        <w:t>ных облучателя, 82 дистанционных термометра, в том числе 10 стационарных с одновременной дозацией дезинфицирующей жидкости. Средства на приобр</w:t>
      </w:r>
      <w:r>
        <w:rPr>
          <w:szCs w:val="28"/>
        </w:rPr>
        <w:t>е</w:t>
      </w:r>
      <w:r>
        <w:rPr>
          <w:szCs w:val="28"/>
        </w:rPr>
        <w:t>тение моющих и дезинфицирующих средств в учреждениях имеются. Пропус</w:t>
      </w:r>
      <w:r>
        <w:rPr>
          <w:szCs w:val="28"/>
        </w:rPr>
        <w:t>к</w:t>
      </w:r>
      <w:r>
        <w:rPr>
          <w:szCs w:val="28"/>
        </w:rPr>
        <w:t>ной режим в здания учреждений при необходимости будет осуществляться  с нескольких входных групп с соблюдением всех требований по предупрежд</w:t>
      </w:r>
      <w:r>
        <w:rPr>
          <w:szCs w:val="28"/>
        </w:rPr>
        <w:t>е</w:t>
      </w:r>
      <w:r>
        <w:rPr>
          <w:szCs w:val="28"/>
        </w:rPr>
        <w:t>нию распространения вирусных инфекций.</w:t>
      </w:r>
    </w:p>
    <w:p w:rsidR="006A1E23" w:rsidRDefault="006A1E23" w:rsidP="006A1E23">
      <w:pPr>
        <w:spacing w:line="20" w:lineRule="atLeast"/>
        <w:jc w:val="both"/>
        <w:rPr>
          <w:szCs w:val="28"/>
        </w:rPr>
      </w:pPr>
      <w:r>
        <w:rPr>
          <w:szCs w:val="28"/>
        </w:rPr>
        <w:lastRenderedPageBreak/>
        <w:t xml:space="preserve">      Работы по созданию в МБОУ «Сычевская СОШ имени К.Ф. Лебединской» центра «Точка роста»  завершаются. Открытие центра</w:t>
      </w:r>
      <w:r w:rsidR="009A0D51">
        <w:rPr>
          <w:szCs w:val="28"/>
        </w:rPr>
        <w:t xml:space="preserve"> планируется провести 02 сентября</w:t>
      </w:r>
      <w:r>
        <w:rPr>
          <w:szCs w:val="28"/>
        </w:rPr>
        <w:t xml:space="preserve"> в «День знаний».</w:t>
      </w:r>
    </w:p>
    <w:p w:rsidR="006A1E23" w:rsidRPr="009A0D51" w:rsidRDefault="009A0D51" w:rsidP="006A1E23">
      <w:pPr>
        <w:spacing w:line="20" w:lineRule="atLeast"/>
        <w:jc w:val="both"/>
        <w:rPr>
          <w:color w:val="0070C0"/>
          <w:szCs w:val="28"/>
        </w:rPr>
      </w:pPr>
      <w:r>
        <w:rPr>
          <w:szCs w:val="28"/>
        </w:rPr>
        <w:t xml:space="preserve">       На 07 августа</w:t>
      </w:r>
      <w:r w:rsidR="006A1E23">
        <w:rPr>
          <w:szCs w:val="28"/>
        </w:rPr>
        <w:t xml:space="preserve"> в школы района планируется прибытие 2-х молодых специ</w:t>
      </w:r>
      <w:r w:rsidR="006A1E23">
        <w:rPr>
          <w:szCs w:val="28"/>
        </w:rPr>
        <w:t>а</w:t>
      </w:r>
      <w:r w:rsidR="006A1E23">
        <w:rPr>
          <w:szCs w:val="28"/>
        </w:rPr>
        <w:t>листов, один педагог переезжает из другого района.</w:t>
      </w:r>
      <w:r>
        <w:rPr>
          <w:color w:val="0070C0"/>
          <w:szCs w:val="28"/>
        </w:rPr>
        <w:t xml:space="preserve"> </w:t>
      </w:r>
      <w:r w:rsidR="006A1E23">
        <w:rPr>
          <w:szCs w:val="28"/>
        </w:rPr>
        <w:t>Муниципального жилья в районе нет.</w:t>
      </w:r>
    </w:p>
    <w:p w:rsidR="006A1E23" w:rsidRDefault="006A1E23" w:rsidP="006A1E23">
      <w:pPr>
        <w:spacing w:line="20" w:lineRule="atLeast"/>
        <w:jc w:val="both"/>
        <w:rPr>
          <w:szCs w:val="28"/>
        </w:rPr>
      </w:pPr>
      <w:r>
        <w:rPr>
          <w:color w:val="FF0000"/>
          <w:szCs w:val="28"/>
        </w:rPr>
        <w:t xml:space="preserve">        </w:t>
      </w:r>
      <w:r>
        <w:rPr>
          <w:szCs w:val="28"/>
        </w:rPr>
        <w:t>Для социальной поддержки молодых специалистов в бюджете района пр</w:t>
      </w:r>
      <w:r>
        <w:rPr>
          <w:szCs w:val="28"/>
        </w:rPr>
        <w:t>е</w:t>
      </w:r>
      <w:r>
        <w:rPr>
          <w:szCs w:val="28"/>
        </w:rPr>
        <w:t>дусмотрены средства на единовременные выплаты в размере 50,0 тыс. рублей для педагогов закончивших ВУЗы и впервые приступивших к педагогической деятельности в образовательных организациях и 30,0 тыс. рублей для педагогов закончивших ССУЗы.</w:t>
      </w:r>
    </w:p>
    <w:p w:rsidR="006A1E23" w:rsidRDefault="006A1E23" w:rsidP="006A1E23">
      <w:pPr>
        <w:spacing w:line="20" w:lineRule="atLeast"/>
        <w:jc w:val="both"/>
        <w:rPr>
          <w:szCs w:val="28"/>
        </w:rPr>
      </w:pPr>
      <w:r>
        <w:rPr>
          <w:szCs w:val="28"/>
        </w:rPr>
        <w:t xml:space="preserve">        При оплате труда предусмотрены в первые три года работы дополнител</w:t>
      </w:r>
      <w:r>
        <w:rPr>
          <w:szCs w:val="28"/>
        </w:rPr>
        <w:t>ь</w:t>
      </w:r>
      <w:r>
        <w:rPr>
          <w:szCs w:val="28"/>
        </w:rPr>
        <w:t>ные выплаты в размере 30% должностного оклада.</w:t>
      </w:r>
    </w:p>
    <w:p w:rsidR="006A1E23" w:rsidRDefault="006A1E23" w:rsidP="006A1E23">
      <w:pPr>
        <w:spacing w:line="20" w:lineRule="atLeast"/>
        <w:jc w:val="both"/>
        <w:rPr>
          <w:szCs w:val="28"/>
        </w:rPr>
      </w:pPr>
      <w:r>
        <w:rPr>
          <w:szCs w:val="28"/>
        </w:rPr>
        <w:t xml:space="preserve">        Для педагогических работников, не имеющих на территории расположения образовательных организаций собственного жилья, предусмотрена выплата компенсации за наем жилого помещения в размере 3,0 тыс. рублей в месяц.</w:t>
      </w:r>
    </w:p>
    <w:p w:rsidR="006A1E23" w:rsidRDefault="006A1E23" w:rsidP="006A1E23">
      <w:pPr>
        <w:spacing w:line="20" w:lineRule="atLeast"/>
        <w:jc w:val="both"/>
        <w:rPr>
          <w:szCs w:val="28"/>
        </w:rPr>
      </w:pPr>
      <w:r>
        <w:rPr>
          <w:szCs w:val="28"/>
        </w:rPr>
        <w:t xml:space="preserve">        Для педагогических работников, прибывших в образовательную организ</w:t>
      </w:r>
      <w:r>
        <w:rPr>
          <w:szCs w:val="28"/>
        </w:rPr>
        <w:t>а</w:t>
      </w:r>
      <w:r>
        <w:rPr>
          <w:szCs w:val="28"/>
        </w:rPr>
        <w:t>цию по программе «Земский учитель» предусмотрены безвозмездные средства на оказание материальной помощи в приобретении жилья в размере до 300,00 тыс. рублей.</w:t>
      </w:r>
    </w:p>
    <w:p w:rsidR="006A1E23" w:rsidRDefault="006A1E23" w:rsidP="006A1E23">
      <w:pPr>
        <w:spacing w:line="20" w:lineRule="atLeast"/>
        <w:jc w:val="both"/>
        <w:rPr>
          <w:szCs w:val="28"/>
        </w:rPr>
      </w:pPr>
      <w:r>
        <w:rPr>
          <w:szCs w:val="28"/>
        </w:rPr>
        <w:t xml:space="preserve">       Две образовательные организации в 2024-2025 учебном году будут осущ</w:t>
      </w:r>
      <w:r>
        <w:rPr>
          <w:szCs w:val="28"/>
        </w:rPr>
        <w:t>е</w:t>
      </w:r>
      <w:r>
        <w:rPr>
          <w:szCs w:val="28"/>
        </w:rPr>
        <w:t>ствлять учебный процесс в двухсменном режиме (МБОУ «Кировская СОШ» - 3 класса (2, 3 и 4), МБОУ «Сычевская СОШ имени К.Ф. Лебединской» - 3 класса (2, 3, 4 классы).</w:t>
      </w:r>
    </w:p>
    <w:p w:rsidR="006A1E23" w:rsidRDefault="009A0D51" w:rsidP="006A1E23">
      <w:pPr>
        <w:spacing w:line="20" w:lineRule="atLeast"/>
        <w:jc w:val="both"/>
        <w:rPr>
          <w:szCs w:val="28"/>
        </w:rPr>
      </w:pPr>
      <w:r>
        <w:rPr>
          <w:szCs w:val="28"/>
        </w:rPr>
        <w:t xml:space="preserve">      С 01августа</w:t>
      </w:r>
      <w:r w:rsidR="006A1E23">
        <w:rPr>
          <w:szCs w:val="28"/>
        </w:rPr>
        <w:t xml:space="preserve"> в районе проводиться межведомственная акция «Соберем детей в школу». Для оказания помощи остронуждающимся семьям по подготовке д</w:t>
      </w:r>
      <w:r w:rsidR="006A1E23">
        <w:rPr>
          <w:szCs w:val="28"/>
        </w:rPr>
        <w:t>е</w:t>
      </w:r>
      <w:r w:rsidR="006A1E23">
        <w:rPr>
          <w:szCs w:val="28"/>
        </w:rPr>
        <w:t>тей к началу учебного года из бюджета района выделено 65,00 тыс. рублей.</w:t>
      </w:r>
    </w:p>
    <w:p w:rsidR="006A1E23" w:rsidRDefault="006A1E23" w:rsidP="006A1E23">
      <w:pPr>
        <w:spacing w:line="20" w:lineRule="atLeast"/>
        <w:jc w:val="both"/>
        <w:rPr>
          <w:szCs w:val="28"/>
        </w:rPr>
      </w:pPr>
      <w:r>
        <w:rPr>
          <w:color w:val="FF0000"/>
          <w:szCs w:val="28"/>
        </w:rPr>
        <w:t xml:space="preserve">       </w:t>
      </w:r>
      <w:r>
        <w:rPr>
          <w:szCs w:val="28"/>
        </w:rPr>
        <w:t>Учебный год планируется начать в</w:t>
      </w:r>
      <w:r w:rsidR="009A0D51">
        <w:rPr>
          <w:szCs w:val="28"/>
        </w:rPr>
        <w:t xml:space="preserve"> штатном режиме с 02 сентября </w:t>
      </w:r>
      <w:r>
        <w:rPr>
          <w:szCs w:val="28"/>
        </w:rPr>
        <w:t>2024 г</w:t>
      </w:r>
      <w:r>
        <w:rPr>
          <w:szCs w:val="28"/>
        </w:rPr>
        <w:t>о</w:t>
      </w:r>
      <w:r>
        <w:rPr>
          <w:szCs w:val="28"/>
        </w:rPr>
        <w:t xml:space="preserve">да. </w:t>
      </w:r>
    </w:p>
    <w:p w:rsidR="006A1E23" w:rsidRDefault="006A1E23" w:rsidP="006A1E23">
      <w:pPr>
        <w:jc w:val="both"/>
        <w:rPr>
          <w:color w:val="FF0000"/>
          <w:szCs w:val="28"/>
        </w:rPr>
      </w:pPr>
      <w:r>
        <w:rPr>
          <w:szCs w:val="28"/>
        </w:rPr>
        <w:t xml:space="preserve">       По результату работы  комиссией не принят к новому учебному году де</w:t>
      </w:r>
      <w:r>
        <w:rPr>
          <w:szCs w:val="28"/>
        </w:rPr>
        <w:t>т</w:t>
      </w:r>
      <w:r>
        <w:rPr>
          <w:szCs w:val="28"/>
        </w:rPr>
        <w:t>ский сад «Малышок», структурное подразделение МБОУ «Ануйская СОШ». Здание детского сада требует капитального ремонта. Средства выделены. Зая</w:t>
      </w:r>
      <w:r>
        <w:rPr>
          <w:szCs w:val="28"/>
        </w:rPr>
        <w:t>в</w:t>
      </w:r>
      <w:r>
        <w:rPr>
          <w:szCs w:val="28"/>
        </w:rPr>
        <w:t>ка находиться на межведомственном согласовании.</w:t>
      </w:r>
      <w:r>
        <w:rPr>
          <w:color w:val="FF0000"/>
          <w:szCs w:val="28"/>
        </w:rPr>
        <w:t xml:space="preserve">  </w:t>
      </w:r>
    </w:p>
    <w:p w:rsidR="006A1E23" w:rsidRDefault="006A1E23" w:rsidP="006A1E23">
      <w:pPr>
        <w:jc w:val="both"/>
        <w:rPr>
          <w:szCs w:val="28"/>
        </w:rPr>
      </w:pPr>
      <w:r>
        <w:rPr>
          <w:szCs w:val="28"/>
        </w:rPr>
        <w:t xml:space="preserve">       Предоставление дошкольного образования будет осуществляться в режиме ГКП на базе МБОУ «Ануйская СОШ».</w:t>
      </w:r>
    </w:p>
    <w:p w:rsidR="006A1E23" w:rsidRDefault="006A1E23" w:rsidP="006A1E23">
      <w:pPr>
        <w:jc w:val="both"/>
        <w:rPr>
          <w:szCs w:val="28"/>
        </w:rPr>
      </w:pPr>
      <w:r>
        <w:rPr>
          <w:szCs w:val="28"/>
        </w:rPr>
        <w:t xml:space="preserve">       По объекту МБОУ «Верх-Обская СОШ имени М.С. Евдокимова» - ремонт кровли здания:  аукцион  проведен, подрядная организация определена (ООО «РАСТЕР»),  контракт на производство работ подписан, бригада работает на объекте. Технический надзор осуществляет ООО «Строительный контроль  А</w:t>
      </w:r>
      <w:r>
        <w:rPr>
          <w:szCs w:val="28"/>
        </w:rPr>
        <w:t>л</w:t>
      </w:r>
      <w:r>
        <w:rPr>
          <w:szCs w:val="28"/>
        </w:rPr>
        <w:t>тайстройзаказчик».  Пла</w:t>
      </w:r>
      <w:r w:rsidR="009A0D51">
        <w:rPr>
          <w:szCs w:val="28"/>
        </w:rPr>
        <w:t xml:space="preserve">нируемое окончание работ  30 сентября </w:t>
      </w:r>
      <w:r>
        <w:rPr>
          <w:szCs w:val="28"/>
        </w:rPr>
        <w:t>2024 года. В первоочередном порядке работы будут выполнены на кровле по лицевой части здания. Влияния на учебный процесс, в том числе на его безопасность выпо</w:t>
      </w:r>
      <w:r>
        <w:rPr>
          <w:szCs w:val="28"/>
        </w:rPr>
        <w:t>л</w:t>
      </w:r>
      <w:r>
        <w:rPr>
          <w:szCs w:val="28"/>
        </w:rPr>
        <w:t>няемые работы не предполагают. Меры безопасности будут приняты в полном объеме.</w:t>
      </w: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D1E" w:rsidRDefault="00AB0D1E" w:rsidP="00CB49DE">
      <w:r>
        <w:separator/>
      </w:r>
    </w:p>
  </w:endnote>
  <w:endnote w:type="continuationSeparator" w:id="1">
    <w:p w:rsidR="00AB0D1E" w:rsidRDefault="00AB0D1E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D1E" w:rsidRDefault="00AB0D1E" w:rsidP="00CB49DE">
      <w:r>
        <w:separator/>
      </w:r>
    </w:p>
  </w:footnote>
  <w:footnote w:type="continuationSeparator" w:id="1">
    <w:p w:rsidR="00AB0D1E" w:rsidRDefault="00AB0D1E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5A3761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F3EC3"/>
    <w:multiLevelType w:val="hybridMultilevel"/>
    <w:tmpl w:val="DBD65576"/>
    <w:lvl w:ilvl="0" w:tplc="49CA3000">
      <w:start w:val="2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020CB"/>
    <w:rsid w:val="000333A4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22AAB"/>
    <w:rsid w:val="00131A07"/>
    <w:rsid w:val="001417AE"/>
    <w:rsid w:val="00141820"/>
    <w:rsid w:val="00143F5D"/>
    <w:rsid w:val="00144204"/>
    <w:rsid w:val="00160B76"/>
    <w:rsid w:val="001620B8"/>
    <w:rsid w:val="00165693"/>
    <w:rsid w:val="00171671"/>
    <w:rsid w:val="0017350E"/>
    <w:rsid w:val="00173FFE"/>
    <w:rsid w:val="00195A56"/>
    <w:rsid w:val="001B28F9"/>
    <w:rsid w:val="001B5862"/>
    <w:rsid w:val="001B5CD4"/>
    <w:rsid w:val="001C71E0"/>
    <w:rsid w:val="001D4848"/>
    <w:rsid w:val="001D4B91"/>
    <w:rsid w:val="001D7B73"/>
    <w:rsid w:val="002043B1"/>
    <w:rsid w:val="00212865"/>
    <w:rsid w:val="002230A9"/>
    <w:rsid w:val="00232241"/>
    <w:rsid w:val="0024389B"/>
    <w:rsid w:val="00243BCC"/>
    <w:rsid w:val="002467EA"/>
    <w:rsid w:val="00253E9E"/>
    <w:rsid w:val="00255D42"/>
    <w:rsid w:val="00257B0F"/>
    <w:rsid w:val="00260A6E"/>
    <w:rsid w:val="00262266"/>
    <w:rsid w:val="002627FA"/>
    <w:rsid w:val="00277FED"/>
    <w:rsid w:val="002D57BC"/>
    <w:rsid w:val="002F038B"/>
    <w:rsid w:val="0030178A"/>
    <w:rsid w:val="00302BCF"/>
    <w:rsid w:val="0032643E"/>
    <w:rsid w:val="003273DF"/>
    <w:rsid w:val="00350AF1"/>
    <w:rsid w:val="00376668"/>
    <w:rsid w:val="003C209C"/>
    <w:rsid w:val="003D5BDA"/>
    <w:rsid w:val="003E0D44"/>
    <w:rsid w:val="003E29C0"/>
    <w:rsid w:val="003F1773"/>
    <w:rsid w:val="004074BC"/>
    <w:rsid w:val="00412FD9"/>
    <w:rsid w:val="00424067"/>
    <w:rsid w:val="00444F8F"/>
    <w:rsid w:val="00450607"/>
    <w:rsid w:val="00451B9D"/>
    <w:rsid w:val="00470DE5"/>
    <w:rsid w:val="00477BD0"/>
    <w:rsid w:val="0049249D"/>
    <w:rsid w:val="004956E1"/>
    <w:rsid w:val="004A0C49"/>
    <w:rsid w:val="004B5021"/>
    <w:rsid w:val="004B792B"/>
    <w:rsid w:val="004C7BA3"/>
    <w:rsid w:val="004D0A1A"/>
    <w:rsid w:val="004D10A0"/>
    <w:rsid w:val="004E2B7C"/>
    <w:rsid w:val="004E3B61"/>
    <w:rsid w:val="00501948"/>
    <w:rsid w:val="005049E1"/>
    <w:rsid w:val="00507816"/>
    <w:rsid w:val="00516428"/>
    <w:rsid w:val="00524C9E"/>
    <w:rsid w:val="005371E6"/>
    <w:rsid w:val="00542409"/>
    <w:rsid w:val="00575331"/>
    <w:rsid w:val="005943EF"/>
    <w:rsid w:val="0059752A"/>
    <w:rsid w:val="005A3761"/>
    <w:rsid w:val="005A72DC"/>
    <w:rsid w:val="005C00E1"/>
    <w:rsid w:val="005C31F7"/>
    <w:rsid w:val="005C3C1D"/>
    <w:rsid w:val="005C4B53"/>
    <w:rsid w:val="005D1ECD"/>
    <w:rsid w:val="005D2E79"/>
    <w:rsid w:val="005E6112"/>
    <w:rsid w:val="005F3A88"/>
    <w:rsid w:val="006041AD"/>
    <w:rsid w:val="00604BA8"/>
    <w:rsid w:val="006268D4"/>
    <w:rsid w:val="00632A09"/>
    <w:rsid w:val="006333F4"/>
    <w:rsid w:val="00640F65"/>
    <w:rsid w:val="0065325D"/>
    <w:rsid w:val="006639B4"/>
    <w:rsid w:val="0067025C"/>
    <w:rsid w:val="0067107C"/>
    <w:rsid w:val="006738E6"/>
    <w:rsid w:val="00682D0E"/>
    <w:rsid w:val="0069135E"/>
    <w:rsid w:val="006A1E23"/>
    <w:rsid w:val="006A35E4"/>
    <w:rsid w:val="006B29E5"/>
    <w:rsid w:val="006B31D4"/>
    <w:rsid w:val="006D1105"/>
    <w:rsid w:val="006D294A"/>
    <w:rsid w:val="006E49C5"/>
    <w:rsid w:val="006F2C98"/>
    <w:rsid w:val="007207AC"/>
    <w:rsid w:val="00727C3D"/>
    <w:rsid w:val="00731CFC"/>
    <w:rsid w:val="00731E4C"/>
    <w:rsid w:val="0074079D"/>
    <w:rsid w:val="00743100"/>
    <w:rsid w:val="00743A30"/>
    <w:rsid w:val="0074704D"/>
    <w:rsid w:val="00782229"/>
    <w:rsid w:val="007A21AF"/>
    <w:rsid w:val="007A6021"/>
    <w:rsid w:val="007A7FC7"/>
    <w:rsid w:val="007B2BBD"/>
    <w:rsid w:val="007C22F3"/>
    <w:rsid w:val="007E6905"/>
    <w:rsid w:val="007E6EE1"/>
    <w:rsid w:val="007F0F64"/>
    <w:rsid w:val="007F5C8A"/>
    <w:rsid w:val="00801915"/>
    <w:rsid w:val="00802402"/>
    <w:rsid w:val="00802A08"/>
    <w:rsid w:val="00804D07"/>
    <w:rsid w:val="00804DC6"/>
    <w:rsid w:val="008121B0"/>
    <w:rsid w:val="008201A6"/>
    <w:rsid w:val="00826B37"/>
    <w:rsid w:val="008275B2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8F5A5C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5C62"/>
    <w:rsid w:val="009A0D51"/>
    <w:rsid w:val="009A3370"/>
    <w:rsid w:val="009A69E6"/>
    <w:rsid w:val="009B1970"/>
    <w:rsid w:val="009D20D1"/>
    <w:rsid w:val="009D713D"/>
    <w:rsid w:val="009E44F5"/>
    <w:rsid w:val="009F25CF"/>
    <w:rsid w:val="009F663B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963BF"/>
    <w:rsid w:val="00AB0D1E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72745"/>
    <w:rsid w:val="00B72F6C"/>
    <w:rsid w:val="00B839AE"/>
    <w:rsid w:val="00B85153"/>
    <w:rsid w:val="00B85196"/>
    <w:rsid w:val="00B92164"/>
    <w:rsid w:val="00B930CA"/>
    <w:rsid w:val="00BA71DB"/>
    <w:rsid w:val="00BB21F7"/>
    <w:rsid w:val="00BB22E3"/>
    <w:rsid w:val="00BB3583"/>
    <w:rsid w:val="00BD1BA1"/>
    <w:rsid w:val="00BD3B4E"/>
    <w:rsid w:val="00BE32B7"/>
    <w:rsid w:val="00BE39FC"/>
    <w:rsid w:val="00BE5A78"/>
    <w:rsid w:val="00BE6611"/>
    <w:rsid w:val="00BF25AF"/>
    <w:rsid w:val="00BF4CB1"/>
    <w:rsid w:val="00BF4E0E"/>
    <w:rsid w:val="00C0102F"/>
    <w:rsid w:val="00C14C20"/>
    <w:rsid w:val="00C214E9"/>
    <w:rsid w:val="00C335A5"/>
    <w:rsid w:val="00C46731"/>
    <w:rsid w:val="00C72001"/>
    <w:rsid w:val="00C741E7"/>
    <w:rsid w:val="00C819F3"/>
    <w:rsid w:val="00C90396"/>
    <w:rsid w:val="00C9273B"/>
    <w:rsid w:val="00C9674D"/>
    <w:rsid w:val="00CA3475"/>
    <w:rsid w:val="00CA4E61"/>
    <w:rsid w:val="00CB169C"/>
    <w:rsid w:val="00CB3C8C"/>
    <w:rsid w:val="00CB4637"/>
    <w:rsid w:val="00CB49DE"/>
    <w:rsid w:val="00CC1981"/>
    <w:rsid w:val="00CC7E95"/>
    <w:rsid w:val="00CF354E"/>
    <w:rsid w:val="00D051DA"/>
    <w:rsid w:val="00D065C6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61A2B"/>
    <w:rsid w:val="00E67DF8"/>
    <w:rsid w:val="00E7259F"/>
    <w:rsid w:val="00E965A1"/>
    <w:rsid w:val="00EA1A7D"/>
    <w:rsid w:val="00EE5025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91964"/>
    <w:rsid w:val="00FA44FB"/>
    <w:rsid w:val="00FD1FD7"/>
    <w:rsid w:val="00FD4938"/>
    <w:rsid w:val="00FF31E7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60</cp:revision>
  <cp:lastPrinted>2021-10-12T08:19:00Z</cp:lastPrinted>
  <dcterms:created xsi:type="dcterms:W3CDTF">2021-12-08T01:50:00Z</dcterms:created>
  <dcterms:modified xsi:type="dcterms:W3CDTF">2024-09-03T03:21:00Z</dcterms:modified>
</cp:coreProperties>
</file>