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7A" w:rsidRPr="00BD4B7A" w:rsidRDefault="00BD4B7A" w:rsidP="00BD4B7A">
      <w:pPr>
        <w:pStyle w:val="ConsPlusNormal"/>
        <w:spacing w:before="200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D4B7A" w:rsidRPr="00BD4B7A" w:rsidRDefault="00BD4B7A" w:rsidP="00BD4B7A">
      <w:pPr>
        <w:pStyle w:val="ConsPlusNormal"/>
        <w:spacing w:before="200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D4B7A" w:rsidRPr="00BD4B7A" w:rsidRDefault="00BD4B7A" w:rsidP="00BD4B7A">
      <w:pPr>
        <w:pStyle w:val="Default"/>
        <w:spacing w:line="238" w:lineRule="auto"/>
        <w:jc w:val="center"/>
        <w:rPr>
          <w:b/>
          <w:bCs/>
          <w:color w:val="auto"/>
          <w:sz w:val="32"/>
          <w:szCs w:val="32"/>
        </w:rPr>
      </w:pPr>
    </w:p>
    <w:p w:rsidR="00BD4B7A" w:rsidRPr="00BD4B7A" w:rsidRDefault="00BD4B7A" w:rsidP="00BD4B7A">
      <w:pPr>
        <w:pStyle w:val="Default"/>
        <w:spacing w:line="238" w:lineRule="auto"/>
        <w:jc w:val="center"/>
        <w:rPr>
          <w:b/>
          <w:bCs/>
          <w:color w:val="auto"/>
          <w:sz w:val="32"/>
          <w:szCs w:val="32"/>
        </w:rPr>
      </w:pPr>
    </w:p>
    <w:p w:rsidR="00BD4B7A" w:rsidRPr="00BD4B7A" w:rsidRDefault="00BD4B7A" w:rsidP="00BD4B7A">
      <w:pPr>
        <w:pStyle w:val="Default"/>
        <w:spacing w:line="238" w:lineRule="auto"/>
        <w:jc w:val="center"/>
        <w:rPr>
          <w:b/>
          <w:bCs/>
          <w:color w:val="auto"/>
          <w:sz w:val="32"/>
          <w:szCs w:val="32"/>
        </w:rPr>
      </w:pPr>
    </w:p>
    <w:p w:rsidR="00BD4B7A" w:rsidRPr="00BD4B7A" w:rsidRDefault="00BD4B7A" w:rsidP="00BD4B7A">
      <w:pPr>
        <w:pStyle w:val="Default"/>
        <w:spacing w:line="238" w:lineRule="auto"/>
        <w:jc w:val="center"/>
        <w:rPr>
          <w:b/>
          <w:bCs/>
          <w:color w:val="auto"/>
          <w:sz w:val="32"/>
          <w:szCs w:val="32"/>
        </w:rPr>
      </w:pPr>
    </w:p>
    <w:p w:rsidR="00BD4B7A" w:rsidRPr="00BD4B7A" w:rsidRDefault="00BD4B7A" w:rsidP="00BD4B7A">
      <w:pPr>
        <w:pStyle w:val="Default"/>
        <w:spacing w:line="238" w:lineRule="auto"/>
        <w:jc w:val="center"/>
        <w:rPr>
          <w:b/>
          <w:bCs/>
          <w:color w:val="auto"/>
          <w:sz w:val="32"/>
          <w:szCs w:val="32"/>
        </w:rPr>
      </w:pPr>
    </w:p>
    <w:p w:rsidR="00BD4B7A" w:rsidRPr="00BD4B7A" w:rsidRDefault="00BD4B7A" w:rsidP="00BD4B7A">
      <w:pPr>
        <w:pStyle w:val="Default"/>
        <w:spacing w:line="238" w:lineRule="auto"/>
        <w:jc w:val="center"/>
        <w:rPr>
          <w:b/>
          <w:bCs/>
          <w:color w:val="auto"/>
          <w:sz w:val="32"/>
          <w:szCs w:val="32"/>
        </w:rPr>
      </w:pPr>
    </w:p>
    <w:p w:rsidR="00BD4B7A" w:rsidRPr="00BD4B7A" w:rsidRDefault="00BD4B7A" w:rsidP="00BD4B7A">
      <w:pPr>
        <w:pStyle w:val="Default"/>
        <w:spacing w:line="238" w:lineRule="auto"/>
        <w:jc w:val="center"/>
        <w:rPr>
          <w:b/>
          <w:bCs/>
          <w:color w:val="auto"/>
          <w:sz w:val="32"/>
          <w:szCs w:val="32"/>
        </w:rPr>
      </w:pPr>
    </w:p>
    <w:p w:rsidR="00BD4B7A" w:rsidRPr="00BD4B7A" w:rsidRDefault="00BD4B7A" w:rsidP="00BD4B7A">
      <w:pPr>
        <w:pStyle w:val="Default"/>
        <w:spacing w:line="238" w:lineRule="auto"/>
        <w:jc w:val="center"/>
        <w:rPr>
          <w:b/>
          <w:bCs/>
          <w:color w:val="auto"/>
          <w:sz w:val="23"/>
          <w:szCs w:val="23"/>
        </w:rPr>
      </w:pPr>
      <w:r w:rsidRPr="00BD4B7A">
        <w:rPr>
          <w:b/>
          <w:bCs/>
          <w:color w:val="auto"/>
          <w:sz w:val="32"/>
          <w:szCs w:val="32"/>
        </w:rPr>
        <w:t>Сводный годовой доклад</w:t>
      </w:r>
      <w:r w:rsidRPr="00BD4B7A">
        <w:rPr>
          <w:b/>
          <w:bCs/>
          <w:color w:val="auto"/>
          <w:sz w:val="32"/>
          <w:szCs w:val="32"/>
        </w:rPr>
        <w:br/>
        <w:t>о ходе реализации и об оценке эффективности</w:t>
      </w:r>
      <w:r w:rsidRPr="00BD4B7A">
        <w:rPr>
          <w:b/>
          <w:bCs/>
          <w:color w:val="auto"/>
          <w:sz w:val="32"/>
          <w:szCs w:val="32"/>
        </w:rPr>
        <w:br/>
        <w:t>муниципальных программ муниципального образования Смоленский район Алтайского края</w:t>
      </w:r>
      <w:r w:rsidRPr="00BD4B7A">
        <w:rPr>
          <w:b/>
          <w:bCs/>
          <w:color w:val="auto"/>
          <w:sz w:val="32"/>
          <w:szCs w:val="32"/>
        </w:rPr>
        <w:br/>
        <w:t xml:space="preserve">за </w:t>
      </w:r>
      <w:r w:rsidR="0048431E">
        <w:rPr>
          <w:b/>
          <w:bCs/>
          <w:color w:val="auto"/>
          <w:sz w:val="32"/>
          <w:szCs w:val="32"/>
        </w:rPr>
        <w:t>202</w:t>
      </w:r>
      <w:r w:rsidR="00250FAD">
        <w:rPr>
          <w:b/>
          <w:bCs/>
          <w:color w:val="auto"/>
          <w:sz w:val="32"/>
          <w:szCs w:val="32"/>
        </w:rPr>
        <w:t>3</w:t>
      </w:r>
      <w:r w:rsidRPr="00BD4B7A">
        <w:rPr>
          <w:b/>
          <w:bCs/>
          <w:color w:val="auto"/>
          <w:sz w:val="32"/>
          <w:szCs w:val="32"/>
        </w:rPr>
        <w:t xml:space="preserve"> год</w:t>
      </w: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48431E" w:rsidRDefault="0048431E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48431E" w:rsidRDefault="0048431E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48431E" w:rsidRPr="00BD4B7A" w:rsidRDefault="0048431E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auto"/>
          <w:sz w:val="23"/>
          <w:szCs w:val="23"/>
          <w:highlight w:val="yellow"/>
        </w:rPr>
      </w:pPr>
    </w:p>
    <w:p w:rsidR="00BD4B7A" w:rsidRPr="00BD4B7A" w:rsidRDefault="00BD4B7A" w:rsidP="00BD4B7A">
      <w:pPr>
        <w:pStyle w:val="Default"/>
        <w:spacing w:line="238" w:lineRule="auto"/>
        <w:ind w:firstLine="709"/>
        <w:jc w:val="center"/>
        <w:rPr>
          <w:b/>
          <w:bCs/>
          <w:color w:val="00000A"/>
          <w:sz w:val="23"/>
          <w:szCs w:val="23"/>
        </w:rPr>
      </w:pPr>
    </w:p>
    <w:p w:rsidR="00BD4B7A" w:rsidRPr="00BD4B7A" w:rsidRDefault="00BD4B7A" w:rsidP="00BD4B7A">
      <w:pPr>
        <w:pStyle w:val="Default"/>
        <w:spacing w:line="238" w:lineRule="auto"/>
        <w:jc w:val="center"/>
        <w:rPr>
          <w:b/>
          <w:bCs/>
          <w:sz w:val="28"/>
          <w:szCs w:val="28"/>
        </w:rPr>
      </w:pPr>
      <w:r w:rsidRPr="00BD4B7A">
        <w:rPr>
          <w:b/>
          <w:bCs/>
          <w:sz w:val="28"/>
          <w:szCs w:val="28"/>
        </w:rPr>
        <w:t>С. Смоленское</w:t>
      </w:r>
    </w:p>
    <w:p w:rsidR="00BD4B7A" w:rsidRDefault="0048431E" w:rsidP="00BD4B7A">
      <w:pPr>
        <w:spacing w:line="23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250FAD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BD4B7A" w:rsidRPr="00BD4B7A">
        <w:rPr>
          <w:rFonts w:ascii="Times New Roman" w:hAnsi="Times New Roman" w:cs="Times New Roman"/>
          <w:b/>
          <w:bCs/>
          <w:sz w:val="28"/>
          <w:szCs w:val="28"/>
        </w:rPr>
        <w:t>од</w:t>
      </w:r>
    </w:p>
    <w:p w:rsidR="004148BF" w:rsidRDefault="004148BF" w:rsidP="00BD4B7A">
      <w:pPr>
        <w:spacing w:line="23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48BF" w:rsidRDefault="004148BF" w:rsidP="00BD4B7A">
      <w:pPr>
        <w:spacing w:line="23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48BF" w:rsidRDefault="004148BF" w:rsidP="00BD4B7A">
      <w:pPr>
        <w:spacing w:line="23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48BF" w:rsidRDefault="004148BF" w:rsidP="00BD4B7A">
      <w:pPr>
        <w:spacing w:line="23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48BF" w:rsidRDefault="004148BF" w:rsidP="00BD4B7A">
      <w:pPr>
        <w:spacing w:line="23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48BF" w:rsidRDefault="004148BF" w:rsidP="00BD4B7A">
      <w:pPr>
        <w:spacing w:line="23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48BF" w:rsidRPr="00BD4B7A" w:rsidRDefault="004148BF" w:rsidP="00BD4B7A">
      <w:pPr>
        <w:spacing w:line="238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4148BF" w:rsidRPr="00BD4B7A">
          <w:pgSz w:w="11906" w:h="16838"/>
          <w:pgMar w:top="1134" w:right="567" w:bottom="1134" w:left="1134" w:header="720" w:footer="720" w:gutter="0"/>
          <w:cols w:space="720"/>
          <w:docGrid w:linePitch="600" w:charSpace="32768"/>
        </w:sectPr>
      </w:pPr>
    </w:p>
    <w:p w:rsidR="00BD4B7A" w:rsidRPr="00BD4B7A" w:rsidRDefault="00BD4B7A" w:rsidP="00BD4B7A">
      <w:pPr>
        <w:pageBreakBefore/>
        <w:spacing w:line="23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B7A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D4B7A" w:rsidRPr="00BD4B7A" w:rsidRDefault="00BD4B7A" w:rsidP="00BD4B7A">
      <w:pPr>
        <w:pStyle w:val="1"/>
        <w:spacing w:before="0" w:after="0" w:line="238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D4B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Сводный годовой доклад о ходе реализации и оценке эффективности муниципальных программ муниципального образования Смоленский район Алтайского края за </w:t>
      </w:r>
      <w:r w:rsidR="0048431E">
        <w:rPr>
          <w:rFonts w:ascii="Times New Roman" w:hAnsi="Times New Roman" w:cs="Times New Roman"/>
          <w:b w:val="0"/>
          <w:color w:val="auto"/>
          <w:sz w:val="28"/>
          <w:szCs w:val="28"/>
        </w:rPr>
        <w:t>202</w:t>
      </w:r>
      <w:r w:rsidR="00250FAD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48431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D4B7A">
        <w:rPr>
          <w:rFonts w:ascii="Times New Roman" w:hAnsi="Times New Roman" w:cs="Times New Roman"/>
          <w:b w:val="0"/>
          <w:color w:val="auto"/>
          <w:sz w:val="28"/>
          <w:szCs w:val="28"/>
        </w:rPr>
        <w:t>год (далее – Сводный доклад) подготовлен в соответствии с пунктом 5.2 раздела 5 «Управление и контроль реализации муниципальной программы Порядка разработки, реализации и оценки эффективности муниципальных программ» (далее – Порядок), утвержденного постановлением администрации Смоленског</w:t>
      </w:r>
      <w:r w:rsidR="0048431E">
        <w:rPr>
          <w:rFonts w:ascii="Times New Roman" w:hAnsi="Times New Roman" w:cs="Times New Roman"/>
          <w:b w:val="0"/>
          <w:color w:val="auto"/>
          <w:sz w:val="28"/>
          <w:szCs w:val="28"/>
        </w:rPr>
        <w:t>о района Алтайского края  от «16</w:t>
      </w:r>
      <w:r w:rsidRPr="00BD4B7A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48431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декабря 2022 №1119</w:t>
      </w:r>
      <w:r w:rsidRPr="00BD4B7A">
        <w:rPr>
          <w:rFonts w:ascii="Times New Roman" w:hAnsi="Times New Roman" w:cs="Times New Roman"/>
          <w:b w:val="0"/>
          <w:color w:val="auto"/>
          <w:sz w:val="28"/>
          <w:szCs w:val="28"/>
        </w:rPr>
        <w:t>, на</w:t>
      </w:r>
      <w:proofErr w:type="gramEnd"/>
      <w:r w:rsidRPr="00BD4B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основе сведений, представленных в Управление экономики администрации Смоленского района ответственными исполнителями муниципальных программ муниципального образования Смоленский район Алтайского края. </w:t>
      </w:r>
    </w:p>
    <w:p w:rsidR="00BD4B7A" w:rsidRPr="00BD4B7A" w:rsidRDefault="00BD4B7A" w:rsidP="00BD4B7A">
      <w:pPr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7A">
        <w:rPr>
          <w:rFonts w:ascii="Times New Roman" w:hAnsi="Times New Roman" w:cs="Times New Roman"/>
          <w:sz w:val="28"/>
          <w:szCs w:val="28"/>
        </w:rPr>
        <w:t xml:space="preserve">К Сводному докладу прилагается следующая информация: </w:t>
      </w:r>
    </w:p>
    <w:p w:rsidR="00BD4B7A" w:rsidRPr="00BD4B7A" w:rsidRDefault="00BD4B7A" w:rsidP="00BD4B7A">
      <w:pPr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7A">
        <w:rPr>
          <w:rFonts w:ascii="Times New Roman" w:hAnsi="Times New Roman" w:cs="Times New Roman"/>
          <w:sz w:val="28"/>
          <w:szCs w:val="28"/>
        </w:rPr>
        <w:t xml:space="preserve">«Сведения о выполнении плановых значений индикаторов (показателей) муниципальных программ (подпрограмм) муниципального образования Смоленский район Алтайского края за </w:t>
      </w:r>
      <w:r w:rsidR="005C7E65">
        <w:rPr>
          <w:rFonts w:ascii="Times New Roman" w:hAnsi="Times New Roman" w:cs="Times New Roman"/>
          <w:sz w:val="28"/>
          <w:szCs w:val="28"/>
        </w:rPr>
        <w:t>202</w:t>
      </w:r>
      <w:r w:rsidR="00D85DE9">
        <w:rPr>
          <w:rFonts w:ascii="Times New Roman" w:hAnsi="Times New Roman" w:cs="Times New Roman"/>
          <w:sz w:val="28"/>
          <w:szCs w:val="28"/>
        </w:rPr>
        <w:t>3</w:t>
      </w:r>
      <w:r w:rsidRPr="00BD4B7A">
        <w:rPr>
          <w:rFonts w:ascii="Times New Roman" w:hAnsi="Times New Roman" w:cs="Times New Roman"/>
          <w:sz w:val="28"/>
          <w:szCs w:val="28"/>
        </w:rPr>
        <w:t xml:space="preserve"> год»   (приложение №1); </w:t>
      </w:r>
    </w:p>
    <w:p w:rsidR="00BD4B7A" w:rsidRPr="00BD4B7A" w:rsidRDefault="00BD4B7A" w:rsidP="00BD4B7A">
      <w:pPr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7A">
        <w:rPr>
          <w:rFonts w:ascii="Times New Roman" w:hAnsi="Times New Roman" w:cs="Times New Roman"/>
          <w:sz w:val="28"/>
          <w:szCs w:val="28"/>
        </w:rPr>
        <w:t>«Оценка степени соответствия запланированному уровню затрат и эффективности использования бюджетных ассигнований муниципальных программ (подпрограмм) муниципального образования Смоленский район Алта</w:t>
      </w:r>
      <w:r w:rsidR="005C7E65">
        <w:rPr>
          <w:rFonts w:ascii="Times New Roman" w:hAnsi="Times New Roman" w:cs="Times New Roman"/>
          <w:sz w:val="28"/>
          <w:szCs w:val="28"/>
        </w:rPr>
        <w:t>йского края за 202</w:t>
      </w:r>
      <w:r w:rsidR="00D85DE9">
        <w:rPr>
          <w:rFonts w:ascii="Times New Roman" w:hAnsi="Times New Roman" w:cs="Times New Roman"/>
          <w:sz w:val="28"/>
          <w:szCs w:val="28"/>
        </w:rPr>
        <w:t>3</w:t>
      </w:r>
      <w:r w:rsidRPr="00BD4B7A">
        <w:rPr>
          <w:rFonts w:ascii="Times New Roman" w:hAnsi="Times New Roman" w:cs="Times New Roman"/>
          <w:sz w:val="28"/>
          <w:szCs w:val="28"/>
        </w:rPr>
        <w:t xml:space="preserve"> год» (приложение №2); </w:t>
      </w:r>
    </w:p>
    <w:p w:rsidR="002D01BC" w:rsidRPr="002D01BC" w:rsidRDefault="002D01BC" w:rsidP="002D0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1BC">
        <w:rPr>
          <w:rFonts w:ascii="Times New Roman" w:hAnsi="Times New Roman" w:cs="Times New Roman"/>
          <w:sz w:val="28"/>
          <w:szCs w:val="28"/>
        </w:rPr>
        <w:t xml:space="preserve">        «</w:t>
      </w:r>
      <w:r w:rsidRPr="002D01BC">
        <w:rPr>
          <w:rFonts w:ascii="Times New Roman" w:eastAsia="Times New Roman" w:hAnsi="Times New Roman" w:cs="Times New Roman"/>
          <w:sz w:val="28"/>
          <w:szCs w:val="28"/>
        </w:rPr>
        <w:t xml:space="preserve">Оценка </w:t>
      </w:r>
      <w:r w:rsidRPr="002D0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01BC">
        <w:rPr>
          <w:rFonts w:ascii="Times New Roman" w:eastAsia="Times New Roman" w:hAnsi="Times New Roman" w:cs="Times New Roman"/>
          <w:sz w:val="28"/>
          <w:szCs w:val="28"/>
        </w:rPr>
        <w:t>деятельности ответственных исполнителей в части, касающейся разработки и реализации муниципальных программ (подпрограмм) муниципального образования Смоленский район Алтайского края  за 202</w:t>
      </w:r>
      <w:r w:rsidR="00D85DE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D01BC">
        <w:rPr>
          <w:rFonts w:ascii="Times New Roman" w:eastAsia="Times New Roman" w:hAnsi="Times New Roman" w:cs="Times New Roman"/>
          <w:sz w:val="28"/>
          <w:szCs w:val="28"/>
        </w:rPr>
        <w:t> год</w:t>
      </w:r>
      <w:r>
        <w:rPr>
          <w:rFonts w:ascii="Times New Roman" w:hAnsi="Times New Roman"/>
          <w:sz w:val="28"/>
          <w:szCs w:val="28"/>
        </w:rPr>
        <w:t>» (приложение №3)</w:t>
      </w:r>
      <w:r w:rsidRPr="002D01BC">
        <w:rPr>
          <w:rFonts w:ascii="Times New Roman" w:hAnsi="Times New Roman"/>
          <w:sz w:val="28"/>
          <w:szCs w:val="28"/>
        </w:rPr>
        <w:t>;</w:t>
      </w:r>
    </w:p>
    <w:p w:rsidR="00341CBD" w:rsidRPr="00341CBD" w:rsidRDefault="00341CBD" w:rsidP="00341CBD">
      <w:pPr>
        <w:pStyle w:val="11"/>
        <w:tabs>
          <w:tab w:val="left" w:pos="993"/>
          <w:tab w:val="left" w:pos="1134"/>
        </w:tabs>
        <w:spacing w:line="238" w:lineRule="auto"/>
        <w:ind w:left="709"/>
        <w:jc w:val="both"/>
        <w:rPr>
          <w:sz w:val="28"/>
          <w:szCs w:val="28"/>
        </w:rPr>
      </w:pPr>
    </w:p>
    <w:p w:rsidR="00BD4B7A" w:rsidRPr="00BD4B7A" w:rsidRDefault="00BD4B7A" w:rsidP="00BD4B7A">
      <w:pPr>
        <w:pStyle w:val="11"/>
        <w:numPr>
          <w:ilvl w:val="0"/>
          <w:numId w:val="2"/>
        </w:numPr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  <w:r w:rsidRPr="00BD4B7A">
        <w:rPr>
          <w:b/>
          <w:sz w:val="28"/>
          <w:szCs w:val="28"/>
        </w:rPr>
        <w:t xml:space="preserve">Общие сведения о муниципальных программах муниципального образования Смоленский район Алтайского края </w:t>
      </w:r>
    </w:p>
    <w:p w:rsidR="00BD4B7A" w:rsidRPr="00BD4B7A" w:rsidRDefault="00BD4B7A" w:rsidP="00BD4B7A">
      <w:pPr>
        <w:pStyle w:val="1"/>
        <w:tabs>
          <w:tab w:val="left" w:pos="993"/>
          <w:tab w:val="left" w:pos="1134"/>
        </w:tabs>
        <w:spacing w:before="0" w:after="0" w:line="238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4B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Для достижения целей и решения задач Стратегии социально-экономического развития муниципального образования Смоленский район Алтайского края до 2035 года, утвержденной решением Смоленского районного Собрания депутатов от 30.04.2021г. №18, на территории муниципального образования Смоленский район Алтайского края в </w:t>
      </w:r>
      <w:r w:rsidR="005C7E65">
        <w:rPr>
          <w:rFonts w:ascii="Times New Roman" w:hAnsi="Times New Roman" w:cs="Times New Roman"/>
          <w:b w:val="0"/>
          <w:color w:val="auto"/>
          <w:sz w:val="28"/>
          <w:szCs w:val="28"/>
        </w:rPr>
        <w:t>202</w:t>
      </w:r>
      <w:r w:rsidR="00D85DE9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BD4B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году реализовывалось </w:t>
      </w:r>
      <w:r w:rsidR="005C7E6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22 </w:t>
      </w:r>
      <w:r w:rsidRPr="00BD4B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муниципальных программ, направленных </w:t>
      </w:r>
      <w:proofErr w:type="gramStart"/>
      <w:r w:rsidRPr="00BD4B7A">
        <w:rPr>
          <w:rFonts w:ascii="Times New Roman" w:hAnsi="Times New Roman" w:cs="Times New Roman"/>
          <w:b w:val="0"/>
          <w:color w:val="auto"/>
          <w:sz w:val="28"/>
          <w:szCs w:val="28"/>
        </w:rPr>
        <w:t>на</w:t>
      </w:r>
      <w:proofErr w:type="gramEnd"/>
      <w:r w:rsidRPr="00BD4B7A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BD4B7A" w:rsidRPr="00BD4B7A" w:rsidRDefault="00BD4B7A" w:rsidP="00BD4B7A">
      <w:pPr>
        <w:pStyle w:val="11"/>
        <w:numPr>
          <w:ilvl w:val="0"/>
          <w:numId w:val="3"/>
        </w:numPr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  <w:r w:rsidRPr="00BD4B7A">
        <w:rPr>
          <w:sz w:val="28"/>
          <w:szCs w:val="28"/>
        </w:rPr>
        <w:t>обеспечение динамичного развития экономики района;</w:t>
      </w:r>
    </w:p>
    <w:p w:rsidR="00BD4B7A" w:rsidRPr="00BD4B7A" w:rsidRDefault="00BD4B7A" w:rsidP="00BD4B7A">
      <w:pPr>
        <w:pStyle w:val="11"/>
        <w:numPr>
          <w:ilvl w:val="0"/>
          <w:numId w:val="3"/>
        </w:numPr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  <w:r w:rsidRPr="00BD4B7A">
        <w:rPr>
          <w:sz w:val="28"/>
          <w:szCs w:val="28"/>
        </w:rPr>
        <w:t>развитие человеческого капитала;</w:t>
      </w:r>
    </w:p>
    <w:p w:rsidR="00BD4B7A" w:rsidRPr="00BD4B7A" w:rsidRDefault="00BD4B7A" w:rsidP="00BD4B7A">
      <w:pPr>
        <w:pStyle w:val="11"/>
        <w:numPr>
          <w:ilvl w:val="0"/>
          <w:numId w:val="3"/>
        </w:numPr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  <w:r w:rsidRPr="00BD4B7A">
        <w:rPr>
          <w:sz w:val="28"/>
          <w:szCs w:val="28"/>
        </w:rPr>
        <w:t>развитие инвестиционной деятельности;</w:t>
      </w:r>
    </w:p>
    <w:p w:rsidR="00BD4B7A" w:rsidRPr="00BD4B7A" w:rsidRDefault="00BD4B7A" w:rsidP="00BD4B7A">
      <w:pPr>
        <w:pStyle w:val="11"/>
        <w:numPr>
          <w:ilvl w:val="0"/>
          <w:numId w:val="3"/>
        </w:numPr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  <w:r w:rsidRPr="00BD4B7A">
        <w:rPr>
          <w:sz w:val="28"/>
          <w:szCs w:val="28"/>
        </w:rPr>
        <w:t>развитие инфраструктурной системы.</w:t>
      </w:r>
    </w:p>
    <w:p w:rsidR="00BD4B7A" w:rsidRPr="00BD4B7A" w:rsidRDefault="00BD4B7A" w:rsidP="000C7495">
      <w:pPr>
        <w:pStyle w:val="1"/>
        <w:tabs>
          <w:tab w:val="left" w:pos="993"/>
          <w:tab w:val="left" w:pos="1134"/>
        </w:tabs>
        <w:spacing w:before="0" w:after="0" w:line="238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4B7A">
        <w:rPr>
          <w:rFonts w:ascii="Times New Roman" w:hAnsi="Times New Roman" w:cs="Times New Roman"/>
          <w:b w:val="0"/>
          <w:color w:val="auto"/>
          <w:sz w:val="28"/>
          <w:szCs w:val="28"/>
        </w:rPr>
        <w:t>Перечень муниципальных программ муниципального образования Смоленский район Алтайского края, утвержден постановлением администрации муниципального образования Смоленский район Алтайского края от «</w:t>
      </w:r>
      <w:r w:rsidR="00521A74"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Pr="00BD4B7A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E77DE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21A74">
        <w:rPr>
          <w:rFonts w:ascii="Times New Roman" w:hAnsi="Times New Roman" w:cs="Times New Roman"/>
          <w:b w:val="0"/>
          <w:color w:val="auto"/>
          <w:sz w:val="28"/>
          <w:szCs w:val="28"/>
        </w:rPr>
        <w:t>нояб</w:t>
      </w:r>
      <w:r w:rsidR="00E77DE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ря </w:t>
      </w:r>
      <w:r w:rsidRPr="00BD4B7A">
        <w:rPr>
          <w:rFonts w:ascii="Times New Roman" w:hAnsi="Times New Roman" w:cs="Times New Roman"/>
          <w:b w:val="0"/>
          <w:color w:val="auto"/>
          <w:sz w:val="28"/>
          <w:szCs w:val="28"/>
        </w:rPr>
        <w:t>20</w:t>
      </w:r>
      <w:r w:rsidR="00E77DE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22 № </w:t>
      </w:r>
      <w:r w:rsidR="00521A74">
        <w:rPr>
          <w:rFonts w:ascii="Times New Roman" w:hAnsi="Times New Roman" w:cs="Times New Roman"/>
          <w:b w:val="0"/>
          <w:color w:val="auto"/>
          <w:sz w:val="28"/>
          <w:szCs w:val="28"/>
        </w:rPr>
        <w:t>412</w:t>
      </w:r>
      <w:r w:rsidR="00E77DE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-р </w:t>
      </w:r>
      <w:r w:rsidRPr="00BD4B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на </w:t>
      </w:r>
      <w:r w:rsidR="00E77DEA">
        <w:rPr>
          <w:rFonts w:ascii="Times New Roman" w:hAnsi="Times New Roman" w:cs="Times New Roman"/>
          <w:b w:val="0"/>
          <w:color w:val="auto"/>
          <w:sz w:val="28"/>
          <w:szCs w:val="28"/>
        </w:rPr>
        <w:t>202</w:t>
      </w:r>
      <w:r w:rsidR="00521A74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E77DE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D4B7A">
        <w:rPr>
          <w:rFonts w:ascii="Times New Roman" w:hAnsi="Times New Roman" w:cs="Times New Roman"/>
          <w:b w:val="0"/>
          <w:color w:val="auto"/>
          <w:sz w:val="28"/>
          <w:szCs w:val="28"/>
        </w:rPr>
        <w:t>год включал в себя следующие муниципальные программы:</w:t>
      </w:r>
    </w:p>
    <w:tbl>
      <w:tblPr>
        <w:tblW w:w="5000" w:type="pct"/>
        <w:tblLook w:val="04A0"/>
      </w:tblPr>
      <w:tblGrid>
        <w:gridCol w:w="9570"/>
      </w:tblGrid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Муниципальная адресная инвестиционная программа муниципального образования Смоленский район Алтайского края 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молодых семей в Смоленском районе 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521A74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>Поддержка и развитие малого и среднего предпринимательства в Смоленском районе на 20</w:t>
            </w:r>
            <w:r w:rsidR="00521A7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521A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Противодействие экстремизму и идеологии терроризма в Смоленском районе Алтайского края 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преступлений и иных правонарушений в Смоленском районе 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>Развитие сельского хозяйства Смоленского района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>Развитие туризма в Смоленском районе Алтайского края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физической культуры и спорта в Смоленском районе 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>Развитие культуры  Смоленского района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>Профилактика наркомании и токсикомании на территории Смоленского района на 2019-2024 годы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>Повышение безопасности дорожного движения в Смоленском районе  Алтайского края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374BAF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>Информатизация органов местного самоупра</w:t>
            </w:r>
            <w:r w:rsidR="00374BAF">
              <w:rPr>
                <w:rFonts w:ascii="Times New Roman" w:hAnsi="Times New Roman" w:cs="Times New Roman"/>
                <w:sz w:val="28"/>
                <w:szCs w:val="28"/>
              </w:rPr>
              <w:t>вления Смоленского района на 2023</w:t>
            </w: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74B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>Развитие молодежной политики в Смоленском районе на 2018-2023 годы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>Развитие образования в Смоленском районе на 2019-2025 годы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>Комплексное развитие сельских территорий муниципального образования Смоленский район Алтайского края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>Развитие общественного здоровья в муниципальном образовании Смоленский район Алтайского края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>Защиты населения и территорий от чрезвычайных ситуаций, обеспечения пожарной безопасности и безопасности людей на водных объектах (в области финансирования мероприятий по защите населения и территорий от чрезвычайных ситуаций) Смоленского района Алтайского края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законопослушного поведения участников дорожного движения в муниципальном образовании Смоленский район Алтайского края 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жилищно-коммунального комплекса  Смоленского района Алтайского края 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 xml:space="preserve">Газификация Смоленского района Алтайского края 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22">
              <w:rPr>
                <w:rFonts w:ascii="Times New Roman" w:hAnsi="Times New Roman" w:cs="Times New Roman"/>
                <w:sz w:val="28"/>
                <w:szCs w:val="28"/>
              </w:rPr>
              <w:t>Развитие кадрового  потенциала в системе здравоохранения и образования Смоленского района Алтайского края</w:t>
            </w:r>
          </w:p>
        </w:tc>
      </w:tr>
      <w:tr w:rsidR="00195D22" w:rsidRPr="00195D22" w:rsidTr="00195D22">
        <w:tc>
          <w:tcPr>
            <w:tcW w:w="5000" w:type="pct"/>
            <w:shd w:val="clear" w:color="auto" w:fill="auto"/>
          </w:tcPr>
          <w:p w:rsidR="00195D22" w:rsidRPr="00195D22" w:rsidRDefault="00195D22" w:rsidP="000C7495">
            <w:pPr>
              <w:pStyle w:val="ConsPlusTitle"/>
              <w:widowControl/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</w:rPr>
            </w:pPr>
            <w:r w:rsidRPr="00195D22">
              <w:rPr>
                <w:b w:val="0"/>
                <w:sz w:val="28"/>
                <w:szCs w:val="28"/>
              </w:rPr>
              <w:t>Энергосбережение и повышение энергетической эффективности в муниципальном образовании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195D22">
              <w:rPr>
                <w:b w:val="0"/>
                <w:sz w:val="28"/>
                <w:szCs w:val="28"/>
              </w:rPr>
              <w:t>Смоленский район Алтайского края</w:t>
            </w:r>
          </w:p>
        </w:tc>
      </w:tr>
    </w:tbl>
    <w:p w:rsidR="00BD4B7A" w:rsidRPr="00BD4B7A" w:rsidRDefault="00BD4B7A" w:rsidP="00BD4B7A">
      <w:pPr>
        <w:pStyle w:val="11"/>
        <w:tabs>
          <w:tab w:val="left" w:pos="1134"/>
        </w:tabs>
        <w:spacing w:before="10" w:after="10" w:line="238" w:lineRule="auto"/>
        <w:jc w:val="both"/>
        <w:rPr>
          <w:sz w:val="28"/>
          <w:szCs w:val="28"/>
        </w:rPr>
      </w:pPr>
    </w:p>
    <w:p w:rsidR="00BD4B7A" w:rsidRPr="00BD4B7A" w:rsidRDefault="00BD4B7A" w:rsidP="00BD4B7A">
      <w:pPr>
        <w:tabs>
          <w:tab w:val="left" w:pos="993"/>
          <w:tab w:val="left" w:pos="1134"/>
        </w:tabs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7A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муниципальных программ рассчитывается в соответствии с методикой, утвержденной Порядком. Расчет осуществляется на основе оценок по трем критериям:</w:t>
      </w:r>
    </w:p>
    <w:p w:rsidR="00BD4B7A" w:rsidRPr="00BD4B7A" w:rsidRDefault="00BD4B7A" w:rsidP="00BD4B7A">
      <w:pPr>
        <w:tabs>
          <w:tab w:val="left" w:pos="993"/>
          <w:tab w:val="left" w:pos="1134"/>
        </w:tabs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7A">
        <w:rPr>
          <w:rFonts w:ascii="Times New Roman" w:hAnsi="Times New Roman" w:cs="Times New Roman"/>
          <w:sz w:val="28"/>
          <w:szCs w:val="28"/>
        </w:rPr>
        <w:lastRenderedPageBreak/>
        <w:t>степени достижения цели и решения задач муниципальной программы (подпрограммы)</w:t>
      </w:r>
      <w:r w:rsidR="002E3866">
        <w:rPr>
          <w:rFonts w:ascii="Times New Roman" w:hAnsi="Times New Roman" w:cs="Times New Roman"/>
          <w:sz w:val="28"/>
          <w:szCs w:val="28"/>
        </w:rPr>
        <w:t>,</w:t>
      </w:r>
      <w:r w:rsidRPr="00BD4B7A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2E3866">
        <w:rPr>
          <w:rFonts w:ascii="Times New Roman" w:hAnsi="Times New Roman" w:cs="Times New Roman"/>
          <w:sz w:val="28"/>
          <w:szCs w:val="28"/>
        </w:rPr>
        <w:t>ю</w:t>
      </w:r>
      <w:r w:rsidRPr="00BD4B7A">
        <w:rPr>
          <w:rFonts w:ascii="Times New Roman" w:hAnsi="Times New Roman" w:cs="Times New Roman"/>
          <w:sz w:val="28"/>
          <w:szCs w:val="28"/>
        </w:rPr>
        <w:t xml:space="preserve"> 1</w:t>
      </w:r>
      <w:r w:rsidRPr="00BD4B7A">
        <w:rPr>
          <w:rFonts w:ascii="Times New Roman" w:hAnsi="Times New Roman" w:cs="Times New Roman"/>
        </w:rPr>
        <w:t xml:space="preserve"> </w:t>
      </w:r>
      <w:r w:rsidRPr="00BD4B7A">
        <w:rPr>
          <w:rFonts w:ascii="Times New Roman" w:hAnsi="Times New Roman" w:cs="Times New Roman"/>
          <w:sz w:val="28"/>
          <w:szCs w:val="28"/>
        </w:rPr>
        <w:t>«Сведения о выполнении плановых значений индикаторов (показателей) муниципальной программы (подпрограммы)»;</w:t>
      </w:r>
    </w:p>
    <w:p w:rsidR="00BD4B7A" w:rsidRPr="00BD4B7A" w:rsidRDefault="00BD4B7A" w:rsidP="00BD4B7A">
      <w:pPr>
        <w:tabs>
          <w:tab w:val="left" w:pos="993"/>
          <w:tab w:val="left" w:pos="1134"/>
        </w:tabs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7A">
        <w:rPr>
          <w:rFonts w:ascii="Times New Roman" w:hAnsi="Times New Roman" w:cs="Times New Roman"/>
          <w:sz w:val="28"/>
          <w:szCs w:val="28"/>
        </w:rPr>
        <w:t>степени соответствия запланированному уровню затрат и эффективности использования бюджетных ассигнований муниципальной программы (подпрограммы)</w:t>
      </w:r>
      <w:r w:rsidR="002E3866">
        <w:rPr>
          <w:rFonts w:ascii="Times New Roman" w:hAnsi="Times New Roman" w:cs="Times New Roman"/>
          <w:sz w:val="28"/>
          <w:szCs w:val="28"/>
        </w:rPr>
        <w:t>,</w:t>
      </w:r>
      <w:r w:rsidRPr="00BD4B7A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2E3866">
        <w:rPr>
          <w:rFonts w:ascii="Times New Roman" w:hAnsi="Times New Roman" w:cs="Times New Roman"/>
          <w:sz w:val="28"/>
          <w:szCs w:val="28"/>
        </w:rPr>
        <w:t>ю</w:t>
      </w:r>
      <w:r w:rsidRPr="00BD4B7A">
        <w:rPr>
          <w:rFonts w:ascii="Times New Roman" w:hAnsi="Times New Roman" w:cs="Times New Roman"/>
          <w:sz w:val="28"/>
          <w:szCs w:val="28"/>
        </w:rPr>
        <w:t xml:space="preserve"> 2 «Оценка степени запланированному уровню затрат и эффективности использования бюджетных ассигнований муниципальной программы (подпрограммы)»; </w:t>
      </w:r>
    </w:p>
    <w:p w:rsidR="00BD4B7A" w:rsidRPr="00BD4B7A" w:rsidRDefault="00BD4B7A" w:rsidP="00BD4B7A">
      <w:pPr>
        <w:tabs>
          <w:tab w:val="left" w:pos="993"/>
          <w:tab w:val="left" w:pos="1134"/>
        </w:tabs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7A">
        <w:rPr>
          <w:rFonts w:ascii="Times New Roman" w:hAnsi="Times New Roman" w:cs="Times New Roman"/>
          <w:sz w:val="28"/>
          <w:szCs w:val="28"/>
        </w:rPr>
        <w:t>степени реализации мероприятий муниципальной программы (подпрограммы)</w:t>
      </w:r>
      <w:r w:rsidR="002E3866">
        <w:rPr>
          <w:rFonts w:ascii="Times New Roman" w:hAnsi="Times New Roman" w:cs="Times New Roman"/>
          <w:sz w:val="28"/>
          <w:szCs w:val="28"/>
        </w:rPr>
        <w:t>,</w:t>
      </w:r>
      <w:r w:rsidRPr="00BD4B7A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2E3866">
        <w:rPr>
          <w:rFonts w:ascii="Times New Roman" w:hAnsi="Times New Roman" w:cs="Times New Roman"/>
          <w:sz w:val="28"/>
          <w:szCs w:val="28"/>
        </w:rPr>
        <w:t>ю</w:t>
      </w:r>
      <w:r w:rsidRPr="00BD4B7A">
        <w:rPr>
          <w:rFonts w:ascii="Times New Roman" w:hAnsi="Times New Roman" w:cs="Times New Roman"/>
          <w:sz w:val="28"/>
          <w:szCs w:val="28"/>
        </w:rPr>
        <w:t xml:space="preserve"> 3 .</w:t>
      </w:r>
    </w:p>
    <w:p w:rsidR="00BD4B7A" w:rsidRPr="00BD4B7A" w:rsidRDefault="00BD4B7A" w:rsidP="00BD4B7A">
      <w:pPr>
        <w:tabs>
          <w:tab w:val="left" w:pos="993"/>
          <w:tab w:val="left" w:pos="1134"/>
        </w:tabs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7A">
        <w:rPr>
          <w:rFonts w:ascii="Times New Roman" w:hAnsi="Times New Roman" w:cs="Times New Roman"/>
          <w:sz w:val="28"/>
          <w:szCs w:val="28"/>
        </w:rPr>
        <w:t>Оценка эффективности муниципальной программы проводится ежегодно.</w:t>
      </w:r>
    </w:p>
    <w:p w:rsidR="00BD4B7A" w:rsidRPr="009D1D7E" w:rsidRDefault="00BD4B7A" w:rsidP="00BD4B7A">
      <w:pPr>
        <w:tabs>
          <w:tab w:val="left" w:pos="993"/>
          <w:tab w:val="left" w:pos="1134"/>
        </w:tabs>
        <w:spacing w:line="238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D4B7A">
        <w:rPr>
          <w:rFonts w:ascii="Times New Roman" w:hAnsi="Times New Roman" w:cs="Times New Roman"/>
          <w:sz w:val="28"/>
          <w:szCs w:val="28"/>
        </w:rPr>
        <w:t xml:space="preserve">Сводный доклад сформирован по данным </w:t>
      </w:r>
      <w:r w:rsidR="002E3866">
        <w:rPr>
          <w:rFonts w:ascii="Times New Roman" w:hAnsi="Times New Roman" w:cs="Times New Roman"/>
          <w:sz w:val="28"/>
          <w:szCs w:val="28"/>
        </w:rPr>
        <w:t>2</w:t>
      </w:r>
      <w:r w:rsidR="00D97B24">
        <w:rPr>
          <w:rFonts w:ascii="Times New Roman" w:hAnsi="Times New Roman" w:cs="Times New Roman"/>
          <w:sz w:val="28"/>
          <w:szCs w:val="28"/>
        </w:rPr>
        <w:t>2</w:t>
      </w:r>
      <w:r w:rsidR="002E3866">
        <w:rPr>
          <w:rFonts w:ascii="Times New Roman" w:hAnsi="Times New Roman" w:cs="Times New Roman"/>
          <w:sz w:val="28"/>
          <w:szCs w:val="28"/>
        </w:rPr>
        <w:t xml:space="preserve"> </w:t>
      </w:r>
      <w:r w:rsidRPr="00BD4B7A">
        <w:rPr>
          <w:rFonts w:ascii="Times New Roman" w:hAnsi="Times New Roman" w:cs="Times New Roman"/>
          <w:sz w:val="28"/>
          <w:szCs w:val="28"/>
        </w:rPr>
        <w:t xml:space="preserve">отчетов, представленных ответственными исполнителями по итогам </w:t>
      </w:r>
      <w:r w:rsidR="00891543">
        <w:rPr>
          <w:rFonts w:ascii="Times New Roman" w:hAnsi="Times New Roman" w:cs="Times New Roman"/>
          <w:sz w:val="28"/>
          <w:szCs w:val="28"/>
        </w:rPr>
        <w:t>202</w:t>
      </w:r>
      <w:r w:rsidR="009D1D7E">
        <w:rPr>
          <w:rFonts w:ascii="Times New Roman" w:hAnsi="Times New Roman" w:cs="Times New Roman"/>
          <w:sz w:val="28"/>
          <w:szCs w:val="28"/>
        </w:rPr>
        <w:t>3</w:t>
      </w:r>
      <w:r w:rsidRPr="00BD4B7A">
        <w:rPr>
          <w:rFonts w:ascii="Times New Roman" w:hAnsi="Times New Roman" w:cs="Times New Roman"/>
          <w:sz w:val="28"/>
          <w:szCs w:val="28"/>
        </w:rPr>
        <w:t xml:space="preserve"> года.</w:t>
      </w:r>
      <w:r w:rsidR="000C74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7A" w:rsidRPr="00BD4B7A" w:rsidRDefault="00BD4B7A" w:rsidP="00BD4B7A">
      <w:pPr>
        <w:pStyle w:val="11"/>
        <w:numPr>
          <w:ilvl w:val="0"/>
          <w:numId w:val="2"/>
        </w:numPr>
        <w:tabs>
          <w:tab w:val="left" w:pos="993"/>
        </w:tabs>
        <w:spacing w:line="238" w:lineRule="auto"/>
        <w:jc w:val="center"/>
        <w:rPr>
          <w:sz w:val="28"/>
          <w:szCs w:val="28"/>
        </w:rPr>
      </w:pPr>
      <w:r w:rsidRPr="00BD4B7A">
        <w:rPr>
          <w:b/>
          <w:sz w:val="28"/>
          <w:szCs w:val="28"/>
        </w:rPr>
        <w:t>Оценка степени достижения цели и решения задач муниципальных программ (подпрограмм) муниципального образования Смоленский район Алтайского края</w:t>
      </w:r>
    </w:p>
    <w:p w:rsidR="00BD4B7A" w:rsidRPr="00BD4B7A" w:rsidRDefault="00BD4B7A" w:rsidP="00BD4B7A">
      <w:pPr>
        <w:pStyle w:val="11"/>
        <w:tabs>
          <w:tab w:val="left" w:pos="993"/>
        </w:tabs>
        <w:spacing w:line="238" w:lineRule="auto"/>
        <w:ind w:left="0"/>
        <w:jc w:val="center"/>
        <w:rPr>
          <w:szCs w:val="28"/>
        </w:rPr>
      </w:pPr>
    </w:p>
    <w:p w:rsidR="00BD4B7A" w:rsidRPr="00BD4B7A" w:rsidRDefault="00BD4B7A" w:rsidP="00BD4B7A">
      <w:pPr>
        <w:pStyle w:val="11"/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  <w:r w:rsidRPr="00BD4B7A">
        <w:rPr>
          <w:sz w:val="28"/>
          <w:szCs w:val="28"/>
        </w:rPr>
        <w:t>В соответствии с Порядком индикаторы муниципальных программ должны:</w:t>
      </w:r>
    </w:p>
    <w:p w:rsidR="00BD4B7A" w:rsidRPr="00BD4B7A" w:rsidRDefault="00BD4B7A" w:rsidP="00BD4B7A">
      <w:pPr>
        <w:pStyle w:val="11"/>
        <w:numPr>
          <w:ilvl w:val="0"/>
          <w:numId w:val="5"/>
        </w:numPr>
        <w:tabs>
          <w:tab w:val="left" w:pos="993"/>
          <w:tab w:val="left" w:pos="1134"/>
        </w:tabs>
        <w:spacing w:line="240" w:lineRule="auto"/>
        <w:ind w:left="714" w:hanging="357"/>
        <w:contextualSpacing/>
        <w:jc w:val="both"/>
        <w:rPr>
          <w:sz w:val="28"/>
          <w:szCs w:val="28"/>
        </w:rPr>
      </w:pPr>
      <w:r w:rsidRPr="00BD4B7A">
        <w:rPr>
          <w:sz w:val="28"/>
          <w:szCs w:val="28"/>
        </w:rPr>
        <w:t>характеризовать количественно ход реализации муниципальной программы и достижение её цели;</w:t>
      </w:r>
    </w:p>
    <w:p w:rsidR="00BD4B7A" w:rsidRPr="00BD4B7A" w:rsidRDefault="00BD4B7A" w:rsidP="00BD4B7A">
      <w:pPr>
        <w:pStyle w:val="11"/>
        <w:numPr>
          <w:ilvl w:val="0"/>
          <w:numId w:val="5"/>
        </w:numPr>
        <w:tabs>
          <w:tab w:val="left" w:pos="993"/>
          <w:tab w:val="left" w:pos="1134"/>
        </w:tabs>
        <w:spacing w:line="240" w:lineRule="auto"/>
        <w:ind w:left="714" w:hanging="357"/>
        <w:contextualSpacing/>
        <w:jc w:val="both"/>
        <w:rPr>
          <w:sz w:val="28"/>
          <w:szCs w:val="28"/>
        </w:rPr>
      </w:pPr>
      <w:r w:rsidRPr="00BD4B7A">
        <w:rPr>
          <w:sz w:val="28"/>
          <w:szCs w:val="28"/>
        </w:rPr>
        <w:t>отражать специфику развития конкретной сферы;</w:t>
      </w:r>
    </w:p>
    <w:p w:rsidR="00BD4B7A" w:rsidRPr="00BD4B7A" w:rsidRDefault="00BD4B7A" w:rsidP="00BD4B7A">
      <w:pPr>
        <w:pStyle w:val="11"/>
        <w:numPr>
          <w:ilvl w:val="0"/>
          <w:numId w:val="5"/>
        </w:numPr>
        <w:tabs>
          <w:tab w:val="left" w:pos="993"/>
          <w:tab w:val="left" w:pos="1134"/>
        </w:tabs>
        <w:spacing w:line="240" w:lineRule="auto"/>
        <w:ind w:left="714" w:hanging="357"/>
        <w:contextualSpacing/>
        <w:jc w:val="both"/>
        <w:rPr>
          <w:sz w:val="28"/>
          <w:szCs w:val="28"/>
        </w:rPr>
      </w:pPr>
      <w:r w:rsidRPr="00BD4B7A">
        <w:rPr>
          <w:sz w:val="28"/>
          <w:szCs w:val="28"/>
        </w:rPr>
        <w:t>зависеть от решения основных задач;</w:t>
      </w:r>
    </w:p>
    <w:p w:rsidR="00BD4B7A" w:rsidRPr="00BD4B7A" w:rsidRDefault="00BD4B7A" w:rsidP="00BD4B7A">
      <w:pPr>
        <w:pStyle w:val="11"/>
        <w:numPr>
          <w:ilvl w:val="0"/>
          <w:numId w:val="5"/>
        </w:numPr>
        <w:tabs>
          <w:tab w:val="left" w:pos="993"/>
          <w:tab w:val="left" w:pos="1134"/>
        </w:tabs>
        <w:suppressAutoHyphens w:val="0"/>
        <w:autoSpaceDE w:val="0"/>
        <w:autoSpaceDN w:val="0"/>
        <w:spacing w:before="200" w:line="240" w:lineRule="auto"/>
        <w:ind w:left="714" w:hanging="357"/>
        <w:contextualSpacing/>
        <w:jc w:val="both"/>
        <w:rPr>
          <w:sz w:val="28"/>
          <w:szCs w:val="28"/>
        </w:rPr>
      </w:pPr>
      <w:r w:rsidRPr="00BD4B7A">
        <w:rPr>
          <w:sz w:val="28"/>
          <w:szCs w:val="28"/>
        </w:rPr>
        <w:t>соотноситься с показателями (индикаторами) государственных программ Алтайского края и Российской Федерации,</w:t>
      </w:r>
    </w:p>
    <w:p w:rsidR="00BD4B7A" w:rsidRPr="00BD4B7A" w:rsidRDefault="00BD4B7A" w:rsidP="00BD4B7A">
      <w:pPr>
        <w:pStyle w:val="11"/>
        <w:numPr>
          <w:ilvl w:val="0"/>
          <w:numId w:val="5"/>
        </w:numPr>
        <w:tabs>
          <w:tab w:val="left" w:pos="993"/>
          <w:tab w:val="left" w:pos="1134"/>
        </w:tabs>
        <w:suppressAutoHyphens w:val="0"/>
        <w:autoSpaceDE w:val="0"/>
        <w:autoSpaceDN w:val="0"/>
        <w:spacing w:before="200" w:line="240" w:lineRule="auto"/>
        <w:ind w:left="714" w:hanging="357"/>
        <w:contextualSpacing/>
        <w:jc w:val="both"/>
        <w:rPr>
          <w:sz w:val="28"/>
          <w:szCs w:val="28"/>
        </w:rPr>
      </w:pPr>
      <w:r w:rsidRPr="00BD4B7A">
        <w:rPr>
          <w:sz w:val="28"/>
          <w:szCs w:val="28"/>
        </w:rPr>
        <w:t>определяться на основе данных государственного статистического наблюдения.</w:t>
      </w:r>
    </w:p>
    <w:p w:rsidR="00BD4B7A" w:rsidRPr="00BD4B7A" w:rsidRDefault="00BD4B7A" w:rsidP="00BD4B7A">
      <w:pPr>
        <w:pStyle w:val="11"/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</w:p>
    <w:p w:rsidR="00BD4B7A" w:rsidRPr="00BD4B7A" w:rsidRDefault="00BD4B7A" w:rsidP="00BD4B7A">
      <w:pPr>
        <w:pStyle w:val="11"/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  <w:r w:rsidRPr="00BD4B7A">
        <w:rPr>
          <w:sz w:val="28"/>
          <w:szCs w:val="28"/>
        </w:rPr>
        <w:t xml:space="preserve">Управлением экономики администрации Смоленского района на основе данных, предоставленных ответственными исполнителями муниципальных программ, проведен анализ степени достижения цели и решения задач муниципальных программ </w:t>
      </w:r>
      <w:r w:rsidR="00A97D35">
        <w:rPr>
          <w:sz w:val="28"/>
          <w:szCs w:val="28"/>
        </w:rPr>
        <w:t xml:space="preserve"> по итогам реализации в 202</w:t>
      </w:r>
      <w:r w:rsidR="004779BC">
        <w:rPr>
          <w:sz w:val="28"/>
          <w:szCs w:val="28"/>
        </w:rPr>
        <w:t>3</w:t>
      </w:r>
      <w:r w:rsidRPr="00BD4B7A">
        <w:rPr>
          <w:sz w:val="28"/>
          <w:szCs w:val="28"/>
        </w:rPr>
        <w:t xml:space="preserve"> году.</w:t>
      </w:r>
    </w:p>
    <w:p w:rsidR="00BD4B7A" w:rsidRPr="00BD4B7A" w:rsidRDefault="00BD4B7A" w:rsidP="00BD4B7A">
      <w:pPr>
        <w:pStyle w:val="11"/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  <w:r w:rsidRPr="00BD4B7A">
        <w:rPr>
          <w:sz w:val="28"/>
          <w:szCs w:val="28"/>
        </w:rPr>
        <w:t>При осуществлении данного анализа учитывались следующие условия:</w:t>
      </w:r>
    </w:p>
    <w:p w:rsidR="00BD4B7A" w:rsidRPr="00BD4B7A" w:rsidRDefault="00BD4B7A" w:rsidP="00BD4B7A">
      <w:pPr>
        <w:pStyle w:val="11"/>
        <w:numPr>
          <w:ilvl w:val="0"/>
          <w:numId w:val="4"/>
        </w:numPr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  <w:r w:rsidRPr="00BD4B7A">
        <w:rPr>
          <w:sz w:val="28"/>
          <w:szCs w:val="28"/>
        </w:rPr>
        <w:t xml:space="preserve">в случае превышения фактического значения над </w:t>
      </w:r>
      <w:proofErr w:type="gramStart"/>
      <w:r w:rsidRPr="00BD4B7A">
        <w:rPr>
          <w:sz w:val="28"/>
          <w:szCs w:val="28"/>
        </w:rPr>
        <w:t>плановым</w:t>
      </w:r>
      <w:proofErr w:type="gramEnd"/>
      <w:r w:rsidR="004779BC">
        <w:rPr>
          <w:sz w:val="28"/>
          <w:szCs w:val="28"/>
        </w:rPr>
        <w:t>,</w:t>
      </w:r>
      <w:r w:rsidRPr="00BD4B7A">
        <w:rPr>
          <w:sz w:val="28"/>
          <w:szCs w:val="28"/>
        </w:rPr>
        <w:t xml:space="preserve"> оценка значения соответствующего индикатора (показателя) муниципальной программы (подпрограммы) принималась за 100%.</w:t>
      </w:r>
    </w:p>
    <w:p w:rsidR="00BD4B7A" w:rsidRPr="00B676B9" w:rsidRDefault="00BD4B7A" w:rsidP="00BD4B7A">
      <w:pPr>
        <w:pStyle w:val="11"/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  <w:r w:rsidRPr="00BD4B7A">
        <w:rPr>
          <w:sz w:val="28"/>
          <w:szCs w:val="28"/>
        </w:rPr>
        <w:t xml:space="preserve">По результатам проведенного анализа средняя оценка степени достижения целей и решения задач по </w:t>
      </w:r>
      <w:r w:rsidR="00B92978" w:rsidRPr="00B676B9">
        <w:rPr>
          <w:sz w:val="28"/>
          <w:szCs w:val="28"/>
        </w:rPr>
        <w:t>2</w:t>
      </w:r>
      <w:r w:rsidR="00B676B9" w:rsidRPr="00B676B9">
        <w:rPr>
          <w:sz w:val="28"/>
          <w:szCs w:val="28"/>
        </w:rPr>
        <w:t>2</w:t>
      </w:r>
      <w:r w:rsidRPr="00B676B9">
        <w:rPr>
          <w:sz w:val="28"/>
          <w:szCs w:val="28"/>
        </w:rPr>
        <w:t xml:space="preserve"> муниципальным программам в </w:t>
      </w:r>
      <w:r w:rsidR="00B92978" w:rsidRPr="00B676B9">
        <w:rPr>
          <w:sz w:val="28"/>
          <w:szCs w:val="28"/>
        </w:rPr>
        <w:t>202</w:t>
      </w:r>
      <w:r w:rsidR="004779BC" w:rsidRPr="00B676B9">
        <w:rPr>
          <w:sz w:val="28"/>
          <w:szCs w:val="28"/>
        </w:rPr>
        <w:t>3</w:t>
      </w:r>
      <w:r w:rsidRPr="00B676B9">
        <w:rPr>
          <w:sz w:val="28"/>
          <w:szCs w:val="28"/>
        </w:rPr>
        <w:t xml:space="preserve"> году составила </w:t>
      </w:r>
      <w:r w:rsidR="00B92978" w:rsidRPr="00B676B9">
        <w:rPr>
          <w:sz w:val="28"/>
          <w:szCs w:val="28"/>
        </w:rPr>
        <w:t xml:space="preserve"> </w:t>
      </w:r>
      <w:r w:rsidR="00B676B9" w:rsidRPr="00B676B9">
        <w:rPr>
          <w:sz w:val="28"/>
          <w:szCs w:val="28"/>
        </w:rPr>
        <w:t>88,8</w:t>
      </w:r>
      <w:r w:rsidRPr="00B676B9">
        <w:rPr>
          <w:sz w:val="28"/>
          <w:szCs w:val="28"/>
        </w:rPr>
        <w:t>%.</w:t>
      </w:r>
    </w:p>
    <w:p w:rsidR="00BD4B7A" w:rsidRDefault="00BD4B7A" w:rsidP="00BD4B7A">
      <w:pPr>
        <w:pStyle w:val="11"/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  <w:r w:rsidRPr="00BD4B7A">
        <w:rPr>
          <w:sz w:val="28"/>
          <w:szCs w:val="28"/>
        </w:rPr>
        <w:t xml:space="preserve">Сведения о выполнении плановых значений индикаторов (показателей) муниципальных программ муниципального образования Смоленский район </w:t>
      </w:r>
      <w:r w:rsidRPr="00BD4B7A">
        <w:rPr>
          <w:sz w:val="28"/>
          <w:szCs w:val="28"/>
        </w:rPr>
        <w:lastRenderedPageBreak/>
        <w:t xml:space="preserve">Алтайского края за </w:t>
      </w:r>
      <w:r w:rsidR="00D839AB">
        <w:rPr>
          <w:sz w:val="28"/>
          <w:szCs w:val="28"/>
        </w:rPr>
        <w:t>202</w:t>
      </w:r>
      <w:r w:rsidR="004779BC">
        <w:rPr>
          <w:sz w:val="28"/>
          <w:szCs w:val="28"/>
        </w:rPr>
        <w:t>3</w:t>
      </w:r>
      <w:r w:rsidR="00D839AB">
        <w:rPr>
          <w:sz w:val="28"/>
          <w:szCs w:val="28"/>
        </w:rPr>
        <w:t xml:space="preserve"> </w:t>
      </w:r>
      <w:r w:rsidRPr="00BD4B7A">
        <w:rPr>
          <w:sz w:val="28"/>
          <w:szCs w:val="28"/>
        </w:rPr>
        <w:t xml:space="preserve">год с указанием причин отклонений по невыполненным индикаторам (показателям) приведены в </w:t>
      </w:r>
      <w:r w:rsidR="002E3866">
        <w:rPr>
          <w:sz w:val="28"/>
          <w:szCs w:val="28"/>
        </w:rPr>
        <w:t>П</w:t>
      </w:r>
      <w:r w:rsidRPr="00BD4B7A">
        <w:rPr>
          <w:sz w:val="28"/>
          <w:szCs w:val="28"/>
        </w:rPr>
        <w:t>риложении №1.</w:t>
      </w:r>
    </w:p>
    <w:p w:rsidR="00261680" w:rsidRPr="00BD4B7A" w:rsidRDefault="00261680" w:rsidP="00BD4B7A">
      <w:pPr>
        <w:pStyle w:val="11"/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</w:p>
    <w:p w:rsidR="00BD4B7A" w:rsidRPr="00BD4B7A" w:rsidRDefault="00BD4B7A" w:rsidP="00BD4B7A">
      <w:pPr>
        <w:pStyle w:val="11"/>
        <w:numPr>
          <w:ilvl w:val="0"/>
          <w:numId w:val="2"/>
        </w:numPr>
        <w:tabs>
          <w:tab w:val="left" w:pos="993"/>
          <w:tab w:val="left" w:pos="1134"/>
        </w:tabs>
        <w:spacing w:line="238" w:lineRule="auto"/>
        <w:jc w:val="center"/>
        <w:rPr>
          <w:b/>
          <w:sz w:val="28"/>
          <w:szCs w:val="28"/>
        </w:rPr>
      </w:pPr>
      <w:r w:rsidRPr="00BD4B7A">
        <w:rPr>
          <w:b/>
          <w:sz w:val="28"/>
          <w:szCs w:val="28"/>
        </w:rPr>
        <w:t xml:space="preserve">Оценка степени соответствия запланированному уровню затрат и эффективности использования бюджетных ассигнований муниципальных программ (подпрограмм) муниципального образования Смоленский район Алтайского края  </w:t>
      </w:r>
    </w:p>
    <w:p w:rsidR="00BD4B7A" w:rsidRPr="00BD4B7A" w:rsidRDefault="00BD4B7A" w:rsidP="00BD4B7A">
      <w:pPr>
        <w:pStyle w:val="11"/>
        <w:tabs>
          <w:tab w:val="left" w:pos="993"/>
          <w:tab w:val="left" w:pos="1134"/>
        </w:tabs>
        <w:spacing w:line="238" w:lineRule="auto"/>
        <w:ind w:left="0" w:firstLine="709"/>
        <w:jc w:val="center"/>
        <w:rPr>
          <w:b/>
          <w:szCs w:val="28"/>
          <w:highlight w:val="yellow"/>
        </w:rPr>
      </w:pPr>
    </w:p>
    <w:p w:rsidR="00BD4B7A" w:rsidRPr="00BD4B7A" w:rsidRDefault="00BD4B7A" w:rsidP="00BD4B7A">
      <w:pPr>
        <w:pStyle w:val="11"/>
        <w:tabs>
          <w:tab w:val="left" w:pos="993"/>
          <w:tab w:val="left" w:pos="1134"/>
        </w:tabs>
        <w:spacing w:line="238" w:lineRule="auto"/>
        <w:ind w:left="0" w:firstLine="709"/>
        <w:jc w:val="both"/>
        <w:rPr>
          <w:sz w:val="28"/>
          <w:szCs w:val="28"/>
        </w:rPr>
      </w:pPr>
      <w:r w:rsidRPr="00BD4B7A">
        <w:rPr>
          <w:sz w:val="28"/>
          <w:szCs w:val="28"/>
        </w:rPr>
        <w:t>Ответственные исполнители муниципальных программ в составе отчетов о реализации муниципальных программ предоставляют информацию об освоении средств, выделенных из местного бюджета, о фактических расходах вышестоящих бюджетов и использовании внебюджетных средств.</w:t>
      </w:r>
    </w:p>
    <w:p w:rsidR="00BD4B7A" w:rsidRPr="00BD4B7A" w:rsidRDefault="00BD4B7A" w:rsidP="001A0C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B7A">
        <w:rPr>
          <w:rFonts w:ascii="Times New Roman" w:hAnsi="Times New Roman" w:cs="Times New Roman"/>
          <w:sz w:val="28"/>
          <w:szCs w:val="28"/>
        </w:rPr>
        <w:t xml:space="preserve">С января по декабрь </w:t>
      </w:r>
      <w:r w:rsidR="00D839AB">
        <w:rPr>
          <w:rFonts w:ascii="Times New Roman" w:hAnsi="Times New Roman" w:cs="Times New Roman"/>
          <w:sz w:val="28"/>
          <w:szCs w:val="28"/>
        </w:rPr>
        <w:t>202</w:t>
      </w:r>
      <w:r w:rsidR="004779BC">
        <w:rPr>
          <w:rFonts w:ascii="Times New Roman" w:hAnsi="Times New Roman" w:cs="Times New Roman"/>
          <w:sz w:val="28"/>
          <w:szCs w:val="28"/>
        </w:rPr>
        <w:t>3</w:t>
      </w:r>
      <w:r w:rsidRPr="00BD4B7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19A5">
        <w:rPr>
          <w:rFonts w:ascii="Times New Roman" w:hAnsi="Times New Roman" w:cs="Times New Roman"/>
          <w:sz w:val="28"/>
          <w:szCs w:val="28"/>
        </w:rPr>
        <w:t>на</w:t>
      </w:r>
      <w:r w:rsidRPr="00BD4B7A">
        <w:rPr>
          <w:rFonts w:ascii="Times New Roman" w:hAnsi="Times New Roman" w:cs="Times New Roman"/>
          <w:sz w:val="28"/>
          <w:szCs w:val="28"/>
        </w:rPr>
        <w:t xml:space="preserve"> реализацию программных мероприятий запланировано финансирование из бюджетов разных уровней в сумме </w:t>
      </w:r>
      <w:r w:rsidR="004779BC">
        <w:rPr>
          <w:rFonts w:ascii="Times New Roman" w:hAnsi="Times New Roman" w:cs="Times New Roman"/>
          <w:sz w:val="28"/>
          <w:szCs w:val="28"/>
        </w:rPr>
        <w:t>12</w:t>
      </w:r>
      <w:r w:rsidR="007814E0">
        <w:rPr>
          <w:rFonts w:ascii="Times New Roman" w:hAnsi="Times New Roman" w:cs="Times New Roman"/>
          <w:sz w:val="28"/>
          <w:szCs w:val="28"/>
        </w:rPr>
        <w:t>4 594,</w:t>
      </w:r>
      <w:r w:rsidR="005A19A5">
        <w:rPr>
          <w:rFonts w:ascii="Times New Roman" w:hAnsi="Times New Roman" w:cs="Times New Roman"/>
          <w:sz w:val="28"/>
          <w:szCs w:val="28"/>
        </w:rPr>
        <w:t>51</w:t>
      </w:r>
      <w:r w:rsidRPr="00BD4B7A">
        <w:rPr>
          <w:rFonts w:ascii="Times New Roman" w:hAnsi="Times New Roman" w:cs="Times New Roman"/>
          <w:sz w:val="28"/>
          <w:szCs w:val="28"/>
        </w:rPr>
        <w:t xml:space="preserve"> тыс. рублей, фактическое финансирование составило </w:t>
      </w:r>
      <w:r w:rsidR="004779BC">
        <w:rPr>
          <w:rFonts w:ascii="Times New Roman" w:hAnsi="Times New Roman" w:cs="Times New Roman"/>
          <w:sz w:val="28"/>
          <w:szCs w:val="28"/>
        </w:rPr>
        <w:t>1</w:t>
      </w:r>
      <w:r w:rsidR="007814E0">
        <w:rPr>
          <w:rFonts w:ascii="Times New Roman" w:hAnsi="Times New Roman" w:cs="Times New Roman"/>
          <w:sz w:val="28"/>
          <w:szCs w:val="28"/>
        </w:rPr>
        <w:t>10 526,</w:t>
      </w:r>
      <w:r w:rsidR="005A19A5">
        <w:rPr>
          <w:rFonts w:ascii="Times New Roman" w:hAnsi="Times New Roman" w:cs="Times New Roman"/>
          <w:sz w:val="28"/>
          <w:szCs w:val="28"/>
        </w:rPr>
        <w:t>51</w:t>
      </w:r>
      <w:r w:rsidRPr="00BD4B7A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4779BC">
        <w:rPr>
          <w:rFonts w:ascii="Times New Roman" w:hAnsi="Times New Roman" w:cs="Times New Roman"/>
          <w:sz w:val="28"/>
          <w:szCs w:val="28"/>
        </w:rPr>
        <w:t>8</w:t>
      </w:r>
      <w:r w:rsidR="007814E0">
        <w:rPr>
          <w:rFonts w:ascii="Times New Roman" w:hAnsi="Times New Roman" w:cs="Times New Roman"/>
          <w:sz w:val="28"/>
          <w:szCs w:val="28"/>
        </w:rPr>
        <w:t>8,7</w:t>
      </w:r>
      <w:r w:rsidRPr="00BD4B7A">
        <w:rPr>
          <w:rFonts w:ascii="Times New Roman" w:hAnsi="Times New Roman" w:cs="Times New Roman"/>
          <w:sz w:val="28"/>
          <w:szCs w:val="28"/>
        </w:rPr>
        <w:t xml:space="preserve">%), в том числе: </w:t>
      </w:r>
    </w:p>
    <w:p w:rsidR="00BD4B7A" w:rsidRPr="001A0CDE" w:rsidRDefault="001A0CDE" w:rsidP="001A0CD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DE">
        <w:rPr>
          <w:rFonts w:ascii="Times New Roman" w:hAnsi="Times New Roman" w:cs="Times New Roman"/>
          <w:sz w:val="28"/>
          <w:szCs w:val="28"/>
        </w:rPr>
        <w:t xml:space="preserve">100,0% </w:t>
      </w:r>
      <w:r w:rsidR="00BD4B7A" w:rsidRPr="001A0CDE">
        <w:rPr>
          <w:rFonts w:ascii="Times New Roman" w:hAnsi="Times New Roman" w:cs="Times New Roman"/>
          <w:sz w:val="28"/>
          <w:szCs w:val="28"/>
        </w:rPr>
        <w:t xml:space="preserve">-   из федерального бюджета, </w:t>
      </w:r>
    </w:p>
    <w:p w:rsidR="00BD4B7A" w:rsidRPr="001A0CDE" w:rsidRDefault="001A0CDE" w:rsidP="001A0CD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DE">
        <w:rPr>
          <w:rFonts w:ascii="Times New Roman" w:hAnsi="Times New Roman" w:cs="Times New Roman"/>
          <w:sz w:val="28"/>
          <w:szCs w:val="28"/>
        </w:rPr>
        <w:t>9</w:t>
      </w:r>
      <w:r w:rsidR="004779BC">
        <w:rPr>
          <w:rFonts w:ascii="Times New Roman" w:hAnsi="Times New Roman" w:cs="Times New Roman"/>
          <w:sz w:val="28"/>
          <w:szCs w:val="28"/>
        </w:rPr>
        <w:t>0,7</w:t>
      </w:r>
      <w:r w:rsidR="00006787" w:rsidRPr="001A0CDE">
        <w:rPr>
          <w:rFonts w:ascii="Times New Roman" w:hAnsi="Times New Roman" w:cs="Times New Roman"/>
          <w:sz w:val="28"/>
          <w:szCs w:val="28"/>
        </w:rPr>
        <w:t xml:space="preserve"> </w:t>
      </w:r>
      <w:r w:rsidRPr="001A0CDE">
        <w:rPr>
          <w:rFonts w:ascii="Times New Roman" w:hAnsi="Times New Roman" w:cs="Times New Roman"/>
          <w:sz w:val="28"/>
          <w:szCs w:val="28"/>
        </w:rPr>
        <w:t xml:space="preserve">% </w:t>
      </w:r>
      <w:r w:rsidR="00BD4B7A" w:rsidRPr="001A0CDE">
        <w:rPr>
          <w:rFonts w:ascii="Times New Roman" w:hAnsi="Times New Roman" w:cs="Times New Roman"/>
          <w:sz w:val="28"/>
          <w:szCs w:val="28"/>
        </w:rPr>
        <w:t xml:space="preserve">-   из краевого бюджета, </w:t>
      </w:r>
    </w:p>
    <w:p w:rsidR="00BD4B7A" w:rsidRPr="001A0CDE" w:rsidRDefault="001A0CDE" w:rsidP="001A0CD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DE">
        <w:rPr>
          <w:rFonts w:ascii="Times New Roman" w:hAnsi="Times New Roman" w:cs="Times New Roman"/>
          <w:sz w:val="28"/>
          <w:szCs w:val="28"/>
        </w:rPr>
        <w:t>8</w:t>
      </w:r>
      <w:r w:rsidR="004779BC">
        <w:rPr>
          <w:rFonts w:ascii="Times New Roman" w:hAnsi="Times New Roman" w:cs="Times New Roman"/>
          <w:sz w:val="28"/>
          <w:szCs w:val="28"/>
        </w:rPr>
        <w:t>5,2</w:t>
      </w:r>
      <w:r w:rsidRPr="001A0CDE">
        <w:rPr>
          <w:rFonts w:ascii="Times New Roman" w:hAnsi="Times New Roman" w:cs="Times New Roman"/>
          <w:sz w:val="28"/>
          <w:szCs w:val="28"/>
        </w:rPr>
        <w:t xml:space="preserve"> % </w:t>
      </w:r>
      <w:r w:rsidR="00BD4B7A" w:rsidRPr="001A0CDE">
        <w:rPr>
          <w:rFonts w:ascii="Times New Roman" w:hAnsi="Times New Roman" w:cs="Times New Roman"/>
          <w:sz w:val="28"/>
          <w:szCs w:val="28"/>
        </w:rPr>
        <w:t>-   из местного бюджета,</w:t>
      </w:r>
    </w:p>
    <w:p w:rsidR="00BD4B7A" w:rsidRPr="007814E0" w:rsidRDefault="00BD4B7A" w:rsidP="00781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4E0">
        <w:rPr>
          <w:rFonts w:ascii="Times New Roman" w:hAnsi="Times New Roman" w:cs="Times New Roman"/>
          <w:sz w:val="28"/>
          <w:szCs w:val="28"/>
        </w:rPr>
        <w:t xml:space="preserve"> Внебюджетные </w:t>
      </w:r>
      <w:proofErr w:type="gramStart"/>
      <w:r w:rsidR="007814E0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="007814E0">
        <w:rPr>
          <w:rFonts w:ascii="Times New Roman" w:hAnsi="Times New Roman" w:cs="Times New Roman"/>
          <w:sz w:val="28"/>
          <w:szCs w:val="28"/>
        </w:rPr>
        <w:t xml:space="preserve"> </w:t>
      </w:r>
      <w:r w:rsidR="00EB0110">
        <w:rPr>
          <w:rFonts w:ascii="Times New Roman" w:hAnsi="Times New Roman" w:cs="Times New Roman"/>
          <w:sz w:val="28"/>
          <w:szCs w:val="28"/>
        </w:rPr>
        <w:t>заложенные по двум муниципальным программам освоены в полном объеме.</w:t>
      </w:r>
    </w:p>
    <w:p w:rsidR="00BD4B7A" w:rsidRPr="00BD4B7A" w:rsidRDefault="00BD4B7A" w:rsidP="00BD4B7A">
      <w:pPr>
        <w:jc w:val="right"/>
        <w:rPr>
          <w:rFonts w:ascii="Times New Roman" w:hAnsi="Times New Roman" w:cs="Times New Roman"/>
        </w:rPr>
      </w:pPr>
      <w:r w:rsidRPr="00BD4B7A">
        <w:rPr>
          <w:rFonts w:ascii="Times New Roman" w:hAnsi="Times New Roman" w:cs="Times New Roman"/>
        </w:rPr>
        <w:t>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4"/>
        <w:gridCol w:w="2036"/>
        <w:gridCol w:w="1962"/>
        <w:gridCol w:w="2578"/>
      </w:tblGrid>
      <w:tr w:rsidR="005A19A5" w:rsidRPr="00BD4B7A" w:rsidTr="005A19A5">
        <w:tc>
          <w:tcPr>
            <w:tcW w:w="1564" w:type="pct"/>
          </w:tcPr>
          <w:p w:rsidR="005A19A5" w:rsidRPr="005A19A5" w:rsidRDefault="005A19A5" w:rsidP="00206B65">
            <w:pPr>
              <w:rPr>
                <w:rFonts w:ascii="Times New Roman" w:hAnsi="Times New Roman" w:cs="Times New Roman"/>
              </w:rPr>
            </w:pPr>
            <w:r w:rsidRPr="005A19A5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064" w:type="pct"/>
          </w:tcPr>
          <w:p w:rsidR="005A19A5" w:rsidRPr="005A7B9A" w:rsidRDefault="005A19A5" w:rsidP="00002A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</w:t>
            </w:r>
            <w:r w:rsidRPr="005A7B9A">
              <w:rPr>
                <w:rFonts w:ascii="Times New Roman" w:hAnsi="Times New Roman" w:cs="Times New Roman"/>
                <w:bCs/>
              </w:rPr>
              <w:t>д</w:t>
            </w:r>
            <w:r w:rsidRPr="005A7B9A">
              <w:rPr>
                <w:rFonts w:ascii="Times New Roman" w:hAnsi="Times New Roman" w:cs="Times New Roman"/>
                <w:bCs/>
              </w:rPr>
              <w:t>жетных ассигнований, предусмотренный на реализацию меропри</w:t>
            </w:r>
            <w:r w:rsidRPr="005A7B9A">
              <w:rPr>
                <w:rFonts w:ascii="Times New Roman" w:hAnsi="Times New Roman" w:cs="Times New Roman"/>
                <w:bCs/>
              </w:rPr>
              <w:t>я</w:t>
            </w:r>
            <w:r w:rsidRPr="005A7B9A">
              <w:rPr>
                <w:rFonts w:ascii="Times New Roman" w:hAnsi="Times New Roman" w:cs="Times New Roman"/>
                <w:bCs/>
              </w:rPr>
              <w:t>тий</w:t>
            </w:r>
          </w:p>
        </w:tc>
        <w:tc>
          <w:tcPr>
            <w:tcW w:w="1025" w:type="pct"/>
          </w:tcPr>
          <w:p w:rsidR="005A19A5" w:rsidRPr="005A7B9A" w:rsidRDefault="005A19A5" w:rsidP="00002A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</w:t>
            </w:r>
            <w:r w:rsidRPr="005A7B9A">
              <w:rPr>
                <w:rFonts w:ascii="Times New Roman" w:hAnsi="Times New Roman" w:cs="Times New Roman"/>
                <w:bCs/>
              </w:rPr>
              <w:t>ъ</w:t>
            </w:r>
            <w:r w:rsidRPr="005A7B9A">
              <w:rPr>
                <w:rFonts w:ascii="Times New Roman" w:hAnsi="Times New Roman" w:cs="Times New Roman"/>
                <w:bCs/>
              </w:rPr>
              <w:t>ем бюджетных ассигнований, н</w:t>
            </w:r>
            <w:r w:rsidRPr="005A7B9A">
              <w:rPr>
                <w:rFonts w:ascii="Times New Roman" w:hAnsi="Times New Roman" w:cs="Times New Roman"/>
                <w:bCs/>
              </w:rPr>
              <w:t>а</w:t>
            </w:r>
            <w:r w:rsidRPr="005A7B9A">
              <w:rPr>
                <w:rFonts w:ascii="Times New Roman" w:hAnsi="Times New Roman" w:cs="Times New Roman"/>
                <w:bCs/>
              </w:rPr>
              <w:t>правленный на реализацию мер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приятий</w:t>
            </w:r>
          </w:p>
        </w:tc>
        <w:tc>
          <w:tcPr>
            <w:tcW w:w="1347" w:type="pct"/>
          </w:tcPr>
          <w:p w:rsidR="005A19A5" w:rsidRPr="005A7B9A" w:rsidRDefault="005A19A5" w:rsidP="00002A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вания реализации м</w:t>
            </w:r>
            <w:r w:rsidRPr="005A7B9A">
              <w:rPr>
                <w:rFonts w:ascii="Times New Roman" w:hAnsi="Times New Roman" w:cs="Times New Roman"/>
                <w:bCs/>
              </w:rPr>
              <w:t>е</w:t>
            </w:r>
            <w:r w:rsidRPr="005A7B9A">
              <w:rPr>
                <w:rFonts w:ascii="Times New Roman" w:hAnsi="Times New Roman" w:cs="Times New Roman"/>
                <w:bCs/>
              </w:rPr>
              <w:t>роприятий муниц</w:t>
            </w:r>
            <w:r w:rsidRPr="005A7B9A">
              <w:rPr>
                <w:rFonts w:ascii="Times New Roman" w:hAnsi="Times New Roman" w:cs="Times New Roman"/>
                <w:bCs/>
              </w:rPr>
              <w:t>и</w:t>
            </w:r>
            <w:r w:rsidRPr="005A7B9A">
              <w:rPr>
                <w:rFonts w:ascii="Times New Roman" w:hAnsi="Times New Roman" w:cs="Times New Roman"/>
                <w:bCs/>
              </w:rPr>
              <w:t>пальной программы %</w:t>
            </w:r>
          </w:p>
        </w:tc>
      </w:tr>
      <w:tr w:rsidR="005A19A5" w:rsidRPr="00BD4B7A" w:rsidTr="005A19A5">
        <w:tc>
          <w:tcPr>
            <w:tcW w:w="1564" w:type="pct"/>
          </w:tcPr>
          <w:p w:rsidR="005A19A5" w:rsidRPr="007729FC" w:rsidRDefault="005A19A5" w:rsidP="0020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9F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64" w:type="pct"/>
          </w:tcPr>
          <w:p w:rsidR="005A19A5" w:rsidRPr="007729FC" w:rsidRDefault="005A19A5" w:rsidP="0000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FC">
              <w:rPr>
                <w:rFonts w:ascii="Times New Roman" w:hAnsi="Times New Roman" w:cs="Times New Roman"/>
                <w:sz w:val="24"/>
                <w:szCs w:val="24"/>
              </w:rPr>
              <w:t>5 889,88</w:t>
            </w:r>
          </w:p>
        </w:tc>
        <w:tc>
          <w:tcPr>
            <w:tcW w:w="1025" w:type="pct"/>
          </w:tcPr>
          <w:p w:rsidR="005A19A5" w:rsidRPr="007729FC" w:rsidRDefault="005A19A5" w:rsidP="0000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FC">
              <w:rPr>
                <w:rFonts w:ascii="Times New Roman" w:hAnsi="Times New Roman" w:cs="Times New Roman"/>
                <w:sz w:val="24"/>
                <w:szCs w:val="24"/>
              </w:rPr>
              <w:t>5 889,88</w:t>
            </w:r>
          </w:p>
        </w:tc>
        <w:tc>
          <w:tcPr>
            <w:tcW w:w="1347" w:type="pct"/>
          </w:tcPr>
          <w:p w:rsidR="005A19A5" w:rsidRPr="007729FC" w:rsidRDefault="005A19A5" w:rsidP="0020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F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A19A5" w:rsidRPr="00BD4B7A" w:rsidTr="005A19A5">
        <w:tc>
          <w:tcPr>
            <w:tcW w:w="1564" w:type="pct"/>
          </w:tcPr>
          <w:p w:rsidR="005A19A5" w:rsidRPr="007729FC" w:rsidRDefault="005A19A5" w:rsidP="0020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9FC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64" w:type="pct"/>
          </w:tcPr>
          <w:p w:rsidR="005A19A5" w:rsidRPr="007729FC" w:rsidRDefault="005A19A5" w:rsidP="0000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FC">
              <w:rPr>
                <w:rFonts w:ascii="Times New Roman" w:hAnsi="Times New Roman" w:cs="Times New Roman"/>
                <w:sz w:val="24"/>
                <w:szCs w:val="24"/>
              </w:rPr>
              <w:t>63 175,94</w:t>
            </w:r>
          </w:p>
        </w:tc>
        <w:tc>
          <w:tcPr>
            <w:tcW w:w="1025" w:type="pct"/>
          </w:tcPr>
          <w:p w:rsidR="005A19A5" w:rsidRPr="007729FC" w:rsidRDefault="005A19A5" w:rsidP="0000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FC">
              <w:rPr>
                <w:rFonts w:ascii="Times New Roman" w:hAnsi="Times New Roman" w:cs="Times New Roman"/>
                <w:sz w:val="24"/>
                <w:szCs w:val="24"/>
              </w:rPr>
              <w:t>57 321,97</w:t>
            </w:r>
          </w:p>
        </w:tc>
        <w:tc>
          <w:tcPr>
            <w:tcW w:w="1347" w:type="pct"/>
          </w:tcPr>
          <w:p w:rsidR="005A19A5" w:rsidRPr="007729FC" w:rsidRDefault="005A19A5" w:rsidP="0000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FC"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</w:tr>
      <w:tr w:rsidR="005A19A5" w:rsidRPr="00BD4B7A" w:rsidTr="005A19A5">
        <w:tc>
          <w:tcPr>
            <w:tcW w:w="1564" w:type="pct"/>
          </w:tcPr>
          <w:p w:rsidR="005A19A5" w:rsidRPr="007729FC" w:rsidRDefault="005A19A5" w:rsidP="0020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9FC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064" w:type="pct"/>
          </w:tcPr>
          <w:p w:rsidR="005A19A5" w:rsidRPr="007729FC" w:rsidRDefault="005A19A5" w:rsidP="0000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FC">
              <w:rPr>
                <w:rFonts w:ascii="Times New Roman" w:hAnsi="Times New Roman" w:cs="Times New Roman"/>
                <w:sz w:val="24"/>
                <w:szCs w:val="24"/>
              </w:rPr>
              <w:t>55 528,67</w:t>
            </w:r>
          </w:p>
        </w:tc>
        <w:tc>
          <w:tcPr>
            <w:tcW w:w="1025" w:type="pct"/>
          </w:tcPr>
          <w:p w:rsidR="005A19A5" w:rsidRPr="007729FC" w:rsidRDefault="005A19A5" w:rsidP="005A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FC">
              <w:rPr>
                <w:rFonts w:ascii="Times New Roman" w:hAnsi="Times New Roman" w:cs="Times New Roman"/>
                <w:sz w:val="24"/>
                <w:szCs w:val="24"/>
              </w:rPr>
              <w:t>47 314,65</w:t>
            </w:r>
          </w:p>
        </w:tc>
        <w:tc>
          <w:tcPr>
            <w:tcW w:w="1347" w:type="pct"/>
          </w:tcPr>
          <w:p w:rsidR="005A19A5" w:rsidRPr="007729FC" w:rsidRDefault="005A19A5" w:rsidP="0000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FC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</w:tr>
      <w:tr w:rsidR="005A19A5" w:rsidRPr="00BD4B7A" w:rsidTr="005A19A5">
        <w:tc>
          <w:tcPr>
            <w:tcW w:w="1564" w:type="pct"/>
          </w:tcPr>
          <w:p w:rsidR="005A19A5" w:rsidRPr="007729FC" w:rsidRDefault="005A19A5" w:rsidP="0020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9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64" w:type="pct"/>
          </w:tcPr>
          <w:p w:rsidR="005A19A5" w:rsidRPr="007729FC" w:rsidRDefault="005A19A5" w:rsidP="00442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FC">
              <w:rPr>
                <w:rFonts w:ascii="Times New Roman" w:hAnsi="Times New Roman" w:cs="Times New Roman"/>
                <w:sz w:val="24"/>
                <w:szCs w:val="24"/>
              </w:rPr>
              <w:t>124 594,49</w:t>
            </w:r>
          </w:p>
        </w:tc>
        <w:tc>
          <w:tcPr>
            <w:tcW w:w="1025" w:type="pct"/>
          </w:tcPr>
          <w:p w:rsidR="005A19A5" w:rsidRPr="007729FC" w:rsidRDefault="005A19A5" w:rsidP="005A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FC">
              <w:rPr>
                <w:rFonts w:ascii="Times New Roman" w:hAnsi="Times New Roman" w:cs="Times New Roman"/>
                <w:sz w:val="24"/>
                <w:szCs w:val="24"/>
              </w:rPr>
              <w:t>110 526,50</w:t>
            </w:r>
          </w:p>
        </w:tc>
        <w:tc>
          <w:tcPr>
            <w:tcW w:w="1347" w:type="pct"/>
          </w:tcPr>
          <w:p w:rsidR="005A19A5" w:rsidRPr="007729FC" w:rsidRDefault="005A19A5" w:rsidP="00442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FC">
              <w:rPr>
                <w:rFonts w:ascii="Times New Roman" w:hAnsi="Times New Roman" w:cs="Times New Roman"/>
                <w:sz w:val="24"/>
                <w:szCs w:val="24"/>
              </w:rPr>
              <w:t>88,70</w:t>
            </w:r>
          </w:p>
        </w:tc>
      </w:tr>
    </w:tbl>
    <w:p w:rsidR="005A19A5" w:rsidRDefault="005A19A5" w:rsidP="00F04533">
      <w:pPr>
        <w:tabs>
          <w:tab w:val="left" w:pos="993"/>
        </w:tabs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7A" w:rsidRDefault="00BD4B7A" w:rsidP="00F04533">
      <w:pPr>
        <w:tabs>
          <w:tab w:val="left" w:pos="993"/>
        </w:tabs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7A">
        <w:rPr>
          <w:rFonts w:ascii="Times New Roman" w:hAnsi="Times New Roman" w:cs="Times New Roman"/>
          <w:sz w:val="28"/>
          <w:szCs w:val="28"/>
        </w:rPr>
        <w:t>Оценка степени соответствия запланированному уровню затрат и эффективности использования бюджетных сре</w:t>
      </w:r>
      <w:proofErr w:type="gramStart"/>
      <w:r w:rsidRPr="00BD4B7A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BD4B7A">
        <w:rPr>
          <w:rFonts w:ascii="Times New Roman" w:hAnsi="Times New Roman" w:cs="Times New Roman"/>
          <w:sz w:val="28"/>
          <w:szCs w:val="28"/>
        </w:rPr>
        <w:t xml:space="preserve">азрезе муниципальных программ приведена в приложение №2 к Сводному </w:t>
      </w:r>
      <w:r w:rsidRPr="002E3866">
        <w:rPr>
          <w:rFonts w:ascii="Times New Roman" w:hAnsi="Times New Roman" w:cs="Times New Roman"/>
          <w:sz w:val="28"/>
          <w:szCs w:val="28"/>
        </w:rPr>
        <w:t>докладу и  сложилась на уровне</w:t>
      </w:r>
      <w:r w:rsidR="00251F9F" w:rsidRPr="002E3866">
        <w:rPr>
          <w:rFonts w:ascii="Times New Roman" w:hAnsi="Times New Roman" w:cs="Times New Roman"/>
          <w:sz w:val="28"/>
          <w:szCs w:val="28"/>
        </w:rPr>
        <w:t xml:space="preserve"> </w:t>
      </w:r>
      <w:r w:rsidR="00EB0110">
        <w:rPr>
          <w:rFonts w:ascii="Times New Roman" w:hAnsi="Times New Roman" w:cs="Times New Roman"/>
          <w:sz w:val="28"/>
          <w:szCs w:val="28"/>
        </w:rPr>
        <w:t>88,7</w:t>
      </w:r>
      <w:r w:rsidR="003964AC">
        <w:rPr>
          <w:rFonts w:ascii="Times New Roman" w:hAnsi="Times New Roman" w:cs="Times New Roman"/>
          <w:sz w:val="28"/>
          <w:szCs w:val="28"/>
        </w:rPr>
        <w:t>%</w:t>
      </w:r>
      <w:r w:rsidRPr="002E3866">
        <w:rPr>
          <w:rFonts w:ascii="Times New Roman" w:hAnsi="Times New Roman" w:cs="Times New Roman"/>
          <w:sz w:val="28"/>
          <w:szCs w:val="28"/>
        </w:rPr>
        <w:t>.</w:t>
      </w:r>
    </w:p>
    <w:p w:rsidR="007729FC" w:rsidRPr="002E3866" w:rsidRDefault="007729FC" w:rsidP="00F04533">
      <w:pPr>
        <w:tabs>
          <w:tab w:val="left" w:pos="993"/>
        </w:tabs>
        <w:spacing w:line="238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D4B7A" w:rsidRPr="00BD4B7A" w:rsidRDefault="00BD4B7A" w:rsidP="00BD4B7A">
      <w:pPr>
        <w:pStyle w:val="11"/>
        <w:numPr>
          <w:ilvl w:val="0"/>
          <w:numId w:val="2"/>
        </w:numPr>
        <w:tabs>
          <w:tab w:val="left" w:pos="993"/>
          <w:tab w:val="left" w:pos="1134"/>
        </w:tabs>
        <w:spacing w:line="238" w:lineRule="auto"/>
        <w:jc w:val="center"/>
        <w:rPr>
          <w:b/>
          <w:sz w:val="28"/>
          <w:szCs w:val="28"/>
        </w:rPr>
      </w:pPr>
      <w:r w:rsidRPr="00BD4B7A">
        <w:rPr>
          <w:b/>
          <w:sz w:val="28"/>
          <w:szCs w:val="28"/>
        </w:rPr>
        <w:t xml:space="preserve">Оценка </w:t>
      </w:r>
      <w:r w:rsidRPr="00BD4B7A">
        <w:t xml:space="preserve"> </w:t>
      </w:r>
      <w:r w:rsidRPr="00BD4B7A">
        <w:rPr>
          <w:b/>
          <w:sz w:val="28"/>
          <w:szCs w:val="28"/>
        </w:rPr>
        <w:t>деятельности ответственных исполнителей в части, касающейся разработки и реализации муниципальных программ (подпрограмм)</w:t>
      </w:r>
      <w:r w:rsidRPr="00BD4B7A">
        <w:rPr>
          <w:b/>
          <w:bCs/>
          <w:sz w:val="28"/>
          <w:szCs w:val="28"/>
        </w:rPr>
        <w:t xml:space="preserve"> муниципального образования Смоленский район Алтайского края</w:t>
      </w:r>
    </w:p>
    <w:p w:rsidR="00BD4B7A" w:rsidRPr="00BD4B7A" w:rsidRDefault="00BD4B7A" w:rsidP="00BD4B7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4B7A">
        <w:rPr>
          <w:rFonts w:ascii="Times New Roman" w:hAnsi="Times New Roman" w:cs="Times New Roman"/>
          <w:sz w:val="28"/>
          <w:szCs w:val="28"/>
        </w:rPr>
        <w:lastRenderedPageBreak/>
        <w:t xml:space="preserve">Порядком предусмотрен  учет в оценке деятельности ответственных исполнителей в части, касающейся разработки и реализации муниципальных программ количества мероприятий, по которым осуществлялось финансирование за счет всех источников в отчетном периоде по отношению к количеству мероприятий, запланированных к финансированию за счет всех источников на соответствующий отчетный период с применением </w:t>
      </w:r>
      <w:proofErr w:type="spellStart"/>
      <w:r w:rsidRPr="00BD4B7A">
        <w:rPr>
          <w:rFonts w:ascii="Times New Roman" w:hAnsi="Times New Roman" w:cs="Times New Roman"/>
          <w:sz w:val="28"/>
          <w:szCs w:val="28"/>
          <w:lang w:val="en-US"/>
        </w:rPr>
        <w:t>kl</w:t>
      </w:r>
      <w:proofErr w:type="spellEnd"/>
      <w:r w:rsidRPr="00BD4B7A">
        <w:rPr>
          <w:rFonts w:ascii="Times New Roman" w:hAnsi="Times New Roman" w:cs="Times New Roman"/>
          <w:sz w:val="28"/>
          <w:szCs w:val="28"/>
        </w:rPr>
        <w:t>=1, если плановый объем финансовых ресурсов муниципальной программы (подпрограммы) из всех источников</w:t>
      </w:r>
      <w:proofErr w:type="gramEnd"/>
      <w:r w:rsidRPr="00BD4B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4B7A">
        <w:rPr>
          <w:rFonts w:ascii="Times New Roman" w:hAnsi="Times New Roman" w:cs="Times New Roman"/>
          <w:sz w:val="28"/>
          <w:szCs w:val="28"/>
        </w:rPr>
        <w:t xml:space="preserve">на отчетный год приведен в соответствие с решением о бюджете в установленные </w:t>
      </w:r>
      <w:hyperlink r:id="rId5">
        <w:r w:rsidRPr="00BD4B7A">
          <w:rPr>
            <w:rFonts w:ascii="Times New Roman" w:hAnsi="Times New Roman" w:cs="Times New Roman"/>
            <w:color w:val="0000FF"/>
            <w:sz w:val="28"/>
            <w:szCs w:val="28"/>
          </w:rPr>
          <w:t>статьей 179</w:t>
        </w:r>
      </w:hyperlink>
      <w:r w:rsidRPr="00BD4B7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сроки; </w:t>
      </w:r>
      <w:proofErr w:type="spellStart"/>
      <w:r w:rsidRPr="00BD4B7A">
        <w:rPr>
          <w:rFonts w:ascii="Times New Roman" w:hAnsi="Times New Roman" w:cs="Times New Roman"/>
          <w:sz w:val="28"/>
          <w:szCs w:val="28"/>
        </w:rPr>
        <w:t>kl</w:t>
      </w:r>
      <w:proofErr w:type="spellEnd"/>
      <w:r w:rsidRPr="00BD4B7A">
        <w:rPr>
          <w:rFonts w:ascii="Times New Roman" w:hAnsi="Times New Roman" w:cs="Times New Roman"/>
          <w:sz w:val="28"/>
          <w:szCs w:val="28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6">
        <w:r w:rsidRPr="00BD4B7A">
          <w:rPr>
            <w:rFonts w:ascii="Times New Roman" w:hAnsi="Times New Roman" w:cs="Times New Roman"/>
            <w:color w:val="0000FF"/>
            <w:sz w:val="28"/>
            <w:szCs w:val="28"/>
          </w:rPr>
          <w:t>статьей 179</w:t>
        </w:r>
      </w:hyperlink>
      <w:r w:rsidRPr="00BD4B7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сроки</w:t>
      </w:r>
      <w:r w:rsidRPr="00BD4B7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D4B7A" w:rsidRPr="00BD4B7A" w:rsidRDefault="00BD4B7A" w:rsidP="00BD4B7A">
      <w:pPr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7A">
        <w:rPr>
          <w:rFonts w:ascii="Times New Roman" w:hAnsi="Times New Roman" w:cs="Times New Roman"/>
          <w:sz w:val="28"/>
          <w:szCs w:val="28"/>
        </w:rPr>
        <w:t>Оценка деятельности ответственных исполнителей в части, касающейся разработки и реализации</w:t>
      </w:r>
      <w:r w:rsidRPr="00BD4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4B7A">
        <w:rPr>
          <w:rFonts w:ascii="Times New Roman" w:hAnsi="Times New Roman" w:cs="Times New Roman"/>
          <w:sz w:val="28"/>
          <w:szCs w:val="28"/>
        </w:rPr>
        <w:t>муниципальных программ (подпрограмм)</w:t>
      </w:r>
      <w:r w:rsidRPr="00BD4B7A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Смоленский район Алтайского края</w:t>
      </w:r>
      <w:r w:rsidR="00F04533">
        <w:rPr>
          <w:rFonts w:ascii="Times New Roman" w:hAnsi="Times New Roman" w:cs="Times New Roman"/>
          <w:sz w:val="28"/>
          <w:szCs w:val="28"/>
        </w:rPr>
        <w:t xml:space="preserve"> за 202</w:t>
      </w:r>
      <w:r w:rsidR="00C4619E">
        <w:rPr>
          <w:rFonts w:ascii="Times New Roman" w:hAnsi="Times New Roman" w:cs="Times New Roman"/>
          <w:sz w:val="28"/>
          <w:szCs w:val="28"/>
        </w:rPr>
        <w:t>3</w:t>
      </w:r>
      <w:r w:rsidRPr="00BD4B7A">
        <w:rPr>
          <w:rFonts w:ascii="Times New Roman" w:hAnsi="Times New Roman" w:cs="Times New Roman"/>
          <w:sz w:val="28"/>
          <w:szCs w:val="28"/>
        </w:rPr>
        <w:t> год приведена в приложении №3 к Сводному докладу.</w:t>
      </w:r>
      <w:r w:rsidR="00261680">
        <w:rPr>
          <w:rFonts w:ascii="Times New Roman" w:hAnsi="Times New Roman" w:cs="Times New Roman"/>
          <w:sz w:val="28"/>
          <w:szCs w:val="28"/>
        </w:rPr>
        <w:t xml:space="preserve"> Средняя </w:t>
      </w:r>
      <w:r w:rsidR="00261680" w:rsidRPr="00872ECA">
        <w:rPr>
          <w:rFonts w:ascii="Times New Roman" w:hAnsi="Times New Roman" w:cs="Times New Roman"/>
          <w:sz w:val="28"/>
          <w:szCs w:val="28"/>
        </w:rPr>
        <w:t>о</w:t>
      </w:r>
      <w:r w:rsidR="0069136A" w:rsidRPr="00872ECA">
        <w:rPr>
          <w:rFonts w:ascii="Times New Roman" w:hAnsi="Times New Roman" w:cs="Times New Roman"/>
          <w:sz w:val="28"/>
          <w:szCs w:val="28"/>
        </w:rPr>
        <w:t>ценка сложилась на уровне – 9</w:t>
      </w:r>
      <w:r w:rsidR="00872ECA" w:rsidRPr="00872ECA">
        <w:rPr>
          <w:rFonts w:ascii="Times New Roman" w:hAnsi="Times New Roman" w:cs="Times New Roman"/>
          <w:sz w:val="28"/>
          <w:szCs w:val="28"/>
        </w:rPr>
        <w:t>7,0</w:t>
      </w:r>
      <w:r w:rsidR="0069136A" w:rsidRPr="00872ECA">
        <w:rPr>
          <w:rFonts w:ascii="Times New Roman" w:hAnsi="Times New Roman" w:cs="Times New Roman"/>
          <w:sz w:val="28"/>
          <w:szCs w:val="28"/>
        </w:rPr>
        <w:t>%</w:t>
      </w:r>
    </w:p>
    <w:p w:rsidR="00BD4B7A" w:rsidRPr="00BD4B7A" w:rsidRDefault="00BD4B7A" w:rsidP="00BD4B7A">
      <w:pPr>
        <w:numPr>
          <w:ilvl w:val="0"/>
          <w:numId w:val="2"/>
        </w:numPr>
        <w:tabs>
          <w:tab w:val="left" w:pos="1276"/>
        </w:tabs>
        <w:suppressAutoHyphens/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B7A">
        <w:rPr>
          <w:rFonts w:ascii="Times New Roman" w:hAnsi="Times New Roman" w:cs="Times New Roman"/>
          <w:b/>
          <w:sz w:val="28"/>
          <w:szCs w:val="28"/>
        </w:rPr>
        <w:t>Комплексная оценка эффективности реализации муниципальных программ (далее - "комплексная оценка")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50"/>
        <w:gridCol w:w="2298"/>
        <w:gridCol w:w="1550"/>
        <w:gridCol w:w="1724"/>
        <w:gridCol w:w="1713"/>
        <w:gridCol w:w="1675"/>
      </w:tblGrid>
      <w:tr w:rsidR="00BD4B7A" w:rsidRPr="00BD4B7A" w:rsidTr="00914CC4">
        <w:trPr>
          <w:trHeight w:val="1650"/>
          <w:tblHeader/>
        </w:trPr>
        <w:tc>
          <w:tcPr>
            <w:tcW w:w="239" w:type="pct"/>
            <w:shd w:val="clear" w:color="auto" w:fill="FFFFFF"/>
            <w:vAlign w:val="center"/>
          </w:tcPr>
          <w:p w:rsidR="00BD4B7A" w:rsidRPr="002F3652" w:rsidRDefault="00BD4B7A" w:rsidP="00206B6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652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D4B7A" w:rsidRPr="002F3652" w:rsidRDefault="00BD4B7A" w:rsidP="00206B6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2F3652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F3652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2F3652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21" w:type="pct"/>
            <w:shd w:val="clear" w:color="auto" w:fill="FFFFFF"/>
            <w:vAlign w:val="center"/>
          </w:tcPr>
          <w:p w:rsidR="00BD4B7A" w:rsidRPr="002F3652" w:rsidRDefault="00BD4B7A" w:rsidP="00206B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65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программы (подпрограммы)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BD4B7A" w:rsidRPr="002F3652" w:rsidRDefault="00BD4B7A" w:rsidP="00206B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652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степени достижения цели и решения задач муниципальной программы (подпрограммы), %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BD4B7A" w:rsidRPr="002F3652" w:rsidRDefault="00BD4B7A" w:rsidP="00206B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652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степени соответствия запланированному уровню затрат и эффективности использования бюджетных ассигнований муниципальной программы (подпрограммы), %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BD4B7A" w:rsidRPr="002F3652" w:rsidRDefault="00BD4B7A" w:rsidP="00206B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652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степени реализации мероприятий (достижения ожидаемых непосредственных результатов их реализации) муниципальной программы (подпрограммы), %</w:t>
            </w:r>
          </w:p>
        </w:tc>
        <w:tc>
          <w:tcPr>
            <w:tcW w:w="890" w:type="pct"/>
            <w:shd w:val="clear" w:color="auto" w:fill="FFFFFF"/>
            <w:vAlign w:val="center"/>
          </w:tcPr>
          <w:p w:rsidR="00BD4B7A" w:rsidRPr="002F3652" w:rsidRDefault="00BD4B7A" w:rsidP="00206B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6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Комплексная оценка эффективности реализации муниципальной программы (подпрограммы), </w:t>
            </w:r>
          </w:p>
          <w:p w:rsidR="00BD4B7A" w:rsidRPr="002F3652" w:rsidRDefault="00BD4B7A" w:rsidP="00206B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6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D12396" w:rsidRPr="00BD4B7A" w:rsidTr="00D12396">
        <w:trPr>
          <w:trHeight w:val="558"/>
          <w:tblHeader/>
        </w:trPr>
        <w:tc>
          <w:tcPr>
            <w:tcW w:w="239" w:type="pct"/>
            <w:shd w:val="clear" w:color="auto" w:fill="FFFFFF"/>
            <w:vAlign w:val="center"/>
          </w:tcPr>
          <w:p w:rsidR="00D12396" w:rsidRPr="002F3652" w:rsidRDefault="00D12396" w:rsidP="00206B6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61" w:type="pct"/>
            <w:gridSpan w:val="5"/>
            <w:shd w:val="clear" w:color="auto" w:fill="FFFFFF"/>
            <w:vAlign w:val="center"/>
          </w:tcPr>
          <w:p w:rsidR="00D12396" w:rsidRPr="002F3652" w:rsidRDefault="00D12396" w:rsidP="00206B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Высокий уровень эффективности</w:t>
            </w:r>
          </w:p>
        </w:tc>
      </w:tr>
      <w:tr w:rsidR="00914CC4" w:rsidRPr="00BD4B7A" w:rsidTr="00914CC4">
        <w:trPr>
          <w:trHeight w:val="1084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snapToGrid w:val="0"/>
              <w:ind w:left="567" w:hanging="283"/>
              <w:rPr>
                <w:rFonts w:ascii="Times New Roman" w:hAnsi="Times New Roman" w:cs="Times New Roman"/>
                <w:bCs/>
              </w:rPr>
            </w:pPr>
            <w:r w:rsidRPr="00BD4B7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CC4" w:rsidRPr="008F327A" w:rsidRDefault="00914CC4" w:rsidP="002F3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адресная инвестиционная программа муниципального образования Смоленский район Алтайского края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FD7DFE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97,8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06FB2" w:rsidRDefault="00FD7DFE" w:rsidP="00580A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10099" w:rsidRDefault="00FD7DFE" w:rsidP="0020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98,61</w:t>
            </w:r>
          </w:p>
        </w:tc>
      </w:tr>
      <w:tr w:rsidR="00914CC4" w:rsidRPr="00BD4B7A" w:rsidTr="00914CC4">
        <w:trPr>
          <w:trHeight w:val="986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BD4B7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CC4" w:rsidRPr="008F327A" w:rsidRDefault="00914CC4" w:rsidP="002F3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жильем молодых семей в Смоленском районе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06FB2" w:rsidRDefault="00914CC4" w:rsidP="00580A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10099" w:rsidRDefault="002D2B15" w:rsidP="0020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0099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914CC4" w:rsidRPr="00BD4B7A" w:rsidTr="00914CC4">
        <w:trPr>
          <w:trHeight w:val="845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BD4B7A"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CC4" w:rsidRPr="008F327A" w:rsidRDefault="00914CC4" w:rsidP="002F3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малого и среднего предпринимательства в Смоленском районе Алтайского края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2A7E0B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80,0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06FB2" w:rsidRDefault="00914CC4" w:rsidP="00580A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10099" w:rsidRDefault="002D2B15" w:rsidP="00FD7D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0099">
              <w:rPr>
                <w:rFonts w:ascii="Times New Roman" w:hAnsi="Times New Roman" w:cs="Times New Roman"/>
                <w:b/>
                <w:bCs/>
              </w:rPr>
              <w:t>9</w:t>
            </w:r>
            <w:r w:rsidR="00FD7DF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914CC4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CC4" w:rsidRPr="008F327A" w:rsidRDefault="00914CC4" w:rsidP="002F3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экстремизму и идеологии терроризма в Смоленском районе Алтайского края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FD7DFE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99,58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06FB2" w:rsidRDefault="00914CC4" w:rsidP="00580A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10099" w:rsidRDefault="00FD7DFE" w:rsidP="0020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99,9</w:t>
            </w:r>
          </w:p>
        </w:tc>
      </w:tr>
      <w:tr w:rsidR="00914CC4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CC4" w:rsidRPr="008F327A" w:rsidRDefault="00914CC4" w:rsidP="002F3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преступлений и иных правонарушений в Смоленском районе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2A7E0B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06FB2" w:rsidRDefault="00914CC4" w:rsidP="00580A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10099" w:rsidRDefault="00FD7DFE" w:rsidP="00FD7D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914CC4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CC4" w:rsidRPr="008F327A" w:rsidRDefault="00914CC4" w:rsidP="002F3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>Развитие сельского хозяйства Смоленского района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2A7E0B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91,81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06FB2" w:rsidRDefault="00914CC4" w:rsidP="00580A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10099" w:rsidRDefault="00FD7DFE" w:rsidP="0020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95,9</w:t>
            </w:r>
          </w:p>
        </w:tc>
      </w:tr>
      <w:tr w:rsidR="00914CC4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CC4" w:rsidRPr="008F327A" w:rsidRDefault="00914CC4" w:rsidP="002F3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>Развитие туризма в Смоленском районе Алтайского края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  <w:r w:rsidR="002A7E0B">
              <w:rPr>
                <w:rFonts w:ascii="Times New Roman" w:hAnsi="Times New Roman" w:cs="Times New Roman"/>
                <w:bCs/>
              </w:rPr>
              <w:t>4,1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D222DA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99,7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06FB2" w:rsidRDefault="00914CC4" w:rsidP="00580A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10099" w:rsidRDefault="00AB382D" w:rsidP="00D222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0099">
              <w:rPr>
                <w:rFonts w:ascii="Times New Roman" w:hAnsi="Times New Roman" w:cs="Times New Roman"/>
                <w:b/>
                <w:bCs/>
              </w:rPr>
              <w:t>9</w:t>
            </w:r>
            <w:r w:rsidR="00D222DA">
              <w:rPr>
                <w:rFonts w:ascii="Times New Roman" w:hAnsi="Times New Roman" w:cs="Times New Roman"/>
                <w:b/>
                <w:bCs/>
              </w:rPr>
              <w:t>7,0</w:t>
            </w:r>
          </w:p>
        </w:tc>
      </w:tr>
      <w:tr w:rsidR="00914CC4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CC4" w:rsidRPr="008F327A" w:rsidRDefault="00914CC4" w:rsidP="002F3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 и спорта в Смоленском районе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06FB2" w:rsidRDefault="00D222DA" w:rsidP="00580A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14CC4" w:rsidRPr="00E06F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10099" w:rsidRDefault="00D222DA" w:rsidP="0020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97,5</w:t>
            </w:r>
          </w:p>
        </w:tc>
      </w:tr>
      <w:tr w:rsidR="00914CC4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CC4" w:rsidRPr="008F327A" w:rsidRDefault="00914CC4" w:rsidP="002F3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>Развитие культуры  Смоленского района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06FB2" w:rsidRDefault="00914CC4" w:rsidP="00580A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10099" w:rsidRDefault="00AB382D" w:rsidP="0020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0099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914CC4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CC4" w:rsidRPr="008F327A" w:rsidRDefault="00914CC4" w:rsidP="002F3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 и токсикомании на территории Смоленского района на 2019-2024 годы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2A7E0B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83,3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06FB2" w:rsidRDefault="00914CC4" w:rsidP="00580A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10099" w:rsidRDefault="00D222DA" w:rsidP="0020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91,7</w:t>
            </w:r>
          </w:p>
        </w:tc>
      </w:tr>
      <w:tr w:rsidR="00D12396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BD4B7A" w:rsidRDefault="00D12396" w:rsidP="00D1239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396" w:rsidRPr="008F327A" w:rsidRDefault="00D12396" w:rsidP="00A136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>Развитие молодежной политики в Смоленском районе на 2018-2023 годы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BD4B7A" w:rsidRDefault="002A7E0B" w:rsidP="00A1360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BD4B7A" w:rsidRDefault="00D12396" w:rsidP="00A1360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E06FB2" w:rsidRDefault="00D12396" w:rsidP="00A136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E10099" w:rsidRDefault="00D12396" w:rsidP="00A136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0099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D12396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BD4B7A" w:rsidRDefault="00D12396" w:rsidP="00A1360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396" w:rsidRPr="008F327A" w:rsidRDefault="00D12396" w:rsidP="00A136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>Развитие общественного здоровья в муниципальном образовании Смоленский район Алтайского края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BD4B7A" w:rsidRDefault="002A7E0B" w:rsidP="002A7E0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87,43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BD4B7A" w:rsidRDefault="00D12396" w:rsidP="00A1360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E06FB2" w:rsidRDefault="00D12396" w:rsidP="00A136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E10099" w:rsidRDefault="00D222DA" w:rsidP="00A136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93,71</w:t>
            </w:r>
          </w:p>
        </w:tc>
      </w:tr>
      <w:tr w:rsidR="00D12396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BD4B7A" w:rsidRDefault="00D12396" w:rsidP="00D1239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13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396" w:rsidRPr="008F327A" w:rsidRDefault="00D12396" w:rsidP="00A136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>Защиты населения и территорий от чрезвычайных ситуаций, обеспечения пожарной безопасности и безопасности людей на водных объектах (в области финансирования мероприятий по защите населения и территорий от чрезвычайных ситуаций) Смоленского района Алтайского края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BD4B7A" w:rsidRDefault="002A7E0B" w:rsidP="00A1360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98,52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BD4B7A" w:rsidRDefault="00D12396" w:rsidP="00A1360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E06FB2" w:rsidRDefault="00D12396" w:rsidP="00A136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E10099" w:rsidRDefault="00D222DA" w:rsidP="00A136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99,26</w:t>
            </w:r>
          </w:p>
        </w:tc>
      </w:tr>
      <w:tr w:rsidR="00D12396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Default="00D12396" w:rsidP="00D1239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396" w:rsidRPr="008F327A" w:rsidRDefault="00D12396" w:rsidP="00A136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>Газификация Смоленского района Алтайского края на 2022-2024 годы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BD4B7A" w:rsidRDefault="00D12396" w:rsidP="00A1360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BD4B7A" w:rsidRDefault="00D222DA" w:rsidP="00A1360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93,33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E06FB2" w:rsidRDefault="00D222DA" w:rsidP="00A136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E10099" w:rsidRDefault="00D222DA" w:rsidP="00A136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91,18</w:t>
            </w:r>
          </w:p>
        </w:tc>
      </w:tr>
      <w:tr w:rsidR="00D97B24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B24" w:rsidRPr="00BD4B7A" w:rsidRDefault="00D97B24" w:rsidP="00D97B24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B24" w:rsidRPr="008F327A" w:rsidRDefault="00D97B24" w:rsidP="008959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в Смоленском районе» на 2019-2025 годы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B24" w:rsidRPr="00BD4B7A" w:rsidRDefault="00D97B24" w:rsidP="00D222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  <w:r w:rsidR="00D222DA">
              <w:rPr>
                <w:rFonts w:ascii="Times New Roman" w:hAnsi="Times New Roman" w:cs="Times New Roman"/>
                <w:bCs/>
              </w:rPr>
              <w:t>5,98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B24" w:rsidRPr="00BD4B7A" w:rsidRDefault="00D97B24" w:rsidP="00D222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  <w:r w:rsidR="00D222DA">
              <w:rPr>
                <w:rFonts w:ascii="Times New Roman" w:hAnsi="Times New Roman" w:cs="Times New Roman"/>
                <w:bCs/>
              </w:rPr>
              <w:t>1,3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B24" w:rsidRPr="00E06FB2" w:rsidRDefault="00D97B24" w:rsidP="008959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B24" w:rsidRPr="00BD4B7A" w:rsidRDefault="00D222DA" w:rsidP="00D222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93,33</w:t>
            </w:r>
          </w:p>
        </w:tc>
      </w:tr>
      <w:tr w:rsidR="00503142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142" w:rsidRPr="00BD4B7A" w:rsidRDefault="00503142" w:rsidP="00002A00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142" w:rsidRPr="008F327A" w:rsidRDefault="00503142" w:rsidP="00002A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>Информатизация органов местного самоуправления Смоленского района Алтайского края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142" w:rsidRPr="00BD4B7A" w:rsidRDefault="00503142" w:rsidP="00002A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86,4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142" w:rsidRPr="00BD4B7A" w:rsidRDefault="00503142" w:rsidP="00002A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99,79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142" w:rsidRPr="00E06FB2" w:rsidRDefault="00503142" w:rsidP="00002A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142" w:rsidRPr="00541E85" w:rsidRDefault="00503142" w:rsidP="00002A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93,14</w:t>
            </w:r>
          </w:p>
        </w:tc>
      </w:tr>
      <w:tr w:rsidR="00196821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821" w:rsidRDefault="00872ECA" w:rsidP="00002A00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821" w:rsidRPr="008F327A" w:rsidRDefault="00196821" w:rsidP="00002A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жилищно-коммунального комплекса  Смоленского района Алтайского края </w:t>
            </w:r>
          </w:p>
          <w:p w:rsidR="00196821" w:rsidRPr="008F327A" w:rsidRDefault="00196821" w:rsidP="00002A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821" w:rsidRPr="00BD4B7A" w:rsidRDefault="00196821" w:rsidP="00002A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821" w:rsidRPr="00BD4B7A" w:rsidRDefault="00196821" w:rsidP="00002A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77,5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821" w:rsidRPr="00E06FB2" w:rsidRDefault="00196821" w:rsidP="00002A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821" w:rsidRPr="00541E85" w:rsidRDefault="00196821" w:rsidP="00002A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90,79</w:t>
            </w:r>
          </w:p>
        </w:tc>
      </w:tr>
      <w:tr w:rsidR="00872ECA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ECA" w:rsidRDefault="00872ECA" w:rsidP="00002A00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ECA" w:rsidRPr="008F327A" w:rsidRDefault="00872ECA" w:rsidP="00002A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>Развитие кадрового  потенциала в системе здравоохранения и образования Смоленского района Алтайского края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ECA" w:rsidRPr="00BD4B7A" w:rsidRDefault="00872ECA" w:rsidP="00002A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82,65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ECA" w:rsidRPr="00BD4B7A" w:rsidRDefault="00872ECA" w:rsidP="00002A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ECA" w:rsidRPr="00E06FB2" w:rsidRDefault="00872ECA" w:rsidP="00002A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ECA" w:rsidRPr="00BD4B7A" w:rsidRDefault="00872ECA" w:rsidP="00002A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91,32</w:t>
            </w:r>
          </w:p>
        </w:tc>
      </w:tr>
      <w:tr w:rsidR="00A10BE1" w:rsidRPr="00BD4B7A" w:rsidTr="00A10BE1">
        <w:trPr>
          <w:trHeight w:val="461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BE1" w:rsidRDefault="00A10BE1" w:rsidP="00D1239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BE1" w:rsidRDefault="00A10BE1" w:rsidP="00A136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Средний уровень эффективности</w:t>
            </w:r>
          </w:p>
        </w:tc>
      </w:tr>
      <w:tr w:rsidR="00914CC4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A10BE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CC4" w:rsidRPr="008F327A" w:rsidRDefault="00914CC4" w:rsidP="002F3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в Смоленском районе  Алтайского края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503142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75,21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06FB2" w:rsidRDefault="00914CC4" w:rsidP="00580A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541E85" w:rsidRDefault="00503142" w:rsidP="0020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87,60</w:t>
            </w:r>
          </w:p>
        </w:tc>
      </w:tr>
      <w:tr w:rsidR="00D12396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BD4B7A" w:rsidRDefault="00872ECA" w:rsidP="00A1360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396" w:rsidRPr="008F327A" w:rsidRDefault="00D12396" w:rsidP="00A136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сельских территорий муниципального образования Смоленский район Алтайского края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BD4B7A" w:rsidRDefault="00D12396" w:rsidP="00A1360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62,5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BD4B7A" w:rsidRDefault="00D12396" w:rsidP="00A1360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E06FB2" w:rsidRDefault="00D12396" w:rsidP="00A136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396" w:rsidRPr="00541E85" w:rsidRDefault="00D12396" w:rsidP="00A136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1E85">
              <w:rPr>
                <w:rFonts w:ascii="Times New Roman" w:hAnsi="Times New Roman" w:cs="Times New Roman"/>
                <w:b/>
                <w:bCs/>
              </w:rPr>
              <w:t>81,25</w:t>
            </w:r>
          </w:p>
        </w:tc>
      </w:tr>
      <w:tr w:rsidR="00A10BE1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BE1" w:rsidRDefault="00872ECA" w:rsidP="00A1360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BE1" w:rsidRPr="008F327A" w:rsidRDefault="00A10BE1" w:rsidP="00A13607">
            <w:pPr>
              <w:pStyle w:val="ConsPlusTitle"/>
              <w:widowControl/>
              <w:contextualSpacing/>
              <w:rPr>
                <w:b w:val="0"/>
              </w:rPr>
            </w:pPr>
            <w:r w:rsidRPr="008F327A">
              <w:rPr>
                <w:b w:val="0"/>
              </w:rPr>
              <w:t xml:space="preserve">Энергосбережение и повышение </w:t>
            </w:r>
            <w:proofErr w:type="gramStart"/>
            <w:r w:rsidRPr="008F327A">
              <w:rPr>
                <w:b w:val="0"/>
              </w:rPr>
              <w:t>энергетической</w:t>
            </w:r>
            <w:proofErr w:type="gramEnd"/>
            <w:r w:rsidRPr="008F327A">
              <w:rPr>
                <w:b w:val="0"/>
              </w:rPr>
              <w:t xml:space="preserve"> </w:t>
            </w:r>
          </w:p>
          <w:p w:rsidR="00A10BE1" w:rsidRPr="008F327A" w:rsidRDefault="00A10BE1" w:rsidP="00A13607">
            <w:pPr>
              <w:pStyle w:val="ConsPlusTitle"/>
              <w:widowControl/>
              <w:contextualSpacing/>
              <w:rPr>
                <w:b w:val="0"/>
              </w:rPr>
            </w:pPr>
            <w:r w:rsidRPr="008F327A">
              <w:rPr>
                <w:b w:val="0"/>
              </w:rPr>
              <w:t>эффективности в муниципальном образовании</w:t>
            </w:r>
          </w:p>
          <w:p w:rsidR="00A10BE1" w:rsidRPr="008F327A" w:rsidRDefault="00A10BE1" w:rsidP="00A136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Смоленский район Алтайского края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BE1" w:rsidRPr="00BD4B7A" w:rsidRDefault="00196821" w:rsidP="00A1360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BE1" w:rsidRPr="00BD4B7A" w:rsidRDefault="00A10BE1" w:rsidP="00A1360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BE1" w:rsidRPr="00E06FB2" w:rsidRDefault="00A10BE1" w:rsidP="00A136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BE1" w:rsidRPr="00541E85" w:rsidRDefault="00196821" w:rsidP="00A136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</w:tr>
      <w:tr w:rsidR="00914CC4" w:rsidRPr="00BD4B7A" w:rsidTr="00914CC4">
        <w:trPr>
          <w:trHeight w:val="700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872ECA" w:rsidP="00206B6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CC4" w:rsidRPr="008F327A" w:rsidRDefault="00914CC4" w:rsidP="002F3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327A">
              <w:rPr>
                <w:rFonts w:ascii="Times New Roman" w:hAnsi="Times New Roman" w:cs="Times New Roman"/>
                <w:sz w:val="24"/>
                <w:szCs w:val="24"/>
              </w:rPr>
              <w:t>Формирование законопослушного поведения участников дорожного движения в муниципальном образовании Смоленский район Алтайского края на 2022-2026г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69136A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66,7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914CC4" w:rsidP="00206B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E06FB2" w:rsidRDefault="0069136A" w:rsidP="00580A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CC4" w:rsidRPr="00BD4B7A" w:rsidRDefault="00196821" w:rsidP="0020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83,4</w:t>
            </w:r>
          </w:p>
        </w:tc>
      </w:tr>
    </w:tbl>
    <w:p w:rsidR="004148BF" w:rsidRDefault="004148BF" w:rsidP="00BD4B7A">
      <w:pPr>
        <w:tabs>
          <w:tab w:val="left" w:pos="1276"/>
        </w:tabs>
        <w:spacing w:line="23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B7A" w:rsidRPr="00BD4B7A" w:rsidRDefault="00BD4B7A" w:rsidP="00BD4B7A">
      <w:pPr>
        <w:tabs>
          <w:tab w:val="left" w:pos="1276"/>
        </w:tabs>
        <w:spacing w:line="23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B7A">
        <w:rPr>
          <w:rFonts w:ascii="Times New Roman" w:hAnsi="Times New Roman" w:cs="Times New Roman"/>
          <w:b/>
          <w:sz w:val="28"/>
          <w:szCs w:val="28"/>
        </w:rPr>
        <w:t>Выводы и предложения Управления экономики</w:t>
      </w:r>
    </w:p>
    <w:p w:rsidR="00236071" w:rsidRPr="001B3945" w:rsidRDefault="00B6699F" w:rsidP="004148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729FC">
        <w:rPr>
          <w:rFonts w:ascii="Times New Roman" w:hAnsi="Times New Roman" w:cs="Times New Roman"/>
          <w:sz w:val="28"/>
          <w:szCs w:val="28"/>
        </w:rPr>
        <w:t>В результате проведенного анализа,</w:t>
      </w:r>
      <w:r w:rsidR="00236071">
        <w:rPr>
          <w:rFonts w:ascii="Times New Roman" w:hAnsi="Times New Roman" w:cs="Times New Roman"/>
          <w:sz w:val="28"/>
          <w:szCs w:val="28"/>
        </w:rPr>
        <w:t xml:space="preserve"> из 22</w:t>
      </w:r>
      <w:r w:rsidR="007729FC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236071" w:rsidRPr="00236071">
        <w:rPr>
          <w:rFonts w:ascii="Times New Roman" w:hAnsi="Times New Roman" w:cs="Times New Roman"/>
          <w:sz w:val="28"/>
          <w:szCs w:val="28"/>
        </w:rPr>
        <w:t xml:space="preserve"> высокий  уровень эффективности исполнения </w:t>
      </w:r>
      <w:r w:rsidR="00236071">
        <w:rPr>
          <w:rFonts w:ascii="Times New Roman" w:hAnsi="Times New Roman" w:cs="Times New Roman"/>
          <w:sz w:val="28"/>
          <w:szCs w:val="28"/>
        </w:rPr>
        <w:t xml:space="preserve">(90 и выше %) </w:t>
      </w:r>
      <w:r w:rsidR="00236071" w:rsidRPr="00236071">
        <w:rPr>
          <w:rFonts w:ascii="Times New Roman" w:hAnsi="Times New Roman" w:cs="Times New Roman"/>
          <w:sz w:val="28"/>
          <w:szCs w:val="28"/>
        </w:rPr>
        <w:t>обеспечен по 1</w:t>
      </w:r>
      <w:r w:rsidR="007729FC">
        <w:rPr>
          <w:rFonts w:ascii="Times New Roman" w:hAnsi="Times New Roman" w:cs="Times New Roman"/>
          <w:sz w:val="28"/>
          <w:szCs w:val="28"/>
        </w:rPr>
        <w:t>8</w:t>
      </w:r>
      <w:r w:rsidR="00236071" w:rsidRPr="00236071">
        <w:rPr>
          <w:rFonts w:ascii="Times New Roman" w:hAnsi="Times New Roman" w:cs="Times New Roman"/>
          <w:sz w:val="28"/>
          <w:szCs w:val="28"/>
        </w:rPr>
        <w:t xml:space="preserve">-ти  </w:t>
      </w:r>
      <w:r w:rsidR="007729FC">
        <w:rPr>
          <w:rFonts w:ascii="Times New Roman" w:hAnsi="Times New Roman" w:cs="Times New Roman"/>
          <w:sz w:val="28"/>
          <w:szCs w:val="28"/>
        </w:rPr>
        <w:t>программам</w:t>
      </w:r>
      <w:r w:rsidR="00236071" w:rsidRPr="00236071">
        <w:rPr>
          <w:rFonts w:ascii="Times New Roman" w:hAnsi="Times New Roman" w:cs="Times New Roman"/>
          <w:sz w:val="28"/>
          <w:szCs w:val="28"/>
        </w:rPr>
        <w:t>;</w:t>
      </w:r>
      <w:r w:rsidR="003738E8" w:rsidRPr="003738E8">
        <w:rPr>
          <w:rFonts w:ascii="Times New Roman" w:hAnsi="Times New Roman" w:cs="Times New Roman"/>
          <w:sz w:val="28"/>
          <w:szCs w:val="28"/>
        </w:rPr>
        <w:t xml:space="preserve"> </w:t>
      </w:r>
      <w:r w:rsidR="00236071" w:rsidRPr="00236071">
        <w:rPr>
          <w:rFonts w:ascii="Times New Roman" w:hAnsi="Times New Roman" w:cs="Times New Roman"/>
          <w:sz w:val="28"/>
          <w:szCs w:val="28"/>
        </w:rPr>
        <w:t xml:space="preserve">средний  уровень эффективности исполнения </w:t>
      </w:r>
      <w:r w:rsidR="003738E8">
        <w:rPr>
          <w:rFonts w:ascii="Times New Roman" w:hAnsi="Times New Roman" w:cs="Times New Roman"/>
          <w:sz w:val="28"/>
          <w:szCs w:val="28"/>
        </w:rPr>
        <w:t xml:space="preserve">(от </w:t>
      </w:r>
      <w:r w:rsidR="002E3866">
        <w:rPr>
          <w:rFonts w:ascii="Times New Roman" w:hAnsi="Times New Roman" w:cs="Times New Roman"/>
          <w:sz w:val="28"/>
          <w:szCs w:val="28"/>
        </w:rPr>
        <w:t>9</w:t>
      </w:r>
      <w:r w:rsidR="003738E8">
        <w:rPr>
          <w:rFonts w:ascii="Times New Roman" w:hAnsi="Times New Roman" w:cs="Times New Roman"/>
          <w:sz w:val="28"/>
          <w:szCs w:val="28"/>
        </w:rPr>
        <w:t xml:space="preserve">0 до </w:t>
      </w:r>
      <w:r w:rsidR="002E3866">
        <w:rPr>
          <w:rFonts w:ascii="Times New Roman" w:hAnsi="Times New Roman" w:cs="Times New Roman"/>
          <w:sz w:val="28"/>
          <w:szCs w:val="28"/>
        </w:rPr>
        <w:t>5</w:t>
      </w:r>
      <w:r w:rsidR="003738E8">
        <w:rPr>
          <w:rFonts w:ascii="Times New Roman" w:hAnsi="Times New Roman" w:cs="Times New Roman"/>
          <w:sz w:val="28"/>
          <w:szCs w:val="28"/>
        </w:rPr>
        <w:t>0%) сложился</w:t>
      </w:r>
      <w:r w:rsidR="00236071" w:rsidRPr="00236071">
        <w:rPr>
          <w:rFonts w:ascii="Times New Roman" w:hAnsi="Times New Roman" w:cs="Times New Roman"/>
          <w:sz w:val="28"/>
          <w:szCs w:val="28"/>
        </w:rPr>
        <w:t xml:space="preserve"> по </w:t>
      </w:r>
      <w:r w:rsidR="007729FC">
        <w:rPr>
          <w:rFonts w:ascii="Times New Roman" w:hAnsi="Times New Roman" w:cs="Times New Roman"/>
          <w:sz w:val="28"/>
          <w:szCs w:val="28"/>
        </w:rPr>
        <w:t>4</w:t>
      </w:r>
      <w:r w:rsidR="00236071" w:rsidRPr="00236071">
        <w:rPr>
          <w:rFonts w:ascii="Times New Roman" w:hAnsi="Times New Roman" w:cs="Times New Roman"/>
          <w:sz w:val="28"/>
          <w:szCs w:val="28"/>
        </w:rPr>
        <w:t>-</w:t>
      </w:r>
      <w:r w:rsidR="007729FC">
        <w:rPr>
          <w:rFonts w:ascii="Times New Roman" w:hAnsi="Times New Roman" w:cs="Times New Roman"/>
          <w:sz w:val="28"/>
          <w:szCs w:val="28"/>
        </w:rPr>
        <w:t>м программам.</w:t>
      </w:r>
    </w:p>
    <w:p w:rsidR="00BD4B7A" w:rsidRDefault="00A9096B" w:rsidP="003521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97B24" w:rsidRPr="00BD4B7A" w:rsidRDefault="00D97B24" w:rsidP="00BD10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МП «Развитие образования в Смоленском районе»,</w:t>
      </w:r>
      <w:r w:rsidRPr="00D97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ответственный Председатель Комитета по образованию Смоленского района Калиниченко В.П. в срок до 01.0</w:t>
      </w:r>
      <w:r w:rsidR="003521D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521D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 подготовить изменения в действующую редакцию МП в части финансирования и перечня мероприятий на 202</w:t>
      </w:r>
      <w:r w:rsidR="003521D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2025 годы.</w:t>
      </w:r>
    </w:p>
    <w:p w:rsidR="00E86F9D" w:rsidRPr="00BD4B7A" w:rsidRDefault="003521DA" w:rsidP="00E86F9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86F9D" w:rsidRPr="00E86F9D">
        <w:rPr>
          <w:rFonts w:ascii="Times New Roman" w:hAnsi="Times New Roman" w:cs="Times New Roman"/>
          <w:sz w:val="28"/>
          <w:szCs w:val="28"/>
        </w:rPr>
        <w:t>По М</w:t>
      </w:r>
      <w:r w:rsidR="00E86F9D">
        <w:rPr>
          <w:rFonts w:ascii="Times New Roman" w:hAnsi="Times New Roman" w:cs="Times New Roman"/>
          <w:sz w:val="28"/>
          <w:szCs w:val="28"/>
        </w:rPr>
        <w:t>П «</w:t>
      </w:r>
      <w:r w:rsidR="00E86F9D" w:rsidRPr="00CF0F32">
        <w:rPr>
          <w:rFonts w:ascii="Times New Roman" w:hAnsi="Times New Roman" w:cs="Times New Roman"/>
          <w:bCs/>
          <w:color w:val="000000"/>
          <w:sz w:val="28"/>
          <w:szCs w:val="28"/>
        </w:rPr>
        <w:t>Развитие физической культуры и спорта в Смоленском районе»</w:t>
      </w:r>
      <w:r w:rsidR="00E86F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ответственный начальник Управления культуры, спорта и молодежной политике» </w:t>
      </w:r>
      <w:proofErr w:type="spellStart"/>
      <w:r w:rsidR="00E86F9D">
        <w:rPr>
          <w:rFonts w:ascii="Times New Roman" w:hAnsi="Times New Roman" w:cs="Times New Roman"/>
          <w:bCs/>
          <w:color w:val="000000"/>
          <w:sz w:val="28"/>
          <w:szCs w:val="28"/>
        </w:rPr>
        <w:t>Бугунов</w:t>
      </w:r>
      <w:proofErr w:type="spellEnd"/>
      <w:r w:rsidR="00E86F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Д.П. </w:t>
      </w:r>
      <w:r w:rsidR="00E86F9D">
        <w:rPr>
          <w:rFonts w:ascii="Times New Roman" w:hAnsi="Times New Roman" w:cs="Times New Roman"/>
          <w:sz w:val="28"/>
          <w:szCs w:val="28"/>
        </w:rPr>
        <w:t>в срок до 01.04.2024г. подготовить изменения в действующую редакцию МП в части финансирования и перечня мероприятий на 2024 – 2025 годы.</w:t>
      </w:r>
    </w:p>
    <w:p w:rsidR="00541E85" w:rsidRPr="00E86F9D" w:rsidRDefault="00541E85" w:rsidP="00541E85">
      <w:pPr>
        <w:tabs>
          <w:tab w:val="left" w:pos="127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D4B7A" w:rsidRPr="00BD4B7A" w:rsidRDefault="00BD4B7A" w:rsidP="00541E85">
      <w:pPr>
        <w:tabs>
          <w:tab w:val="left" w:pos="1276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D4B7A">
        <w:rPr>
          <w:rFonts w:ascii="Times New Roman" w:hAnsi="Times New Roman" w:cs="Times New Roman"/>
          <w:b/>
          <w:sz w:val="28"/>
          <w:szCs w:val="28"/>
        </w:rPr>
        <w:t xml:space="preserve">Приложения: </w:t>
      </w:r>
    </w:p>
    <w:p w:rsidR="00341CBD" w:rsidRPr="00BD4B7A" w:rsidRDefault="00341CBD" w:rsidP="00341CBD">
      <w:pPr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7A">
        <w:rPr>
          <w:rFonts w:ascii="Times New Roman" w:hAnsi="Times New Roman" w:cs="Times New Roman"/>
          <w:sz w:val="28"/>
          <w:szCs w:val="28"/>
        </w:rPr>
        <w:t xml:space="preserve">«Сведения о выполнении плановых значений индикаторов (показателей) муниципальных программ (подпрограмм) муниципального образования Смоленский район Алтайского края за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86F9D">
        <w:rPr>
          <w:rFonts w:ascii="Times New Roman" w:hAnsi="Times New Roman" w:cs="Times New Roman"/>
          <w:sz w:val="28"/>
          <w:szCs w:val="28"/>
        </w:rPr>
        <w:t>3</w:t>
      </w:r>
      <w:r w:rsidRPr="00BD4B7A">
        <w:rPr>
          <w:rFonts w:ascii="Times New Roman" w:hAnsi="Times New Roman" w:cs="Times New Roman"/>
          <w:sz w:val="28"/>
          <w:szCs w:val="28"/>
        </w:rPr>
        <w:t xml:space="preserve"> год»   (приложение №1); </w:t>
      </w:r>
    </w:p>
    <w:p w:rsidR="00341CBD" w:rsidRPr="00BD4B7A" w:rsidRDefault="00341CBD" w:rsidP="00341CBD">
      <w:pPr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7A">
        <w:rPr>
          <w:rFonts w:ascii="Times New Roman" w:hAnsi="Times New Roman" w:cs="Times New Roman"/>
          <w:sz w:val="28"/>
          <w:szCs w:val="28"/>
        </w:rPr>
        <w:lastRenderedPageBreak/>
        <w:t>«Оценка степени соответствия запланированному уровню затрат и эффективности использования бюджетных ассигнований муниципальных программ (подпрограмм) муниципального образования Смоленский район Алта</w:t>
      </w:r>
      <w:r>
        <w:rPr>
          <w:rFonts w:ascii="Times New Roman" w:hAnsi="Times New Roman" w:cs="Times New Roman"/>
          <w:sz w:val="28"/>
          <w:szCs w:val="28"/>
        </w:rPr>
        <w:t>йского края за 202</w:t>
      </w:r>
      <w:r w:rsidR="00E86F9D">
        <w:rPr>
          <w:rFonts w:ascii="Times New Roman" w:hAnsi="Times New Roman" w:cs="Times New Roman"/>
          <w:sz w:val="28"/>
          <w:szCs w:val="28"/>
        </w:rPr>
        <w:t>3</w:t>
      </w:r>
      <w:r w:rsidRPr="00BD4B7A">
        <w:rPr>
          <w:rFonts w:ascii="Times New Roman" w:hAnsi="Times New Roman" w:cs="Times New Roman"/>
          <w:sz w:val="28"/>
          <w:szCs w:val="28"/>
        </w:rPr>
        <w:t xml:space="preserve"> год» (приложение №2); </w:t>
      </w:r>
    </w:p>
    <w:p w:rsidR="00341CBD" w:rsidRPr="002D01BC" w:rsidRDefault="00341CBD" w:rsidP="00341C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1BC">
        <w:rPr>
          <w:rFonts w:ascii="Times New Roman" w:hAnsi="Times New Roman" w:cs="Times New Roman"/>
          <w:sz w:val="28"/>
          <w:szCs w:val="28"/>
        </w:rPr>
        <w:t xml:space="preserve">        «</w:t>
      </w:r>
      <w:r w:rsidRPr="002D01BC">
        <w:rPr>
          <w:rFonts w:ascii="Times New Roman" w:eastAsia="Times New Roman" w:hAnsi="Times New Roman" w:cs="Times New Roman"/>
          <w:sz w:val="28"/>
          <w:szCs w:val="28"/>
        </w:rPr>
        <w:t xml:space="preserve">Оценка </w:t>
      </w:r>
      <w:r w:rsidRPr="002D0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01BC">
        <w:rPr>
          <w:rFonts w:ascii="Times New Roman" w:eastAsia="Times New Roman" w:hAnsi="Times New Roman" w:cs="Times New Roman"/>
          <w:sz w:val="28"/>
          <w:szCs w:val="28"/>
        </w:rPr>
        <w:t>деятельности ответственных исполнителей в части, касающейся разработки и реализации муниципальных программ (подпрограмм) муниципального образования Смоленский район Алтайского края  за 202</w:t>
      </w:r>
      <w:r w:rsidR="00E86F9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D01BC">
        <w:rPr>
          <w:rFonts w:ascii="Times New Roman" w:eastAsia="Times New Roman" w:hAnsi="Times New Roman" w:cs="Times New Roman"/>
          <w:sz w:val="28"/>
          <w:szCs w:val="28"/>
        </w:rPr>
        <w:t> год</w:t>
      </w:r>
      <w:r>
        <w:rPr>
          <w:rFonts w:ascii="Times New Roman" w:hAnsi="Times New Roman"/>
          <w:sz w:val="28"/>
          <w:szCs w:val="28"/>
        </w:rPr>
        <w:t>» (приложение №3)</w:t>
      </w:r>
      <w:r w:rsidRPr="002D01BC">
        <w:rPr>
          <w:rFonts w:ascii="Times New Roman" w:hAnsi="Times New Roman"/>
          <w:sz w:val="28"/>
          <w:szCs w:val="28"/>
        </w:rPr>
        <w:t>;</w:t>
      </w:r>
    </w:p>
    <w:p w:rsidR="000C7495" w:rsidRDefault="000C7495" w:rsidP="00BD4B7A">
      <w:pPr>
        <w:tabs>
          <w:tab w:val="left" w:pos="1276"/>
        </w:tabs>
        <w:spacing w:line="238" w:lineRule="auto"/>
        <w:rPr>
          <w:rFonts w:ascii="Times New Roman" w:hAnsi="Times New Roman" w:cs="Times New Roman"/>
          <w:b/>
          <w:sz w:val="28"/>
          <w:szCs w:val="28"/>
        </w:rPr>
      </w:pPr>
    </w:p>
    <w:p w:rsidR="00341CBD" w:rsidRPr="00BD4B7A" w:rsidRDefault="00341CBD" w:rsidP="00BD4B7A">
      <w:pPr>
        <w:tabs>
          <w:tab w:val="left" w:pos="1276"/>
        </w:tabs>
        <w:spacing w:line="238" w:lineRule="auto"/>
        <w:rPr>
          <w:rFonts w:ascii="Times New Roman" w:hAnsi="Times New Roman" w:cs="Times New Roman"/>
          <w:b/>
          <w:sz w:val="28"/>
          <w:szCs w:val="28"/>
        </w:rPr>
      </w:pPr>
    </w:p>
    <w:p w:rsidR="00BD104F" w:rsidRPr="00BD104F" w:rsidRDefault="00BD104F" w:rsidP="00BD104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D104F">
        <w:rPr>
          <w:rFonts w:ascii="Times New Roman" w:hAnsi="Times New Roman" w:cs="Times New Roman"/>
          <w:sz w:val="28"/>
          <w:szCs w:val="28"/>
        </w:rPr>
        <w:t xml:space="preserve">Начальник управления экономики </w:t>
      </w:r>
    </w:p>
    <w:p w:rsidR="000B21F0" w:rsidRDefault="00BD104F" w:rsidP="00BD104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D104F">
        <w:rPr>
          <w:rFonts w:ascii="Times New Roman" w:hAnsi="Times New Roman" w:cs="Times New Roman"/>
          <w:sz w:val="28"/>
          <w:szCs w:val="28"/>
        </w:rPr>
        <w:t>Администрации Смоленск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D104F">
        <w:rPr>
          <w:rFonts w:ascii="Times New Roman" w:hAnsi="Times New Roman" w:cs="Times New Roman"/>
          <w:sz w:val="28"/>
          <w:szCs w:val="28"/>
        </w:rPr>
        <w:t xml:space="preserve">го района </w:t>
      </w:r>
    </w:p>
    <w:p w:rsidR="00BD104F" w:rsidRDefault="00BD104F" w:rsidP="00BD104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 Н.В.</w:t>
      </w:r>
    </w:p>
    <w:p w:rsidR="000C7495" w:rsidRPr="00BD104F" w:rsidRDefault="00E86F9D" w:rsidP="00BD104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C7495">
        <w:rPr>
          <w:rFonts w:ascii="Times New Roman" w:hAnsi="Times New Roman" w:cs="Times New Roman"/>
          <w:sz w:val="28"/>
          <w:szCs w:val="28"/>
        </w:rPr>
        <w:t>.03.202</w:t>
      </w:r>
      <w:r>
        <w:rPr>
          <w:rFonts w:ascii="Times New Roman" w:hAnsi="Times New Roman" w:cs="Times New Roman"/>
          <w:sz w:val="28"/>
          <w:szCs w:val="28"/>
        </w:rPr>
        <w:t>4</w:t>
      </w:r>
    </w:p>
    <w:sectPr w:rsidR="000C7495" w:rsidRPr="00BD104F" w:rsidSect="000C749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7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Calibri"/>
        <w:b/>
        <w:color w:val="00000A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rFonts w:ascii="Times New Roman" w:eastAsia="Calibri" w:hAnsi="Times New Roman" w:cs="font275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Cs/>
      </w:rPr>
    </w:lvl>
  </w:abstractNum>
  <w:abstractNum w:abstractNumId="4">
    <w:nsid w:val="1888604E"/>
    <w:multiLevelType w:val="hybridMultilevel"/>
    <w:tmpl w:val="C8E22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5706FB"/>
    <w:multiLevelType w:val="hybridMultilevel"/>
    <w:tmpl w:val="1C38F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54E1F"/>
    <w:multiLevelType w:val="hybridMultilevel"/>
    <w:tmpl w:val="77C08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1127D"/>
    <w:multiLevelType w:val="hybridMultilevel"/>
    <w:tmpl w:val="108A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D4B7A"/>
    <w:rsid w:val="00006787"/>
    <w:rsid w:val="0003511D"/>
    <w:rsid w:val="000B21F0"/>
    <w:rsid w:val="000C7495"/>
    <w:rsid w:val="001540B9"/>
    <w:rsid w:val="00195D22"/>
    <w:rsid w:val="00196821"/>
    <w:rsid w:val="001A0CDE"/>
    <w:rsid w:val="001B0246"/>
    <w:rsid w:val="001B3945"/>
    <w:rsid w:val="001C437B"/>
    <w:rsid w:val="00236071"/>
    <w:rsid w:val="00243CA2"/>
    <w:rsid w:val="00250FAD"/>
    <w:rsid w:val="00251F9F"/>
    <w:rsid w:val="00251FF2"/>
    <w:rsid w:val="00261680"/>
    <w:rsid w:val="0027521A"/>
    <w:rsid w:val="00297B29"/>
    <w:rsid w:val="002A7E0B"/>
    <w:rsid w:val="002D01BC"/>
    <w:rsid w:val="002D2B15"/>
    <w:rsid w:val="002E3866"/>
    <w:rsid w:val="002F3652"/>
    <w:rsid w:val="00341CBD"/>
    <w:rsid w:val="003521DA"/>
    <w:rsid w:val="003738E8"/>
    <w:rsid w:val="00374BAF"/>
    <w:rsid w:val="003964AC"/>
    <w:rsid w:val="003B0364"/>
    <w:rsid w:val="004148BF"/>
    <w:rsid w:val="00442AFC"/>
    <w:rsid w:val="00455254"/>
    <w:rsid w:val="004779BC"/>
    <w:rsid w:val="0048431E"/>
    <w:rsid w:val="004A4E19"/>
    <w:rsid w:val="00503142"/>
    <w:rsid w:val="00521A74"/>
    <w:rsid w:val="00541E85"/>
    <w:rsid w:val="00596376"/>
    <w:rsid w:val="005A19A5"/>
    <w:rsid w:val="005C7E65"/>
    <w:rsid w:val="00617CBA"/>
    <w:rsid w:val="00680D78"/>
    <w:rsid w:val="0069136A"/>
    <w:rsid w:val="007729FC"/>
    <w:rsid w:val="00777685"/>
    <w:rsid w:val="00780E6F"/>
    <w:rsid w:val="007814E0"/>
    <w:rsid w:val="007D08FB"/>
    <w:rsid w:val="008614C5"/>
    <w:rsid w:val="00867D24"/>
    <w:rsid w:val="00872ECA"/>
    <w:rsid w:val="00891543"/>
    <w:rsid w:val="008F7DC3"/>
    <w:rsid w:val="00914CC4"/>
    <w:rsid w:val="0093203E"/>
    <w:rsid w:val="00953B3A"/>
    <w:rsid w:val="009567D7"/>
    <w:rsid w:val="009D1D7E"/>
    <w:rsid w:val="009D6564"/>
    <w:rsid w:val="00A10BE1"/>
    <w:rsid w:val="00A450F9"/>
    <w:rsid w:val="00A531C8"/>
    <w:rsid w:val="00A9096B"/>
    <w:rsid w:val="00A97D35"/>
    <w:rsid w:val="00AB382D"/>
    <w:rsid w:val="00AB5BFE"/>
    <w:rsid w:val="00B6699F"/>
    <w:rsid w:val="00B676B9"/>
    <w:rsid w:val="00B92978"/>
    <w:rsid w:val="00BD104F"/>
    <w:rsid w:val="00BD4B7A"/>
    <w:rsid w:val="00BF26ED"/>
    <w:rsid w:val="00C22105"/>
    <w:rsid w:val="00C4619E"/>
    <w:rsid w:val="00C650F2"/>
    <w:rsid w:val="00CB3AD8"/>
    <w:rsid w:val="00D12396"/>
    <w:rsid w:val="00D20AC8"/>
    <w:rsid w:val="00D222DA"/>
    <w:rsid w:val="00D54CC9"/>
    <w:rsid w:val="00D839AB"/>
    <w:rsid w:val="00D85DE9"/>
    <w:rsid w:val="00D97B24"/>
    <w:rsid w:val="00E0120B"/>
    <w:rsid w:val="00E10099"/>
    <w:rsid w:val="00E77DEA"/>
    <w:rsid w:val="00E86F9D"/>
    <w:rsid w:val="00EB0110"/>
    <w:rsid w:val="00F04533"/>
    <w:rsid w:val="00F3726C"/>
    <w:rsid w:val="00F559E8"/>
    <w:rsid w:val="00FD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F0"/>
  </w:style>
  <w:style w:type="paragraph" w:styleId="1">
    <w:name w:val="heading 1"/>
    <w:basedOn w:val="a"/>
    <w:next w:val="a0"/>
    <w:link w:val="10"/>
    <w:qFormat/>
    <w:rsid w:val="00BD4B7A"/>
    <w:pPr>
      <w:numPr>
        <w:numId w:val="1"/>
      </w:numPr>
      <w:suppressAutoHyphens/>
      <w:spacing w:before="108" w:after="108" w:line="100" w:lineRule="atLeast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BD4B7A"/>
    <w:pPr>
      <w:keepNext/>
      <w:keepLines/>
      <w:numPr>
        <w:ilvl w:val="5"/>
        <w:numId w:val="1"/>
      </w:numPr>
      <w:suppressAutoHyphens/>
      <w:spacing w:before="40" w:after="0" w:line="100" w:lineRule="atLeast"/>
      <w:outlineLvl w:val="5"/>
    </w:pPr>
    <w:rPr>
      <w:rFonts w:ascii="Calibri Light" w:eastAsia="Times New Roman" w:hAnsi="Calibri Light" w:cs="font275"/>
      <w:color w:val="1F4D78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D4B7A"/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BD4B7A"/>
    <w:rPr>
      <w:rFonts w:ascii="Calibri Light" w:eastAsia="Times New Roman" w:hAnsi="Calibri Light" w:cs="font275"/>
      <w:color w:val="1F4D78"/>
      <w:sz w:val="24"/>
      <w:szCs w:val="24"/>
      <w:lang w:eastAsia="ar-SA"/>
    </w:rPr>
  </w:style>
  <w:style w:type="paragraph" w:customStyle="1" w:styleId="ConsPlusNormal">
    <w:name w:val="ConsPlusNormal"/>
    <w:rsid w:val="00BD4B7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Default">
    <w:name w:val="Default"/>
    <w:rsid w:val="00BD4B7A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11">
    <w:name w:val="Абзац списка1"/>
    <w:basedOn w:val="a"/>
    <w:rsid w:val="00BD4B7A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BD4B7A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BD4B7A"/>
  </w:style>
  <w:style w:type="paragraph" w:customStyle="1" w:styleId="ConsPlusTitle">
    <w:name w:val="ConsPlusTitle"/>
    <w:rsid w:val="00195D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195D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11</Pages>
  <Words>2254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72</cp:revision>
  <cp:lastPrinted>2024-03-12T08:14:00Z</cp:lastPrinted>
  <dcterms:created xsi:type="dcterms:W3CDTF">2023-02-20T07:26:00Z</dcterms:created>
  <dcterms:modified xsi:type="dcterms:W3CDTF">2024-03-12T09:11:00Z</dcterms:modified>
</cp:coreProperties>
</file>