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89" w:rsidRPr="00B63F89" w:rsidRDefault="00B63F89" w:rsidP="00B63F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646ECD" w:rsidP="00B63F89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14.02.2025</w:t>
      </w:r>
      <w:r w:rsidR="00724D4D">
        <w:rPr>
          <w:rFonts w:ascii="Times New Roman" w:hAnsi="Times New Roman" w:cs="Times New Roman"/>
          <w:sz w:val="28"/>
          <w:szCs w:val="28"/>
        </w:rPr>
        <w:t xml:space="preserve"> </w:t>
      </w:r>
      <w:r w:rsidR="00B63F89" w:rsidRPr="00B63F89">
        <w:rPr>
          <w:rFonts w:ascii="Times New Roman" w:hAnsi="Times New Roman" w:cs="Times New Roman"/>
          <w:sz w:val="28"/>
          <w:szCs w:val="28"/>
        </w:rPr>
        <w:t>№</w:t>
      </w:r>
      <w:r w:rsidR="006D1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107 </w:t>
      </w:r>
      <w:r w:rsidR="00B63F89">
        <w:rPr>
          <w:rFonts w:ascii="Times New Roman" w:hAnsi="Times New Roman" w:cs="Times New Roman"/>
          <w:sz w:val="28"/>
          <w:szCs w:val="28"/>
        </w:rPr>
        <w:t xml:space="preserve">   </w:t>
      </w:r>
      <w:r w:rsidR="00B63F89" w:rsidRPr="00B63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gramStart"/>
      <w:r w:rsidR="00B63F89" w:rsidRPr="00B63F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3F89" w:rsidRPr="00B63F89">
        <w:rPr>
          <w:rFonts w:ascii="Times New Roman" w:hAnsi="Times New Roman" w:cs="Times New Roman"/>
          <w:sz w:val="28"/>
          <w:szCs w:val="28"/>
        </w:rPr>
        <w:t>. Смоленское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471"/>
        <w:gridCol w:w="5382"/>
      </w:tblGrid>
      <w:tr w:rsidR="00B63F89" w:rsidRPr="00B63F89" w:rsidTr="00573602">
        <w:tc>
          <w:tcPr>
            <w:tcW w:w="4644" w:type="dxa"/>
          </w:tcPr>
          <w:p w:rsidR="00681536" w:rsidRPr="00B63F89" w:rsidRDefault="006D1B05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63F89" w:rsidRPr="00B63F89"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отч</w:t>
            </w:r>
            <w:r w:rsidR="00B63F89" w:rsidRPr="00B63F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63F89" w:rsidRPr="00B63F89">
              <w:rPr>
                <w:rFonts w:ascii="Times New Roman" w:hAnsi="Times New Roman" w:cs="Times New Roman"/>
                <w:sz w:val="28"/>
                <w:szCs w:val="28"/>
              </w:rPr>
              <w:t>та о ходе реализации и оценке э</w:t>
            </w:r>
            <w:r w:rsidR="00B63F89" w:rsidRPr="00B63F8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63F89"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фективности муниципальной </w:t>
            </w:r>
            <w:r w:rsidR="005528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5286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52866">
              <w:rPr>
                <w:rFonts w:ascii="Times New Roman" w:hAnsi="Times New Roman" w:cs="Times New Roman"/>
                <w:sz w:val="28"/>
                <w:szCs w:val="28"/>
              </w:rPr>
              <w:t xml:space="preserve">ресной инвестиционной </w:t>
            </w:r>
            <w:r w:rsidR="00B63F89" w:rsidRPr="00B63F89">
              <w:rPr>
                <w:rFonts w:ascii="Times New Roman" w:hAnsi="Times New Roman" w:cs="Times New Roman"/>
                <w:sz w:val="28"/>
                <w:szCs w:val="28"/>
              </w:rPr>
              <w:t>програ</w:t>
            </w:r>
            <w:r w:rsidR="00B63F89" w:rsidRPr="00B63F8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63F89" w:rsidRPr="00B63F89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="0055286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Смоленск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район Алтайского края за 202</w:t>
            </w:r>
            <w:r w:rsidR="00DE19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286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</w:t>
      </w:r>
      <w:r w:rsidRPr="00B63F89">
        <w:rPr>
          <w:rFonts w:ascii="Times New Roman" w:hAnsi="Times New Roman" w:cs="Times New Roman"/>
          <w:sz w:val="28"/>
          <w:szCs w:val="28"/>
        </w:rPr>
        <w:t>в</w:t>
      </w:r>
      <w:r w:rsidRPr="00B63F89">
        <w:rPr>
          <w:rFonts w:ascii="Times New Roman" w:hAnsi="Times New Roman" w:cs="Times New Roman"/>
          <w:sz w:val="28"/>
          <w:szCs w:val="28"/>
        </w:rPr>
        <w:t>ности муниципальных программ муниципального образования Смоленский район Алтайского края, утвержденного Постановлением Администрации См</w:t>
      </w:r>
      <w:r w:rsidRPr="00B63F89">
        <w:rPr>
          <w:rFonts w:ascii="Times New Roman" w:hAnsi="Times New Roman" w:cs="Times New Roman"/>
          <w:sz w:val="28"/>
          <w:szCs w:val="28"/>
        </w:rPr>
        <w:t>о</w:t>
      </w:r>
      <w:r w:rsidRPr="00B63F89">
        <w:rPr>
          <w:rFonts w:ascii="Times New Roman" w:hAnsi="Times New Roman" w:cs="Times New Roman"/>
          <w:sz w:val="28"/>
          <w:szCs w:val="28"/>
        </w:rPr>
        <w:t>ленского района Алтайского края  № 1119 от 16.12.2022 года, Администрация Смоленского района Алтайского края ПОСТАНОВЛЯЕТ: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681536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B63F89">
        <w:rPr>
          <w:rFonts w:ascii="Times New Roman" w:hAnsi="Times New Roman" w:cs="Times New Roman"/>
          <w:sz w:val="28"/>
          <w:szCs w:val="28"/>
        </w:rPr>
        <w:t>отчет за 202</w:t>
      </w:r>
      <w:r w:rsidR="00DE1995">
        <w:rPr>
          <w:rFonts w:ascii="Times New Roman" w:hAnsi="Times New Roman" w:cs="Times New Roman"/>
          <w:sz w:val="28"/>
          <w:szCs w:val="28"/>
        </w:rPr>
        <w:t>4</w:t>
      </w:r>
      <w:r w:rsidRPr="00B63F89">
        <w:rPr>
          <w:rFonts w:ascii="Times New Roman" w:hAnsi="Times New Roman" w:cs="Times New Roman"/>
          <w:sz w:val="28"/>
          <w:szCs w:val="28"/>
        </w:rPr>
        <w:t xml:space="preserve"> год о ходе реализации и оценке э</w:t>
      </w:r>
      <w:r w:rsidRPr="00B63F89">
        <w:rPr>
          <w:rFonts w:ascii="Times New Roman" w:hAnsi="Times New Roman" w:cs="Times New Roman"/>
          <w:sz w:val="28"/>
          <w:szCs w:val="28"/>
        </w:rPr>
        <w:t>ф</w:t>
      </w:r>
      <w:r w:rsidRPr="00B63F89">
        <w:rPr>
          <w:rFonts w:ascii="Times New Roman" w:hAnsi="Times New Roman" w:cs="Times New Roman"/>
          <w:sz w:val="28"/>
          <w:szCs w:val="28"/>
        </w:rPr>
        <w:t xml:space="preserve">фективности муниципальной </w:t>
      </w:r>
      <w:r w:rsidR="00552866">
        <w:rPr>
          <w:rFonts w:ascii="Times New Roman" w:hAnsi="Times New Roman" w:cs="Times New Roman"/>
          <w:sz w:val="28"/>
          <w:szCs w:val="28"/>
        </w:rPr>
        <w:t xml:space="preserve">адресной инвестиционной </w:t>
      </w:r>
      <w:r w:rsidRPr="00B63F89">
        <w:rPr>
          <w:rFonts w:ascii="Times New Roman" w:hAnsi="Times New Roman" w:cs="Times New Roman"/>
          <w:sz w:val="28"/>
          <w:szCs w:val="28"/>
        </w:rPr>
        <w:t xml:space="preserve">программы  </w:t>
      </w:r>
      <w:r w:rsidR="00552866">
        <w:rPr>
          <w:rFonts w:ascii="Times New Roman" w:hAnsi="Times New Roman" w:cs="Times New Roman"/>
          <w:sz w:val="28"/>
          <w:szCs w:val="28"/>
        </w:rPr>
        <w:t>муниц</w:t>
      </w:r>
      <w:r w:rsidR="00552866">
        <w:rPr>
          <w:rFonts w:ascii="Times New Roman" w:hAnsi="Times New Roman" w:cs="Times New Roman"/>
          <w:sz w:val="28"/>
          <w:szCs w:val="28"/>
        </w:rPr>
        <w:t>и</w:t>
      </w:r>
      <w:r w:rsidR="00552866">
        <w:rPr>
          <w:rFonts w:ascii="Times New Roman" w:hAnsi="Times New Roman" w:cs="Times New Roman"/>
          <w:sz w:val="28"/>
          <w:szCs w:val="28"/>
        </w:rPr>
        <w:t>пального образования Смоленский район Алтайского края</w:t>
      </w:r>
      <w:r w:rsidRPr="00B63F89">
        <w:rPr>
          <w:rFonts w:ascii="Times New Roman" w:hAnsi="Times New Roman" w:cs="Times New Roman"/>
          <w:sz w:val="28"/>
          <w:szCs w:val="28"/>
        </w:rPr>
        <w:t>.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на официальном сайте Адм</w:t>
      </w:r>
      <w:r w:rsidRPr="00B63F89">
        <w:rPr>
          <w:rFonts w:ascii="Times New Roman" w:hAnsi="Times New Roman" w:cs="Times New Roman"/>
          <w:sz w:val="28"/>
          <w:szCs w:val="28"/>
        </w:rPr>
        <w:t>и</w:t>
      </w:r>
      <w:r w:rsidRPr="00B63F89">
        <w:rPr>
          <w:rFonts w:ascii="Times New Roman" w:hAnsi="Times New Roman" w:cs="Times New Roman"/>
          <w:sz w:val="28"/>
          <w:szCs w:val="28"/>
        </w:rPr>
        <w:t>нистрации Смоленского района в информационно-телекоммуникационной сети «Интернет».</w:t>
      </w:r>
    </w:p>
    <w:p w:rsidR="00B63F89" w:rsidRPr="00B63F89" w:rsidRDefault="00B63F89" w:rsidP="00B63F89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63F89">
        <w:rPr>
          <w:b/>
          <w:szCs w:val="28"/>
        </w:rPr>
        <w:tab/>
        <w:t xml:space="preserve"> </w:t>
      </w:r>
      <w:bookmarkEnd w:id="1"/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E199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63F89">
        <w:rPr>
          <w:rFonts w:ascii="Times New Roman" w:hAnsi="Times New Roman" w:cs="Times New Roman"/>
          <w:sz w:val="28"/>
          <w:szCs w:val="28"/>
        </w:rPr>
        <w:t>района                                                           Л.В. Моисеева</w:t>
      </w:r>
    </w:p>
    <w:p w:rsidR="00B63F89" w:rsidRP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646ECD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О</w:t>
      </w:r>
      <w:r w:rsidR="005A7B9A" w:rsidRPr="005A7B9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14.02.2025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 №</w:t>
      </w:r>
      <w:r w:rsidR="00B93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107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  <w:r w:rsidR="000F0297">
        <w:rPr>
          <w:rFonts w:ascii="Times New Roman" w:hAnsi="Times New Roman" w:cs="Times New Roman"/>
          <w:sz w:val="28"/>
          <w:szCs w:val="28"/>
        </w:rPr>
        <w:t>адресной и</w:t>
      </w:r>
      <w:r w:rsidR="000F0297">
        <w:rPr>
          <w:rFonts w:ascii="Times New Roman" w:hAnsi="Times New Roman" w:cs="Times New Roman"/>
          <w:sz w:val="28"/>
          <w:szCs w:val="28"/>
        </w:rPr>
        <w:t>н</w:t>
      </w:r>
      <w:r w:rsidR="000F0297">
        <w:rPr>
          <w:rFonts w:ascii="Times New Roman" w:hAnsi="Times New Roman" w:cs="Times New Roman"/>
          <w:sz w:val="28"/>
          <w:szCs w:val="28"/>
        </w:rPr>
        <w:t xml:space="preserve">вестиционной </w:t>
      </w:r>
      <w:r w:rsidR="000F0297" w:rsidRPr="00B63F89">
        <w:rPr>
          <w:rFonts w:ascii="Times New Roman" w:hAnsi="Times New Roman" w:cs="Times New Roman"/>
          <w:sz w:val="28"/>
          <w:szCs w:val="28"/>
        </w:rPr>
        <w:t xml:space="preserve">программы  </w:t>
      </w:r>
      <w:r w:rsidR="000F0297">
        <w:rPr>
          <w:rFonts w:ascii="Times New Roman" w:hAnsi="Times New Roman" w:cs="Times New Roman"/>
          <w:sz w:val="28"/>
          <w:szCs w:val="28"/>
        </w:rPr>
        <w:t>муниципального образования Смоленский район Алтайского края</w:t>
      </w:r>
      <w:r w:rsidR="00681536">
        <w:rPr>
          <w:rFonts w:ascii="Times New Roman" w:hAnsi="Times New Roman" w:cs="Times New Roman"/>
          <w:sz w:val="28"/>
          <w:szCs w:val="28"/>
        </w:rPr>
        <w:t xml:space="preserve"> за 202</w:t>
      </w:r>
      <w:r w:rsidR="00DE1995">
        <w:rPr>
          <w:rFonts w:ascii="Times New Roman" w:hAnsi="Times New Roman" w:cs="Times New Roman"/>
          <w:sz w:val="28"/>
          <w:szCs w:val="28"/>
        </w:rPr>
        <w:t>4</w:t>
      </w:r>
      <w:r w:rsidRPr="005A7B9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DE1995" w:rsidRDefault="005A7B9A" w:rsidP="00DE1995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DE1995" w:rsidRPr="00DE1995" w:rsidRDefault="00DE1995" w:rsidP="00DE19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В Администрации района действует муниципальная адресная инвестиц</w:t>
      </w:r>
      <w:r w:rsidRPr="00DE1995">
        <w:rPr>
          <w:rFonts w:ascii="Times New Roman" w:hAnsi="Times New Roman" w:cs="Times New Roman"/>
          <w:sz w:val="28"/>
          <w:szCs w:val="28"/>
        </w:rPr>
        <w:t>и</w:t>
      </w:r>
      <w:r w:rsidRPr="00DE1995">
        <w:rPr>
          <w:rFonts w:ascii="Times New Roman" w:hAnsi="Times New Roman" w:cs="Times New Roman"/>
          <w:sz w:val="28"/>
          <w:szCs w:val="28"/>
        </w:rPr>
        <w:t>онная программа  муниципального образования Смоленский район Алтайского края</w:t>
      </w:r>
      <w:r w:rsidRPr="00DE1995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DE1995">
        <w:rPr>
          <w:rFonts w:ascii="Times New Roman" w:hAnsi="Times New Roman" w:cs="Times New Roman"/>
          <w:sz w:val="28"/>
          <w:szCs w:val="28"/>
        </w:rPr>
        <w:t xml:space="preserve">  утвержденная постановлением Администрации района  03.10.2023 года № 885.</w:t>
      </w:r>
    </w:p>
    <w:p w:rsidR="00DE1995" w:rsidRPr="0009136A" w:rsidRDefault="00DE1995" w:rsidP="00DE1995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09136A">
        <w:rPr>
          <w:sz w:val="28"/>
          <w:szCs w:val="28"/>
          <w:u w:val="single"/>
        </w:rPr>
        <w:t>Ответственный исполнитель программы</w:t>
      </w:r>
      <w:r w:rsidRPr="0009136A">
        <w:rPr>
          <w:sz w:val="28"/>
          <w:szCs w:val="28"/>
        </w:rPr>
        <w:t>:  Управление экономики Админ</w:t>
      </w:r>
      <w:r w:rsidRPr="0009136A">
        <w:rPr>
          <w:sz w:val="28"/>
          <w:szCs w:val="28"/>
        </w:rPr>
        <w:t>и</w:t>
      </w:r>
      <w:r w:rsidRPr="0009136A">
        <w:rPr>
          <w:sz w:val="28"/>
          <w:szCs w:val="28"/>
        </w:rPr>
        <w:t>страции Смоленского района Алтайского края.</w:t>
      </w:r>
    </w:p>
    <w:p w:rsidR="00DE1995" w:rsidRPr="0009136A" w:rsidRDefault="00DE1995" w:rsidP="00DE1995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09136A">
        <w:rPr>
          <w:sz w:val="28"/>
          <w:szCs w:val="28"/>
          <w:u w:val="single"/>
        </w:rPr>
        <w:t>Цель программы:</w:t>
      </w:r>
      <w:r w:rsidRPr="0009136A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благоприятных условий для жизнедеятельн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населения  Смоленского района Алтайского края.</w:t>
      </w:r>
    </w:p>
    <w:p w:rsidR="00DE1995" w:rsidRPr="0009136A" w:rsidRDefault="00DE1995" w:rsidP="00DE1995">
      <w:pPr>
        <w:pStyle w:val="a6"/>
        <w:jc w:val="both"/>
        <w:rPr>
          <w:sz w:val="28"/>
          <w:szCs w:val="28"/>
          <w:u w:val="single"/>
        </w:rPr>
      </w:pPr>
      <w:r w:rsidRPr="0009136A">
        <w:rPr>
          <w:sz w:val="28"/>
          <w:szCs w:val="28"/>
        </w:rPr>
        <w:t xml:space="preserve">        </w:t>
      </w:r>
      <w:r w:rsidRPr="0009136A">
        <w:rPr>
          <w:sz w:val="28"/>
          <w:szCs w:val="28"/>
          <w:u w:val="single"/>
        </w:rPr>
        <w:t>Задач</w:t>
      </w:r>
      <w:r>
        <w:rPr>
          <w:sz w:val="28"/>
          <w:szCs w:val="28"/>
          <w:u w:val="single"/>
        </w:rPr>
        <w:t>и</w:t>
      </w:r>
      <w:r w:rsidRPr="0009136A">
        <w:rPr>
          <w:sz w:val="28"/>
          <w:szCs w:val="28"/>
          <w:u w:val="single"/>
        </w:rPr>
        <w:t xml:space="preserve"> программы:  </w:t>
      </w:r>
    </w:p>
    <w:p w:rsidR="00DE1995" w:rsidRDefault="00DE1995" w:rsidP="00DE1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1.Проектирование, с</w:t>
      </w:r>
      <w:r w:rsidRPr="00212AD4">
        <w:rPr>
          <w:rFonts w:ascii="Times New Roman" w:hAnsi="Times New Roman" w:cs="Times New Roman"/>
          <w:sz w:val="28"/>
          <w:szCs w:val="28"/>
        </w:rPr>
        <w:t xml:space="preserve">троительство </w:t>
      </w:r>
      <w:r>
        <w:rPr>
          <w:rFonts w:ascii="Times New Roman" w:hAnsi="Times New Roman" w:cs="Times New Roman"/>
          <w:sz w:val="28"/>
          <w:szCs w:val="28"/>
        </w:rPr>
        <w:t xml:space="preserve">и капитальный ремонт </w:t>
      </w:r>
      <w:r w:rsidRPr="00212AD4">
        <w:rPr>
          <w:rFonts w:ascii="Times New Roman" w:hAnsi="Times New Roman" w:cs="Times New Roman"/>
          <w:sz w:val="28"/>
          <w:szCs w:val="28"/>
        </w:rPr>
        <w:t>объектов социальной сферы;</w:t>
      </w:r>
    </w:p>
    <w:p w:rsidR="00DE1995" w:rsidRPr="00750D03" w:rsidRDefault="00DE1995" w:rsidP="00DE1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F5E44">
        <w:rPr>
          <w:rFonts w:ascii="Times New Roman" w:hAnsi="Times New Roman" w:cs="Times New Roman"/>
          <w:sz w:val="28"/>
          <w:szCs w:val="28"/>
        </w:rPr>
        <w:t>Оснащение оборудованием и мебелью муниципальны</w:t>
      </w:r>
      <w:r>
        <w:rPr>
          <w:rFonts w:ascii="Times New Roman" w:hAnsi="Times New Roman" w:cs="Times New Roman"/>
          <w:sz w:val="28"/>
          <w:szCs w:val="28"/>
        </w:rPr>
        <w:t>х учреждений</w:t>
      </w:r>
      <w:r w:rsidRPr="000F5E4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50D03">
        <w:rPr>
          <w:rFonts w:ascii="Times New Roman" w:hAnsi="Times New Roman" w:cs="Times New Roman"/>
          <w:sz w:val="28"/>
          <w:szCs w:val="28"/>
        </w:rPr>
        <w:t>;</w:t>
      </w:r>
    </w:p>
    <w:p w:rsidR="00DE1995" w:rsidRPr="0009136A" w:rsidRDefault="00DE1995" w:rsidP="00DE199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3.Капитальный ремонт муниципального имущества.</w:t>
      </w:r>
    </w:p>
    <w:p w:rsidR="00DE1995" w:rsidRPr="0009136A" w:rsidRDefault="00DE1995" w:rsidP="00DE1995">
      <w:pPr>
        <w:pStyle w:val="a3"/>
        <w:spacing w:after="0"/>
        <w:contextualSpacing/>
        <w:jc w:val="both"/>
        <w:rPr>
          <w:sz w:val="28"/>
          <w:szCs w:val="28"/>
        </w:rPr>
      </w:pPr>
    </w:p>
    <w:p w:rsidR="00DE1995" w:rsidRPr="00DE1995" w:rsidRDefault="00DE1995" w:rsidP="00DE1995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B9A">
        <w:rPr>
          <w:rFonts w:ascii="Times New Roman" w:hAnsi="Times New Roman" w:cs="Times New Roman"/>
          <w:sz w:val="28"/>
          <w:szCs w:val="28"/>
        </w:rPr>
        <w:t xml:space="preserve">      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На основании Методики оценки эффективности муниципальной програ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м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мы приложение 2 к </w:t>
      </w:r>
      <w:r w:rsidRPr="0009136A">
        <w:rPr>
          <w:rFonts w:ascii="Times New Roman" w:hAnsi="Times New Roman" w:cs="Times New Roman"/>
          <w:b w:val="0"/>
          <w:sz w:val="28"/>
          <w:szCs w:val="28"/>
        </w:rPr>
        <w:t>П</w:t>
      </w:r>
      <w:r w:rsidRPr="00DE1995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муниципальных программ Смоленского района Алтайского края</w:t>
      </w:r>
      <w:r w:rsidRPr="0009136A">
        <w:rPr>
          <w:rFonts w:ascii="Times New Roman" w:hAnsi="Times New Roman" w:cs="Times New Roman"/>
          <w:b w:val="0"/>
          <w:sz w:val="28"/>
          <w:szCs w:val="28"/>
        </w:rPr>
        <w:t>,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 утвержде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н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ной постановлением Администрации района от </w:t>
      </w:r>
      <w:r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1119,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оценка э</w:t>
      </w:r>
      <w:r>
        <w:rPr>
          <w:rFonts w:ascii="Times New Roman" w:hAnsi="Times New Roman" w:cs="Times New Roman"/>
          <w:b w:val="0"/>
          <w:sz w:val="28"/>
          <w:szCs w:val="28"/>
        </w:rPr>
        <w:t>ф</w:t>
      </w:r>
      <w:r>
        <w:rPr>
          <w:rFonts w:ascii="Times New Roman" w:hAnsi="Times New Roman" w:cs="Times New Roman"/>
          <w:b w:val="0"/>
          <w:sz w:val="28"/>
          <w:szCs w:val="28"/>
        </w:rPr>
        <w:t>фективности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за </w:t>
      </w:r>
      <w:r>
        <w:rPr>
          <w:rFonts w:ascii="Times New Roman" w:hAnsi="Times New Roman" w:cs="Times New Roman"/>
          <w:b w:val="0"/>
          <w:sz w:val="28"/>
          <w:szCs w:val="28"/>
        </w:rPr>
        <w:t>2024 год осуществляется по следующим критериям</w:t>
      </w:r>
      <w:r w:rsidRPr="0083217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E1995" w:rsidRPr="00DE1995" w:rsidRDefault="00DE1995" w:rsidP="00DE1995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E1995" w:rsidRPr="00B10114" w:rsidRDefault="00DE1995" w:rsidP="00DE1995">
      <w:pPr>
        <w:pStyle w:val="ConsPlusTitle"/>
        <w:numPr>
          <w:ilvl w:val="1"/>
          <w:numId w:val="2"/>
        </w:numPr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0114">
        <w:rPr>
          <w:rFonts w:ascii="Times New Roman" w:hAnsi="Times New Roman"/>
          <w:b w:val="0"/>
          <w:sz w:val="28"/>
          <w:szCs w:val="28"/>
        </w:rPr>
        <w:t>Оценка степени достижения целей и решения задач</w:t>
      </w:r>
      <w:r w:rsidRPr="00B10114"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B10114">
        <w:rPr>
          <w:rFonts w:ascii="Times New Roman" w:hAnsi="Times New Roman" w:cs="Times New Roman"/>
          <w:b w:val="0"/>
          <w:sz w:val="28"/>
          <w:szCs w:val="28"/>
        </w:rPr>
        <w:t>тепень</w:t>
      </w:r>
      <w:proofErr w:type="spellEnd"/>
      <w:r w:rsidRPr="00B10114">
        <w:rPr>
          <w:rFonts w:ascii="Times New Roman" w:hAnsi="Times New Roman" w:cs="Times New Roman"/>
          <w:b w:val="0"/>
          <w:sz w:val="28"/>
          <w:szCs w:val="28"/>
        </w:rPr>
        <w:t xml:space="preserve"> выполнении плановых значений программы)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0"/>
        <w:gridCol w:w="2213"/>
        <w:gridCol w:w="991"/>
        <w:gridCol w:w="1135"/>
        <w:gridCol w:w="1133"/>
        <w:gridCol w:w="1135"/>
        <w:gridCol w:w="2656"/>
      </w:tblGrid>
      <w:tr w:rsidR="00DE1995" w:rsidRPr="00DE1995" w:rsidTr="0099151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95">
              <w:rPr>
                <w:rFonts w:ascii="Times New Roman" w:hAnsi="Times New Roman" w:cs="Times New Roman"/>
                <w:sz w:val="20"/>
                <w:szCs w:val="20"/>
              </w:rPr>
              <w:t>№ п./</w:t>
            </w:r>
            <w:proofErr w:type="spellStart"/>
            <w:proofErr w:type="gramStart"/>
            <w:r w:rsidRPr="00DE19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9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DE199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Pr="00DE199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E1995">
              <w:rPr>
                <w:rFonts w:ascii="Times New Roman" w:hAnsi="Times New Roman" w:cs="Times New Roman"/>
                <w:sz w:val="20"/>
                <w:szCs w:val="20"/>
              </w:rPr>
              <w:t>выя</w:t>
            </w:r>
            <w:proofErr w:type="spellEnd"/>
            <w:r w:rsidRPr="00DE1995">
              <w:rPr>
                <w:rFonts w:ascii="Times New Roman" w:hAnsi="Times New Roman" w:cs="Times New Roman"/>
                <w:sz w:val="20"/>
                <w:szCs w:val="20"/>
              </w:rPr>
              <w:t xml:space="preserve"> значения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95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DE1995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DE19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95">
              <w:rPr>
                <w:rFonts w:ascii="Times New Roman" w:hAnsi="Times New Roman" w:cs="Times New Roman"/>
                <w:sz w:val="20"/>
                <w:szCs w:val="20"/>
              </w:rPr>
              <w:t>Плановые значения</w:t>
            </w:r>
          </w:p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95">
              <w:rPr>
                <w:rFonts w:ascii="Times New Roman" w:hAnsi="Times New Roman" w:cs="Times New Roman"/>
                <w:sz w:val="20"/>
                <w:szCs w:val="20"/>
              </w:rPr>
              <w:t>Фактич</w:t>
            </w:r>
            <w:r w:rsidRPr="00DE19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E1995">
              <w:rPr>
                <w:rFonts w:ascii="Times New Roman" w:hAnsi="Times New Roman" w:cs="Times New Roman"/>
                <w:sz w:val="20"/>
                <w:szCs w:val="20"/>
              </w:rPr>
              <w:t>ские зн</w:t>
            </w:r>
            <w:r w:rsidRPr="00DE199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E1995">
              <w:rPr>
                <w:rFonts w:ascii="Times New Roman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95">
              <w:rPr>
                <w:rFonts w:ascii="Times New Roman" w:hAnsi="Times New Roman" w:cs="Times New Roman"/>
                <w:sz w:val="20"/>
                <w:szCs w:val="20"/>
              </w:rPr>
              <w:t>%, выпо</w:t>
            </w:r>
            <w:r w:rsidRPr="00DE199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E1995"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95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отклонения фактического </w:t>
            </w:r>
            <w:proofErr w:type="gramStart"/>
            <w:r w:rsidRPr="00DE199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DE1995">
              <w:rPr>
                <w:rFonts w:ascii="Times New Roman" w:hAnsi="Times New Roman" w:cs="Times New Roman"/>
                <w:sz w:val="20"/>
                <w:szCs w:val="20"/>
              </w:rPr>
              <w:t xml:space="preserve"> планового</w:t>
            </w:r>
          </w:p>
        </w:tc>
      </w:tr>
      <w:tr w:rsidR="00DE1995" w:rsidRPr="00DE1995" w:rsidTr="0099151D">
        <w:trPr>
          <w:trHeight w:val="132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19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995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за счет средств местного бюджета за год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widowControl w:val="0"/>
              <w:autoSpaceDE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E199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  <w:color w:val="000000"/>
              </w:rPr>
              <w:t>8000,0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  <w:color w:val="000000"/>
              </w:rPr>
              <w:t>15962,9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  <w:color w:val="000000"/>
                <w:lang w:val="en-US"/>
              </w:rPr>
              <w:t>100%</w:t>
            </w:r>
          </w:p>
          <w:p w:rsidR="00DE1995" w:rsidRPr="00DE1995" w:rsidRDefault="00DE1995" w:rsidP="0099151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  <w:color w:val="000000"/>
              </w:rPr>
              <w:t>показ</w:t>
            </w:r>
            <w:r w:rsidRPr="00DE1995">
              <w:rPr>
                <w:rFonts w:ascii="Times New Roman" w:hAnsi="Times New Roman" w:cs="Times New Roman"/>
                <w:color w:val="000000"/>
              </w:rPr>
              <w:t>а</w:t>
            </w:r>
            <w:r w:rsidRPr="00DE1995">
              <w:rPr>
                <w:rFonts w:ascii="Times New Roman" w:hAnsi="Times New Roman" w:cs="Times New Roman"/>
                <w:color w:val="000000"/>
              </w:rPr>
              <w:t>тель в</w:t>
            </w:r>
            <w:r w:rsidRPr="00DE1995">
              <w:rPr>
                <w:rFonts w:ascii="Times New Roman" w:hAnsi="Times New Roman" w:cs="Times New Roman"/>
                <w:color w:val="000000"/>
              </w:rPr>
              <w:t>ы</w:t>
            </w:r>
            <w:r w:rsidRPr="00DE1995">
              <w:rPr>
                <w:rFonts w:ascii="Times New Roman" w:hAnsi="Times New Roman" w:cs="Times New Roman"/>
                <w:color w:val="000000"/>
              </w:rPr>
              <w:t>полнен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  <w:color w:val="000000"/>
              </w:rPr>
              <w:t xml:space="preserve">Капитальный ремонт </w:t>
            </w:r>
            <w:proofErr w:type="spellStart"/>
            <w:r w:rsidRPr="00DE1995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DE1995">
              <w:rPr>
                <w:rFonts w:ascii="Times New Roman" w:hAnsi="Times New Roman" w:cs="Times New Roman"/>
                <w:color w:val="000000"/>
              </w:rPr>
              <w:t>/сад «Малышок», МБОУ «</w:t>
            </w:r>
            <w:proofErr w:type="spellStart"/>
            <w:r w:rsidRPr="00DE1995">
              <w:rPr>
                <w:rFonts w:ascii="Times New Roman" w:hAnsi="Times New Roman" w:cs="Times New Roman"/>
                <w:color w:val="000000"/>
              </w:rPr>
              <w:t>Верх-обская</w:t>
            </w:r>
            <w:proofErr w:type="spellEnd"/>
            <w:r w:rsidRPr="00DE1995">
              <w:rPr>
                <w:rFonts w:ascii="Times New Roman" w:hAnsi="Times New Roman" w:cs="Times New Roman"/>
                <w:color w:val="000000"/>
              </w:rPr>
              <w:t xml:space="preserve"> СОШ (</w:t>
            </w:r>
            <w:proofErr w:type="spellStart"/>
            <w:r w:rsidRPr="00DE1995">
              <w:rPr>
                <w:rFonts w:ascii="Times New Roman" w:hAnsi="Times New Roman" w:cs="Times New Roman"/>
                <w:color w:val="000000"/>
              </w:rPr>
              <w:t>кап</w:t>
            </w:r>
            <w:proofErr w:type="gramStart"/>
            <w:r w:rsidRPr="00DE1995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DE1995">
              <w:rPr>
                <w:rFonts w:ascii="Times New Roman" w:hAnsi="Times New Roman" w:cs="Times New Roman"/>
                <w:color w:val="000000"/>
              </w:rPr>
              <w:t>емонт</w:t>
            </w:r>
            <w:proofErr w:type="spellEnd"/>
            <w:r w:rsidRPr="00DE1995">
              <w:rPr>
                <w:rFonts w:ascii="Times New Roman" w:hAnsi="Times New Roman" w:cs="Times New Roman"/>
                <w:color w:val="000000"/>
              </w:rPr>
              <w:t xml:space="preserve"> крыши), ДСШ ремонт крыши, Краеведческий музей р</w:t>
            </w:r>
            <w:r w:rsidRPr="00DE1995">
              <w:rPr>
                <w:rFonts w:ascii="Times New Roman" w:hAnsi="Times New Roman" w:cs="Times New Roman"/>
                <w:color w:val="000000"/>
              </w:rPr>
              <w:t>е</w:t>
            </w:r>
            <w:r w:rsidRPr="00DE1995">
              <w:rPr>
                <w:rFonts w:ascii="Times New Roman" w:hAnsi="Times New Roman" w:cs="Times New Roman"/>
                <w:color w:val="000000"/>
              </w:rPr>
              <w:t>монт крыши, создание центра «Точка роста» МБОУ «</w:t>
            </w:r>
            <w:proofErr w:type="spellStart"/>
            <w:r w:rsidRPr="00DE1995">
              <w:rPr>
                <w:rFonts w:ascii="Times New Roman" w:hAnsi="Times New Roman" w:cs="Times New Roman"/>
                <w:color w:val="000000"/>
              </w:rPr>
              <w:t>Сычевская</w:t>
            </w:r>
            <w:proofErr w:type="spellEnd"/>
            <w:r w:rsidRPr="00DE1995">
              <w:rPr>
                <w:rFonts w:ascii="Times New Roman" w:hAnsi="Times New Roman" w:cs="Times New Roman"/>
                <w:color w:val="000000"/>
              </w:rPr>
              <w:t xml:space="preserve"> СОШ», приобретение муз. оборудования для МБУДО «Смоленская ДШИ»</w:t>
            </w:r>
          </w:p>
        </w:tc>
      </w:tr>
      <w:tr w:rsidR="00DE1995" w:rsidRPr="00DE1995" w:rsidTr="0099151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19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995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на душу населения за счет средств местного бюджета за год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widowControl w:val="0"/>
              <w:autoSpaceDE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E199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  <w:color w:val="000000"/>
              </w:rPr>
              <w:t>397,57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  <w:color w:val="000000"/>
              </w:rPr>
              <w:t>792,1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  <w:color w:val="000000"/>
                <w:lang w:val="en-US"/>
              </w:rPr>
              <w:t>100%</w:t>
            </w:r>
            <w:r w:rsidRPr="00DE1995">
              <w:rPr>
                <w:rFonts w:ascii="Times New Roman" w:hAnsi="Times New Roman" w:cs="Times New Roman"/>
                <w:color w:val="000000"/>
              </w:rPr>
              <w:t xml:space="preserve"> показ</w:t>
            </w:r>
            <w:r w:rsidRPr="00DE1995">
              <w:rPr>
                <w:rFonts w:ascii="Times New Roman" w:hAnsi="Times New Roman" w:cs="Times New Roman"/>
                <w:color w:val="000000"/>
              </w:rPr>
              <w:t>а</w:t>
            </w:r>
            <w:r w:rsidRPr="00DE1995">
              <w:rPr>
                <w:rFonts w:ascii="Times New Roman" w:hAnsi="Times New Roman" w:cs="Times New Roman"/>
                <w:color w:val="000000"/>
              </w:rPr>
              <w:t>тель в</w:t>
            </w:r>
            <w:r w:rsidRPr="00DE1995">
              <w:rPr>
                <w:rFonts w:ascii="Times New Roman" w:hAnsi="Times New Roman" w:cs="Times New Roman"/>
                <w:color w:val="000000"/>
              </w:rPr>
              <w:t>ы</w:t>
            </w:r>
            <w:r w:rsidRPr="00DE1995">
              <w:rPr>
                <w:rFonts w:ascii="Times New Roman" w:hAnsi="Times New Roman" w:cs="Times New Roman"/>
                <w:color w:val="000000"/>
              </w:rPr>
              <w:t>полнен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  <w:color w:val="000000"/>
              </w:rPr>
              <w:t>Численность населения на 01.01.2024 20153 ч</w:t>
            </w:r>
            <w:r w:rsidRPr="00DE1995">
              <w:rPr>
                <w:rFonts w:ascii="Times New Roman" w:hAnsi="Times New Roman" w:cs="Times New Roman"/>
                <w:color w:val="000000"/>
              </w:rPr>
              <w:t>е</w:t>
            </w:r>
            <w:r w:rsidRPr="00DE1995">
              <w:rPr>
                <w:rFonts w:ascii="Times New Roman" w:hAnsi="Times New Roman" w:cs="Times New Roman"/>
                <w:color w:val="000000"/>
              </w:rPr>
              <w:t>ловека</w:t>
            </w:r>
          </w:p>
        </w:tc>
      </w:tr>
      <w:tr w:rsidR="00DE1995" w:rsidRPr="00DE1995" w:rsidTr="0099151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widowControl w:val="0"/>
              <w:autoSpaceDE w:val="0"/>
              <w:contextualSpacing/>
              <w:rPr>
                <w:rFonts w:ascii="Times New Roman" w:hAnsi="Times New Roman" w:cs="Times New Roman"/>
              </w:rPr>
            </w:pPr>
            <w:r w:rsidRPr="00DE1995">
              <w:rPr>
                <w:rFonts w:ascii="Times New Roman" w:hAnsi="Times New Roman" w:cs="Times New Roman"/>
              </w:rPr>
              <w:t>Итого оценка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widowControl w:val="0"/>
              <w:autoSpaceDE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E1995"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E1995"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1995" w:rsidRPr="00DE1995" w:rsidTr="0099151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widowControl w:val="0"/>
              <w:autoSpaceDE w:val="0"/>
              <w:contextualSpacing/>
              <w:rPr>
                <w:rFonts w:ascii="Times New Roman" w:hAnsi="Times New Roman" w:cs="Times New Roman"/>
              </w:rPr>
            </w:pPr>
            <w:r w:rsidRPr="00DE1995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widowControl w:val="0"/>
              <w:autoSpaceDE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E1995">
              <w:rPr>
                <w:rFonts w:ascii="Times New Roman" w:hAnsi="Times New Roman" w:cs="Times New Roman"/>
                <w:color w:val="000000"/>
                <w:lang w:val="en-US"/>
              </w:rPr>
              <w:t>100%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E1995" w:rsidRPr="005A7B9A" w:rsidRDefault="00DE1995" w:rsidP="00DE1995">
      <w:pPr>
        <w:pStyle w:val="a3"/>
        <w:spacing w:after="0"/>
        <w:ind w:firstLine="540"/>
        <w:contextualSpacing/>
        <w:rPr>
          <w:lang w:val="en-US"/>
        </w:rPr>
      </w:pPr>
    </w:p>
    <w:p w:rsidR="00DE1995" w:rsidRPr="00996241" w:rsidRDefault="00DE1995" w:rsidP="00DE1995">
      <w:pPr>
        <w:pStyle w:val="a3"/>
        <w:spacing w:after="0"/>
        <w:ind w:firstLine="540"/>
        <w:contextualSpacing/>
        <w:rPr>
          <w:sz w:val="28"/>
          <w:szCs w:val="28"/>
        </w:rPr>
      </w:pPr>
      <w:r w:rsidRPr="00996241">
        <w:rPr>
          <w:sz w:val="28"/>
          <w:szCs w:val="28"/>
        </w:rPr>
        <w:t>Оценка степени достижения ц</w:t>
      </w:r>
      <w:r>
        <w:rPr>
          <w:sz w:val="28"/>
          <w:szCs w:val="28"/>
        </w:rPr>
        <w:t>елей и решения задач  составила</w:t>
      </w:r>
      <w:r w:rsidRPr="00996241">
        <w:rPr>
          <w:sz w:val="28"/>
          <w:szCs w:val="28"/>
        </w:rPr>
        <w:t xml:space="preserve">: </w:t>
      </w:r>
      <w:r w:rsidRPr="00996241">
        <w:rPr>
          <w:sz w:val="28"/>
          <w:szCs w:val="28"/>
          <w:u w:val="single"/>
        </w:rPr>
        <w:t>100 %</w:t>
      </w:r>
    </w:p>
    <w:p w:rsidR="00DE1995" w:rsidRDefault="00DE1995" w:rsidP="00DE1995">
      <w:pPr>
        <w:contextualSpacing/>
        <w:jc w:val="center"/>
        <w:rPr>
          <w:b/>
          <w:sz w:val="28"/>
          <w:szCs w:val="28"/>
        </w:rPr>
      </w:pPr>
    </w:p>
    <w:p w:rsidR="00DE1995" w:rsidRPr="00DE1995" w:rsidRDefault="00DE1995" w:rsidP="00DE199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995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DE1995" w:rsidRPr="00DE1995" w:rsidRDefault="00DE1995" w:rsidP="00DE1995">
      <w:pPr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DE1995" w:rsidRPr="00DE1995" w:rsidTr="0099151D">
        <w:tc>
          <w:tcPr>
            <w:tcW w:w="1510" w:type="pct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1995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pct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1995">
              <w:rPr>
                <w:rFonts w:ascii="Times New Roman" w:hAnsi="Times New Roman" w:cs="Times New Roman"/>
                <w:bCs/>
                <w:sz w:val="20"/>
                <w:szCs w:val="20"/>
              </w:rPr>
              <w:t>Плановый объем бюдже</w:t>
            </w:r>
            <w:r w:rsidRPr="00DE1995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DE1995">
              <w:rPr>
                <w:rFonts w:ascii="Times New Roman" w:hAnsi="Times New Roman" w:cs="Times New Roman"/>
                <w:bCs/>
                <w:sz w:val="20"/>
                <w:szCs w:val="20"/>
              </w:rPr>
              <w:t>ных ассигнований, пред</w:t>
            </w:r>
            <w:r w:rsidRPr="00DE1995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DE1995">
              <w:rPr>
                <w:rFonts w:ascii="Times New Roman" w:hAnsi="Times New Roman" w:cs="Times New Roman"/>
                <w:bCs/>
                <w:sz w:val="20"/>
                <w:szCs w:val="20"/>
              </w:rPr>
              <w:t>смотренный на реализ</w:t>
            </w:r>
            <w:r w:rsidRPr="00DE1995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DE1995">
              <w:rPr>
                <w:rFonts w:ascii="Times New Roman" w:hAnsi="Times New Roman" w:cs="Times New Roman"/>
                <w:bCs/>
                <w:sz w:val="20"/>
                <w:szCs w:val="20"/>
              </w:rPr>
              <w:t>цию мероприятий (тыс. руб.)</w:t>
            </w:r>
          </w:p>
        </w:tc>
        <w:tc>
          <w:tcPr>
            <w:tcW w:w="1041" w:type="pct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1995">
              <w:rPr>
                <w:rFonts w:ascii="Times New Roman" w:hAnsi="Times New Roman" w:cs="Times New Roman"/>
                <w:bCs/>
                <w:sz w:val="20"/>
                <w:szCs w:val="20"/>
              </w:rPr>
              <w:t>Фактический объем бюджетных ассигн</w:t>
            </w:r>
            <w:r w:rsidRPr="00DE1995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DE1995">
              <w:rPr>
                <w:rFonts w:ascii="Times New Roman" w:hAnsi="Times New Roman" w:cs="Times New Roman"/>
                <w:bCs/>
                <w:sz w:val="20"/>
                <w:szCs w:val="20"/>
              </w:rPr>
              <w:t>ваний, направленный на реализацию мер</w:t>
            </w:r>
            <w:r w:rsidRPr="00DE1995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DE1995">
              <w:rPr>
                <w:rFonts w:ascii="Times New Roman" w:hAnsi="Times New Roman" w:cs="Times New Roman"/>
                <w:bCs/>
                <w:sz w:val="20"/>
                <w:szCs w:val="20"/>
              </w:rPr>
              <w:t>приятий (тыс. руб.)</w:t>
            </w:r>
          </w:p>
        </w:tc>
        <w:tc>
          <w:tcPr>
            <w:tcW w:w="1180" w:type="pct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1995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 финансиров</w:t>
            </w:r>
            <w:r w:rsidRPr="00DE1995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DE1995">
              <w:rPr>
                <w:rFonts w:ascii="Times New Roman" w:hAnsi="Times New Roman" w:cs="Times New Roman"/>
                <w:bCs/>
                <w:sz w:val="20"/>
                <w:szCs w:val="20"/>
              </w:rPr>
              <w:t>ния реализации мер</w:t>
            </w:r>
            <w:r w:rsidRPr="00DE1995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DE1995">
              <w:rPr>
                <w:rFonts w:ascii="Times New Roman" w:hAnsi="Times New Roman" w:cs="Times New Roman"/>
                <w:bCs/>
                <w:sz w:val="20"/>
                <w:szCs w:val="20"/>
              </w:rPr>
              <w:t>приятий муниципал</w:t>
            </w:r>
            <w:r w:rsidRPr="00DE1995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DE1995">
              <w:rPr>
                <w:rFonts w:ascii="Times New Roman" w:hAnsi="Times New Roman" w:cs="Times New Roman"/>
                <w:bCs/>
                <w:sz w:val="20"/>
                <w:szCs w:val="20"/>
              </w:rPr>
              <w:t>ной программы %</w:t>
            </w:r>
          </w:p>
        </w:tc>
      </w:tr>
      <w:tr w:rsidR="00DE1995" w:rsidRPr="00DE1995" w:rsidTr="0099151D">
        <w:tc>
          <w:tcPr>
            <w:tcW w:w="1510" w:type="pct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</w:rPr>
            </w:pPr>
            <w:r w:rsidRPr="00DE19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1995">
              <w:rPr>
                <w:rFonts w:ascii="Times New Roman" w:hAnsi="Times New Roman" w:cs="Times New Roman"/>
                <w:lang w:val="en-US"/>
              </w:rPr>
              <w:t>0</w:t>
            </w:r>
            <w:r w:rsidRPr="00DE199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1" w:type="pct"/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19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pct"/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1995">
              <w:rPr>
                <w:rFonts w:ascii="Times New Roman" w:hAnsi="Times New Roman" w:cs="Times New Roman"/>
              </w:rPr>
              <w:t>-</w:t>
            </w:r>
          </w:p>
        </w:tc>
      </w:tr>
      <w:tr w:rsidR="00DE1995" w:rsidRPr="00DE1995" w:rsidTr="0099151D">
        <w:tc>
          <w:tcPr>
            <w:tcW w:w="1510" w:type="pct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</w:rPr>
            </w:pPr>
            <w:r w:rsidRPr="00DE199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1995">
              <w:rPr>
                <w:rFonts w:ascii="Times New Roman" w:hAnsi="Times New Roman" w:cs="Times New Roman"/>
              </w:rPr>
              <w:t>48 072,3</w:t>
            </w:r>
          </w:p>
        </w:tc>
        <w:tc>
          <w:tcPr>
            <w:tcW w:w="1041" w:type="pct"/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1995">
              <w:rPr>
                <w:rFonts w:ascii="Times New Roman" w:hAnsi="Times New Roman" w:cs="Times New Roman"/>
              </w:rPr>
              <w:t>47 606,8</w:t>
            </w:r>
          </w:p>
        </w:tc>
        <w:tc>
          <w:tcPr>
            <w:tcW w:w="1180" w:type="pct"/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1995">
              <w:rPr>
                <w:rFonts w:ascii="Times New Roman" w:hAnsi="Times New Roman" w:cs="Times New Roman"/>
              </w:rPr>
              <w:t>99,0</w:t>
            </w:r>
          </w:p>
        </w:tc>
      </w:tr>
      <w:tr w:rsidR="00DE1995" w:rsidRPr="00DE1995" w:rsidTr="0099151D">
        <w:tc>
          <w:tcPr>
            <w:tcW w:w="1510" w:type="pct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</w:rPr>
            </w:pPr>
            <w:r w:rsidRPr="00DE199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1995">
              <w:rPr>
                <w:rFonts w:ascii="Times New Roman" w:hAnsi="Times New Roman" w:cs="Times New Roman"/>
              </w:rPr>
              <w:t>32 040,0</w:t>
            </w:r>
          </w:p>
        </w:tc>
        <w:tc>
          <w:tcPr>
            <w:tcW w:w="1041" w:type="pct"/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1995">
              <w:rPr>
                <w:rFonts w:ascii="Times New Roman" w:hAnsi="Times New Roman" w:cs="Times New Roman"/>
              </w:rPr>
              <w:t>32 018,9</w:t>
            </w:r>
          </w:p>
        </w:tc>
        <w:tc>
          <w:tcPr>
            <w:tcW w:w="1180" w:type="pct"/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1995">
              <w:rPr>
                <w:rFonts w:ascii="Times New Roman" w:hAnsi="Times New Roman" w:cs="Times New Roman"/>
              </w:rPr>
              <w:t>99,9</w:t>
            </w:r>
          </w:p>
        </w:tc>
      </w:tr>
      <w:tr w:rsidR="00DE1995" w:rsidRPr="00DE1995" w:rsidTr="0099151D">
        <w:tc>
          <w:tcPr>
            <w:tcW w:w="1510" w:type="pct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</w:rPr>
            </w:pPr>
            <w:r w:rsidRPr="00DE1995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19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1" w:type="pct"/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19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pct"/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995" w:rsidRPr="00DE1995" w:rsidTr="0099151D">
        <w:tc>
          <w:tcPr>
            <w:tcW w:w="1510" w:type="pct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</w:rPr>
            </w:pPr>
            <w:r w:rsidRPr="00DE19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1995">
              <w:rPr>
                <w:rFonts w:ascii="Times New Roman" w:hAnsi="Times New Roman" w:cs="Times New Roman"/>
              </w:rPr>
              <w:t>80 112,3</w:t>
            </w:r>
          </w:p>
        </w:tc>
        <w:tc>
          <w:tcPr>
            <w:tcW w:w="1041" w:type="pct"/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1995">
              <w:rPr>
                <w:rFonts w:ascii="Times New Roman" w:hAnsi="Times New Roman" w:cs="Times New Roman"/>
              </w:rPr>
              <w:t>79 625,7</w:t>
            </w:r>
          </w:p>
        </w:tc>
        <w:tc>
          <w:tcPr>
            <w:tcW w:w="1180" w:type="pct"/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1995">
              <w:rPr>
                <w:rFonts w:ascii="Times New Roman" w:hAnsi="Times New Roman" w:cs="Times New Roman"/>
              </w:rPr>
              <w:t>99,4</w:t>
            </w:r>
          </w:p>
        </w:tc>
      </w:tr>
    </w:tbl>
    <w:p w:rsidR="00DE1995" w:rsidRPr="00DE1995" w:rsidRDefault="00DE1995" w:rsidP="00DE1995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DE1995">
        <w:rPr>
          <w:rFonts w:ascii="Times New Roman" w:hAnsi="Times New Roman" w:cs="Times New Roman"/>
          <w:sz w:val="28"/>
          <w:szCs w:val="28"/>
        </w:rPr>
        <w:t xml:space="preserve">     Оценка кассового исполнения муниципальной программы составила:  </w:t>
      </w:r>
      <w:r w:rsidRPr="00DE1995">
        <w:rPr>
          <w:rFonts w:ascii="Times New Roman" w:hAnsi="Times New Roman" w:cs="Times New Roman"/>
          <w:sz w:val="28"/>
          <w:szCs w:val="28"/>
          <w:u w:val="single"/>
        </w:rPr>
        <w:t>99,4 %</w:t>
      </w:r>
    </w:p>
    <w:p w:rsidR="00DE1995" w:rsidRPr="00DE1995" w:rsidRDefault="00DE1995" w:rsidP="00DE1995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99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DE1995" w:rsidRPr="00DE1995" w:rsidRDefault="00DE1995" w:rsidP="00DE19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995">
        <w:rPr>
          <w:rFonts w:ascii="Times New Roman" w:hAnsi="Times New Roman" w:cs="Times New Roman"/>
          <w:color w:val="000000"/>
          <w:sz w:val="28"/>
          <w:szCs w:val="28"/>
        </w:rPr>
        <w:t>Объем бюджетных ассигнований в сумме 486,6 тыс. рублей, предусмотренный на реализацию следующих мероприятий, по итогам года остался не использ</w:t>
      </w:r>
      <w:r w:rsidRPr="00DE199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E1995">
        <w:rPr>
          <w:rFonts w:ascii="Times New Roman" w:hAnsi="Times New Roman" w:cs="Times New Roman"/>
          <w:color w:val="000000"/>
          <w:sz w:val="28"/>
          <w:szCs w:val="28"/>
        </w:rPr>
        <w:t>ванным:</w:t>
      </w:r>
    </w:p>
    <w:p w:rsidR="00DE1995" w:rsidRPr="00DE1995" w:rsidRDefault="00DE1995" w:rsidP="00DE19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995">
        <w:rPr>
          <w:rFonts w:ascii="Times New Roman" w:hAnsi="Times New Roman" w:cs="Times New Roman"/>
          <w:color w:val="000000"/>
          <w:sz w:val="28"/>
          <w:szCs w:val="28"/>
        </w:rPr>
        <w:t>- 182,9 тыс. рублей – снижение первоначальной цены контракта  по результатам проведенного аукциона на проведение капитального ремонта здания</w:t>
      </w:r>
      <w:proofErr w:type="gramStart"/>
      <w:r w:rsidRPr="00DE1995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DE1995">
        <w:rPr>
          <w:rFonts w:ascii="Times New Roman" w:hAnsi="Times New Roman" w:cs="Times New Roman"/>
          <w:color w:val="000000"/>
          <w:sz w:val="28"/>
          <w:szCs w:val="28"/>
        </w:rPr>
        <w:t xml:space="preserve">/сад "Малышок" </w:t>
      </w:r>
      <w:proofErr w:type="spellStart"/>
      <w:r w:rsidRPr="00DE1995">
        <w:rPr>
          <w:rFonts w:ascii="Times New Roman" w:hAnsi="Times New Roman" w:cs="Times New Roman"/>
          <w:color w:val="000000"/>
          <w:sz w:val="28"/>
          <w:szCs w:val="28"/>
        </w:rPr>
        <w:t>Ануйская</w:t>
      </w:r>
      <w:proofErr w:type="spellEnd"/>
      <w:r w:rsidRPr="00DE1995">
        <w:rPr>
          <w:rFonts w:ascii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школа, </w:t>
      </w:r>
    </w:p>
    <w:p w:rsidR="00DE1995" w:rsidRPr="00DE1995" w:rsidRDefault="00DE1995" w:rsidP="00DE19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995">
        <w:rPr>
          <w:rFonts w:ascii="Times New Roman" w:hAnsi="Times New Roman" w:cs="Times New Roman"/>
          <w:color w:val="000000"/>
          <w:sz w:val="28"/>
          <w:szCs w:val="28"/>
        </w:rPr>
        <w:t xml:space="preserve">- 293,6 тыс. рублей - снижение первоначальной цены контракта  по результатам проведенного аукциона на проведение капитального ремонта крыши здания </w:t>
      </w:r>
      <w:r w:rsidRPr="00DE199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proofErr w:type="gramStart"/>
      <w:r w:rsidRPr="00DE1995">
        <w:rPr>
          <w:rFonts w:ascii="Times New Roman" w:hAnsi="Times New Roman" w:cs="Times New Roman"/>
          <w:sz w:val="28"/>
          <w:szCs w:val="28"/>
        </w:rPr>
        <w:t>Верх-Обская</w:t>
      </w:r>
      <w:proofErr w:type="spellEnd"/>
      <w:proofErr w:type="gramEnd"/>
      <w:r w:rsidRPr="00DE1995">
        <w:rPr>
          <w:rFonts w:ascii="Times New Roman" w:hAnsi="Times New Roman" w:cs="Times New Roman"/>
          <w:sz w:val="28"/>
          <w:szCs w:val="28"/>
        </w:rPr>
        <w:t xml:space="preserve">» </w:t>
      </w:r>
      <w:r w:rsidRPr="00DE1995">
        <w:rPr>
          <w:rFonts w:ascii="Times New Roman" w:hAnsi="Times New Roman" w:cs="Times New Roman"/>
          <w:color w:val="000000"/>
          <w:sz w:val="28"/>
          <w:szCs w:val="28"/>
        </w:rPr>
        <w:t>средняя общеобразовательная школа;</w:t>
      </w:r>
    </w:p>
    <w:p w:rsidR="00DE1995" w:rsidRDefault="00DE1995" w:rsidP="00DE19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995">
        <w:rPr>
          <w:rFonts w:ascii="Times New Roman" w:hAnsi="Times New Roman" w:cs="Times New Roman"/>
          <w:color w:val="000000"/>
          <w:sz w:val="28"/>
          <w:szCs w:val="28"/>
        </w:rPr>
        <w:t xml:space="preserve">- 10,1 тыс. рублей – остаток по результатам ремонта здания по ул. </w:t>
      </w:r>
      <w:proofErr w:type="gramStart"/>
      <w:r w:rsidRPr="00DE1995">
        <w:rPr>
          <w:rFonts w:ascii="Times New Roman" w:hAnsi="Times New Roman" w:cs="Times New Roman"/>
          <w:color w:val="000000"/>
          <w:sz w:val="28"/>
          <w:szCs w:val="28"/>
        </w:rPr>
        <w:t>Школьная</w:t>
      </w:r>
      <w:proofErr w:type="gramEnd"/>
      <w:r w:rsidRPr="00DE1995">
        <w:rPr>
          <w:rFonts w:ascii="Times New Roman" w:hAnsi="Times New Roman" w:cs="Times New Roman"/>
          <w:color w:val="000000"/>
          <w:sz w:val="28"/>
          <w:szCs w:val="28"/>
        </w:rPr>
        <w:t>, 44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1995" w:rsidRPr="00DE1995" w:rsidRDefault="00DE1995" w:rsidP="00DE1995">
      <w:pPr>
        <w:pStyle w:val="a8"/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DE1995">
        <w:rPr>
          <w:b/>
          <w:sz w:val="28"/>
          <w:szCs w:val="28"/>
        </w:rPr>
        <w:t>Информация о мероприятиях, выполненных в рамках</w:t>
      </w:r>
    </w:p>
    <w:p w:rsidR="00DE1995" w:rsidRPr="00DE1995" w:rsidRDefault="00DE1995" w:rsidP="00DE1995">
      <w:pPr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tbl>
      <w:tblPr>
        <w:tblW w:w="5000" w:type="pct"/>
        <w:tblLayout w:type="fixed"/>
        <w:tblLook w:val="04A0"/>
      </w:tblPr>
      <w:tblGrid>
        <w:gridCol w:w="290"/>
        <w:gridCol w:w="8040"/>
        <w:gridCol w:w="1523"/>
      </w:tblGrid>
      <w:tr w:rsidR="00DE1995" w:rsidRPr="00DE1995" w:rsidTr="00DE1995">
        <w:trPr>
          <w:trHeight w:val="324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DE1995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4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1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Образование, всего в т.ч.: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DE1995">
              <w:rPr>
                <w:rFonts w:ascii="Times New Roman" w:hAnsi="Times New Roman" w:cs="Times New Roman"/>
                <w:b/>
                <w:color w:val="000000"/>
              </w:rPr>
              <w:t xml:space="preserve"> 62 110,6 </w:t>
            </w:r>
            <w:r w:rsidRPr="00DE1995">
              <w:rPr>
                <w:rFonts w:ascii="Times New Roman" w:hAnsi="Times New Roman" w:cs="Times New Roman"/>
                <w:color w:val="000000"/>
              </w:rPr>
              <w:t>(тыс. руб.)</w:t>
            </w:r>
          </w:p>
        </w:tc>
      </w:tr>
      <w:tr w:rsidR="00DE1995" w:rsidRPr="00DE1995" w:rsidTr="00DE1995">
        <w:trPr>
          <w:trHeight w:val="324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  <w:color w:val="000000"/>
              </w:rPr>
              <w:t>Капитальный ремонт здания</w:t>
            </w:r>
            <w:proofErr w:type="gramStart"/>
            <w:r w:rsidRPr="00DE1995">
              <w:rPr>
                <w:rFonts w:ascii="Times New Roman" w:hAnsi="Times New Roman" w:cs="Times New Roman"/>
                <w:color w:val="000000"/>
              </w:rPr>
              <w:t xml:space="preserve"> Д</w:t>
            </w:r>
            <w:proofErr w:type="gramEnd"/>
            <w:r w:rsidRPr="00DE1995">
              <w:rPr>
                <w:rFonts w:ascii="Times New Roman" w:hAnsi="Times New Roman" w:cs="Times New Roman"/>
                <w:color w:val="000000"/>
              </w:rPr>
              <w:t xml:space="preserve">/сад "Малышок" </w:t>
            </w:r>
            <w:proofErr w:type="spellStart"/>
            <w:r w:rsidRPr="00DE1995">
              <w:rPr>
                <w:rFonts w:ascii="Times New Roman" w:hAnsi="Times New Roman" w:cs="Times New Roman"/>
                <w:color w:val="000000"/>
              </w:rPr>
              <w:t>Ануйская</w:t>
            </w:r>
            <w:proofErr w:type="spellEnd"/>
            <w:r w:rsidRPr="00DE1995">
              <w:rPr>
                <w:rFonts w:ascii="Times New Roman" w:hAnsi="Times New Roman" w:cs="Times New Roman"/>
                <w:color w:val="000000"/>
              </w:rPr>
              <w:t xml:space="preserve"> средняя общеобразов</w:t>
            </w:r>
            <w:r w:rsidRPr="00DE1995">
              <w:rPr>
                <w:rFonts w:ascii="Times New Roman" w:hAnsi="Times New Roman" w:cs="Times New Roman"/>
                <w:color w:val="000000"/>
              </w:rPr>
              <w:t>а</w:t>
            </w:r>
            <w:r w:rsidRPr="00DE1995">
              <w:rPr>
                <w:rFonts w:ascii="Times New Roman" w:hAnsi="Times New Roman" w:cs="Times New Roman"/>
                <w:color w:val="000000"/>
              </w:rPr>
              <w:t xml:space="preserve">тельная школа, в т.ч. краевой бюджет -43 099,3 тыс. руб. 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  <w:color w:val="000000"/>
              </w:rPr>
              <w:t> 45 119,1</w:t>
            </w:r>
          </w:p>
        </w:tc>
      </w:tr>
      <w:tr w:rsidR="00DE1995" w:rsidRPr="00DE1995" w:rsidTr="00DE1995">
        <w:trPr>
          <w:trHeight w:val="324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</w:rPr>
              <w:t>Капитальный ремонт крыши здания МБОУ «</w:t>
            </w:r>
            <w:proofErr w:type="spellStart"/>
            <w:proofErr w:type="gramStart"/>
            <w:r w:rsidRPr="00DE1995">
              <w:rPr>
                <w:rFonts w:ascii="Times New Roman" w:hAnsi="Times New Roman" w:cs="Times New Roman"/>
              </w:rPr>
              <w:t>Верх-Обская</w:t>
            </w:r>
            <w:proofErr w:type="spellEnd"/>
            <w:proofErr w:type="gramEnd"/>
            <w:r w:rsidRPr="00DE1995">
              <w:rPr>
                <w:rFonts w:ascii="Times New Roman" w:hAnsi="Times New Roman" w:cs="Times New Roman"/>
              </w:rPr>
              <w:t xml:space="preserve">» </w:t>
            </w:r>
            <w:r w:rsidRPr="00DE1995">
              <w:rPr>
                <w:rFonts w:ascii="Times New Roman" w:hAnsi="Times New Roman" w:cs="Times New Roman"/>
                <w:color w:val="000000"/>
              </w:rPr>
              <w:t>средняя общеобраз</w:t>
            </w:r>
            <w:r w:rsidRPr="00DE1995">
              <w:rPr>
                <w:rFonts w:ascii="Times New Roman" w:hAnsi="Times New Roman" w:cs="Times New Roman"/>
                <w:color w:val="000000"/>
              </w:rPr>
              <w:t>о</w:t>
            </w:r>
            <w:r w:rsidRPr="00DE1995">
              <w:rPr>
                <w:rFonts w:ascii="Times New Roman" w:hAnsi="Times New Roman" w:cs="Times New Roman"/>
                <w:color w:val="000000"/>
              </w:rPr>
              <w:t>вательная школа, в т.ч. краевой бюджет – 4 679,4 тыс. руб.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  <w:color w:val="000000"/>
              </w:rPr>
              <w:t>5 036,5</w:t>
            </w:r>
          </w:p>
        </w:tc>
      </w:tr>
      <w:tr w:rsidR="00DE1995" w:rsidRPr="00DE1995" w:rsidTr="00DE1995">
        <w:trPr>
          <w:trHeight w:val="324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</w:rPr>
              <w:t>Выборочный ремонт зданий (помещений) образовательных учреждений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  <w:color w:val="000000"/>
              </w:rPr>
              <w:t>8 469,0</w:t>
            </w:r>
          </w:p>
        </w:tc>
      </w:tr>
      <w:tr w:rsidR="00DE1995" w:rsidRPr="00DE1995" w:rsidTr="00DE1995">
        <w:trPr>
          <w:trHeight w:val="324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</w:rPr>
              <w:t xml:space="preserve">Приобретение </w:t>
            </w:r>
            <w:proofErr w:type="gramStart"/>
            <w:r w:rsidRPr="00DE1995">
              <w:rPr>
                <w:rFonts w:ascii="Times New Roman" w:hAnsi="Times New Roman" w:cs="Times New Roman"/>
              </w:rPr>
              <w:t>игровых</w:t>
            </w:r>
            <w:proofErr w:type="gramEnd"/>
            <w:r w:rsidRPr="00DE199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E1995">
              <w:rPr>
                <w:rFonts w:ascii="Times New Roman" w:hAnsi="Times New Roman" w:cs="Times New Roman"/>
              </w:rPr>
              <w:t>площадкок</w:t>
            </w:r>
            <w:proofErr w:type="spellEnd"/>
            <w:r w:rsidRPr="00DE1995">
              <w:rPr>
                <w:rFonts w:ascii="Times New Roman" w:hAnsi="Times New Roman" w:cs="Times New Roman"/>
              </w:rPr>
              <w:t xml:space="preserve"> МБОУ  «</w:t>
            </w:r>
            <w:proofErr w:type="spellStart"/>
            <w:r w:rsidRPr="00DE1995">
              <w:rPr>
                <w:rFonts w:ascii="Times New Roman" w:hAnsi="Times New Roman" w:cs="Times New Roman"/>
              </w:rPr>
              <w:t>Новотырышкинская</w:t>
            </w:r>
            <w:proofErr w:type="spellEnd"/>
            <w:r w:rsidRPr="00DE1995">
              <w:rPr>
                <w:rFonts w:ascii="Times New Roman" w:hAnsi="Times New Roman" w:cs="Times New Roman"/>
              </w:rPr>
              <w:t xml:space="preserve"> СОШ», «</w:t>
            </w:r>
            <w:proofErr w:type="spellStart"/>
            <w:r w:rsidRPr="00DE1995">
              <w:rPr>
                <w:rFonts w:ascii="Times New Roman" w:hAnsi="Times New Roman" w:cs="Times New Roman"/>
              </w:rPr>
              <w:t>Ану</w:t>
            </w:r>
            <w:r w:rsidRPr="00DE1995">
              <w:rPr>
                <w:rFonts w:ascii="Times New Roman" w:hAnsi="Times New Roman" w:cs="Times New Roman"/>
              </w:rPr>
              <w:t>й</w:t>
            </w:r>
            <w:r w:rsidRPr="00DE1995">
              <w:rPr>
                <w:rFonts w:ascii="Times New Roman" w:hAnsi="Times New Roman" w:cs="Times New Roman"/>
              </w:rPr>
              <w:t>ская</w:t>
            </w:r>
            <w:proofErr w:type="spellEnd"/>
            <w:r w:rsidRPr="00DE199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  <w:color w:val="000000"/>
              </w:rPr>
              <w:t>486,0</w:t>
            </w:r>
          </w:p>
        </w:tc>
      </w:tr>
      <w:tr w:rsidR="00DE1995" w:rsidRPr="00DE1995" w:rsidTr="00DE1995">
        <w:trPr>
          <w:trHeight w:val="324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</w:rPr>
              <w:t>Создание центра «Точка роста» в МБОУ «</w:t>
            </w:r>
            <w:proofErr w:type="spellStart"/>
            <w:r w:rsidRPr="00DE1995">
              <w:rPr>
                <w:rFonts w:ascii="Times New Roman" w:hAnsi="Times New Roman" w:cs="Times New Roman"/>
              </w:rPr>
              <w:t>Сычевская</w:t>
            </w:r>
            <w:proofErr w:type="spellEnd"/>
            <w:r w:rsidRPr="00DE199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</w:tr>
      <w:tr w:rsidR="00DE1995" w:rsidRPr="00DE1995" w:rsidTr="00DE1995">
        <w:trPr>
          <w:trHeight w:val="324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DE1995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4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E1995">
              <w:rPr>
                <w:rFonts w:ascii="Times New Roman" w:hAnsi="Times New Roman" w:cs="Times New Roman"/>
                <w:b/>
                <w:color w:val="000000"/>
              </w:rPr>
              <w:t>Культура и спорт всего, в т.ч.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E1995">
              <w:rPr>
                <w:rFonts w:ascii="Times New Roman" w:hAnsi="Times New Roman" w:cs="Times New Roman"/>
                <w:b/>
                <w:color w:val="000000"/>
              </w:rPr>
              <w:t>10 433,2</w:t>
            </w:r>
          </w:p>
        </w:tc>
      </w:tr>
      <w:tr w:rsidR="00DE1995" w:rsidRPr="00DE1995" w:rsidTr="00DE1995">
        <w:trPr>
          <w:trHeight w:val="324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E1995">
              <w:rPr>
                <w:rFonts w:ascii="Times New Roman" w:hAnsi="Times New Roman" w:cs="Times New Roman"/>
                <w:color w:val="000000"/>
              </w:rPr>
              <w:t>Выборочный ремонт в Смоленской Детской спортивной школе (крыша, авари</w:t>
            </w:r>
            <w:r w:rsidRPr="00DE1995">
              <w:rPr>
                <w:rFonts w:ascii="Times New Roman" w:hAnsi="Times New Roman" w:cs="Times New Roman"/>
                <w:color w:val="000000"/>
              </w:rPr>
              <w:t>й</w:t>
            </w:r>
            <w:r w:rsidRPr="00DE1995">
              <w:rPr>
                <w:rFonts w:ascii="Times New Roman" w:hAnsi="Times New Roman" w:cs="Times New Roman"/>
                <w:color w:val="000000"/>
              </w:rPr>
              <w:t>ный выход</w:t>
            </w:r>
            <w:proofErr w:type="gramEnd"/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  <w:color w:val="000000"/>
              </w:rPr>
              <w:t>3200,0</w:t>
            </w:r>
          </w:p>
        </w:tc>
      </w:tr>
      <w:tr w:rsidR="00DE1995" w:rsidRPr="00DE1995" w:rsidTr="00DE1995">
        <w:trPr>
          <w:trHeight w:val="324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</w:rPr>
              <w:t xml:space="preserve">Капитальный ремонт Сельского Дома досуга  в с. </w:t>
            </w:r>
            <w:proofErr w:type="gramStart"/>
            <w:r w:rsidRPr="00DE1995">
              <w:rPr>
                <w:rFonts w:ascii="Times New Roman" w:hAnsi="Times New Roman" w:cs="Times New Roman"/>
              </w:rPr>
              <w:t>Первомайское</w:t>
            </w:r>
            <w:proofErr w:type="gramEnd"/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  <w:color w:val="000000"/>
              </w:rPr>
              <w:t>6137,5</w:t>
            </w:r>
          </w:p>
        </w:tc>
      </w:tr>
      <w:tr w:rsidR="00DE1995" w:rsidRPr="00DE1995" w:rsidTr="00DE1995">
        <w:trPr>
          <w:trHeight w:val="324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</w:rPr>
              <w:t xml:space="preserve">Капитальный ремонт Смоленского краеведческого музея, в т.ч. ремонт крыши 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  <w:color w:val="000000"/>
              </w:rPr>
              <w:t>865,7</w:t>
            </w:r>
          </w:p>
        </w:tc>
      </w:tr>
      <w:tr w:rsidR="00DE1995" w:rsidRPr="00DE1995" w:rsidTr="00DE1995">
        <w:trPr>
          <w:trHeight w:val="324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</w:rPr>
            </w:pPr>
            <w:r w:rsidRPr="00DE1995">
              <w:rPr>
                <w:rFonts w:ascii="Times New Roman" w:hAnsi="Times New Roman" w:cs="Times New Roman"/>
              </w:rPr>
              <w:t>Приобретение музыкального оборудования для МБУДО «</w:t>
            </w:r>
            <w:proofErr w:type="gramStart"/>
            <w:r w:rsidRPr="00DE1995">
              <w:rPr>
                <w:rFonts w:ascii="Times New Roman" w:hAnsi="Times New Roman" w:cs="Times New Roman"/>
              </w:rPr>
              <w:t>Смоленская</w:t>
            </w:r>
            <w:proofErr w:type="gramEnd"/>
            <w:r w:rsidRPr="00DE1995">
              <w:rPr>
                <w:rFonts w:ascii="Times New Roman" w:hAnsi="Times New Roman" w:cs="Times New Roman"/>
              </w:rPr>
              <w:t xml:space="preserve"> ДШИ»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DE1995" w:rsidRPr="00DE1995" w:rsidTr="00DE1995">
        <w:trPr>
          <w:trHeight w:val="324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</w:rPr>
            </w:pPr>
            <w:r w:rsidRPr="00DE1995">
              <w:rPr>
                <w:rFonts w:ascii="Times New Roman" w:hAnsi="Times New Roman" w:cs="Times New Roman"/>
              </w:rPr>
              <w:t xml:space="preserve">Экспертиза ПСД на ремонт </w:t>
            </w:r>
            <w:proofErr w:type="gramStart"/>
            <w:r w:rsidRPr="00DE1995">
              <w:rPr>
                <w:rFonts w:ascii="Times New Roman" w:hAnsi="Times New Roman" w:cs="Times New Roman"/>
              </w:rPr>
              <w:t>памятников ВОВ</w:t>
            </w:r>
            <w:proofErr w:type="gramEnd"/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DE1995" w:rsidRPr="00DE1995" w:rsidTr="00DE1995">
        <w:trPr>
          <w:trHeight w:val="324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DE1995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DE1995">
              <w:rPr>
                <w:rFonts w:ascii="Times New Roman" w:hAnsi="Times New Roman" w:cs="Times New Roman"/>
                <w:b/>
                <w:color w:val="000000"/>
              </w:rPr>
              <w:t>Межбюджетные трансферты сельсоветам всего, в т.ч.: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E1995">
              <w:rPr>
                <w:rFonts w:ascii="Times New Roman" w:hAnsi="Times New Roman" w:cs="Times New Roman"/>
                <w:b/>
                <w:color w:val="000000"/>
              </w:rPr>
              <w:t>4 954,8</w:t>
            </w:r>
          </w:p>
        </w:tc>
      </w:tr>
      <w:tr w:rsidR="00DE1995" w:rsidRPr="00DE1995" w:rsidTr="00DE1995">
        <w:trPr>
          <w:trHeight w:val="324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1995">
              <w:rPr>
                <w:rFonts w:ascii="Times New Roman" w:hAnsi="Times New Roman" w:cs="Times New Roman"/>
              </w:rPr>
              <w:t>Ануйский</w:t>
            </w:r>
            <w:proofErr w:type="spellEnd"/>
            <w:r w:rsidRPr="00DE1995">
              <w:rPr>
                <w:rFonts w:ascii="Times New Roman" w:hAnsi="Times New Roman" w:cs="Times New Roman"/>
              </w:rPr>
              <w:t xml:space="preserve"> сельсовет (ремонт имущества)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  <w:color w:val="000000"/>
              </w:rPr>
              <w:t>1 118,0</w:t>
            </w:r>
          </w:p>
        </w:tc>
      </w:tr>
      <w:tr w:rsidR="00DE1995" w:rsidRPr="00DE1995" w:rsidTr="00DE1995">
        <w:trPr>
          <w:trHeight w:val="324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E1995">
              <w:rPr>
                <w:rFonts w:ascii="Times New Roman" w:hAnsi="Times New Roman" w:cs="Times New Roman"/>
              </w:rPr>
              <w:t>Верх-Обский</w:t>
            </w:r>
            <w:proofErr w:type="spellEnd"/>
            <w:proofErr w:type="gramEnd"/>
            <w:r w:rsidRPr="00DE1995">
              <w:rPr>
                <w:rFonts w:ascii="Times New Roman" w:hAnsi="Times New Roman" w:cs="Times New Roman"/>
              </w:rPr>
              <w:t xml:space="preserve"> сельсовет (ремонт имущества, ремонт СДК п. </w:t>
            </w:r>
            <w:proofErr w:type="spellStart"/>
            <w:r w:rsidRPr="00DE1995">
              <w:rPr>
                <w:rFonts w:ascii="Times New Roman" w:hAnsi="Times New Roman" w:cs="Times New Roman"/>
              </w:rPr>
              <w:t>Усть-Катунь</w:t>
            </w:r>
            <w:proofErr w:type="spellEnd"/>
            <w:r w:rsidRPr="00DE199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  <w:color w:val="000000"/>
              </w:rPr>
              <w:t>3 079,7</w:t>
            </w:r>
          </w:p>
        </w:tc>
      </w:tr>
      <w:tr w:rsidR="00DE1995" w:rsidRPr="00DE1995" w:rsidTr="00DE1995">
        <w:trPr>
          <w:trHeight w:val="324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1995">
              <w:rPr>
                <w:rFonts w:ascii="Times New Roman" w:hAnsi="Times New Roman" w:cs="Times New Roman"/>
              </w:rPr>
              <w:t>Солоновский</w:t>
            </w:r>
            <w:proofErr w:type="spellEnd"/>
            <w:r w:rsidRPr="00DE1995">
              <w:rPr>
                <w:rFonts w:ascii="Times New Roman" w:hAnsi="Times New Roman" w:cs="Times New Roman"/>
              </w:rPr>
              <w:t xml:space="preserve"> сельсовет (ремонт крыльца)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  <w:color w:val="000000"/>
              </w:rPr>
              <w:t>158,1</w:t>
            </w:r>
          </w:p>
        </w:tc>
      </w:tr>
      <w:tr w:rsidR="00DE1995" w:rsidRPr="00DE1995" w:rsidTr="00DE1995">
        <w:trPr>
          <w:trHeight w:val="324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</w:rPr>
              <w:t>Смоленский сельсовет (ремонт имущества)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  <w:color w:val="000000"/>
              </w:rPr>
              <w:t>599,0</w:t>
            </w:r>
          </w:p>
        </w:tc>
      </w:tr>
      <w:tr w:rsidR="00DE1995" w:rsidRPr="00DE1995" w:rsidTr="00DE1995">
        <w:trPr>
          <w:trHeight w:val="324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DE1995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4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E1995">
              <w:rPr>
                <w:rFonts w:ascii="Times New Roman" w:hAnsi="Times New Roman" w:cs="Times New Roman"/>
                <w:b/>
                <w:color w:val="000000"/>
              </w:rPr>
              <w:t>Администрация района всего, в т.ч.: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E1995">
              <w:rPr>
                <w:rFonts w:ascii="Times New Roman" w:hAnsi="Times New Roman" w:cs="Times New Roman"/>
                <w:b/>
                <w:color w:val="000000"/>
              </w:rPr>
              <w:t>2127,1</w:t>
            </w:r>
          </w:p>
        </w:tc>
      </w:tr>
      <w:tr w:rsidR="00DE1995" w:rsidRPr="00DE1995" w:rsidTr="00DE1995">
        <w:trPr>
          <w:trHeight w:val="324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DE1995">
              <w:rPr>
                <w:rFonts w:ascii="Times New Roman" w:hAnsi="Times New Roman" w:cs="Times New Roman"/>
              </w:rPr>
              <w:t xml:space="preserve">Снос здания в с. </w:t>
            </w:r>
            <w:proofErr w:type="gramStart"/>
            <w:r w:rsidRPr="00DE1995">
              <w:rPr>
                <w:rFonts w:ascii="Times New Roman" w:hAnsi="Times New Roman" w:cs="Times New Roman"/>
              </w:rPr>
              <w:t>Первомайское</w:t>
            </w:r>
            <w:proofErr w:type="gramEnd"/>
            <w:r w:rsidRPr="00DE1995">
              <w:rPr>
                <w:rFonts w:ascii="Times New Roman" w:hAnsi="Times New Roman" w:cs="Times New Roman"/>
              </w:rPr>
              <w:t xml:space="preserve"> (ФАП и школьный спортзал)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  <w:color w:val="000000"/>
              </w:rPr>
              <w:t>599,0</w:t>
            </w:r>
          </w:p>
        </w:tc>
      </w:tr>
      <w:tr w:rsidR="00DE1995" w:rsidRPr="00DE1995" w:rsidTr="00DE1995">
        <w:trPr>
          <w:trHeight w:val="324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</w:rPr>
              <w:t xml:space="preserve">Ремонт здания администрации Смоленского района (ремонт откосов), ремонт окон здания, радиаторов по адресу </w:t>
            </w:r>
            <w:proofErr w:type="gramStart"/>
            <w:r w:rsidRPr="00DE1995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DE1995">
              <w:rPr>
                <w:rFonts w:ascii="Times New Roman" w:hAnsi="Times New Roman" w:cs="Times New Roman"/>
              </w:rPr>
              <w:t>, 44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  <w:color w:val="000000"/>
              </w:rPr>
              <w:t>929,1</w:t>
            </w:r>
          </w:p>
        </w:tc>
      </w:tr>
      <w:tr w:rsidR="00DE1995" w:rsidRPr="00DE1995" w:rsidTr="00DE1995">
        <w:trPr>
          <w:trHeight w:val="324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</w:rPr>
              <w:t>Разработка ПСД на Молодежный центр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995">
              <w:rPr>
                <w:rFonts w:ascii="Times New Roman" w:hAnsi="Times New Roman" w:cs="Times New Roman"/>
                <w:color w:val="000000"/>
              </w:rPr>
              <w:t>599,0</w:t>
            </w:r>
          </w:p>
        </w:tc>
      </w:tr>
      <w:tr w:rsidR="00DE1995" w:rsidRPr="00DE1995" w:rsidTr="00DE1995">
        <w:trPr>
          <w:trHeight w:val="324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E1995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E1995">
              <w:rPr>
                <w:rFonts w:ascii="Times New Roman" w:hAnsi="Times New Roman" w:cs="Times New Roman"/>
                <w:b/>
                <w:color w:val="000000"/>
              </w:rPr>
              <w:t>79 625,7</w:t>
            </w:r>
          </w:p>
        </w:tc>
      </w:tr>
    </w:tbl>
    <w:p w:rsidR="00A96160" w:rsidRPr="005A7B9A" w:rsidRDefault="00DE1995" w:rsidP="00A961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6160" w:rsidRPr="005A7B9A" w:rsidRDefault="00A96160" w:rsidP="00A9616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Pr="005A7B9A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17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A96160" w:rsidRPr="005A7B9A" w:rsidRDefault="00A96160" w:rsidP="00A9616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-количество мероприятий, запланированных к финансированию за счет всех источников на соотве</w:t>
      </w:r>
      <w:r w:rsidRPr="005A7B9A">
        <w:rPr>
          <w:rFonts w:ascii="Times New Roman" w:hAnsi="Times New Roman" w:cs="Times New Roman"/>
        </w:rPr>
        <w:t>т</w:t>
      </w:r>
      <w:r w:rsidRPr="005A7B9A">
        <w:rPr>
          <w:rFonts w:ascii="Times New Roman" w:hAnsi="Times New Roman" w:cs="Times New Roman"/>
        </w:rPr>
        <w:t>ствующий отчетный период-</w:t>
      </w:r>
      <w:r>
        <w:rPr>
          <w:rFonts w:ascii="Times New Roman" w:hAnsi="Times New Roman" w:cs="Times New Roman"/>
        </w:rPr>
        <w:t xml:space="preserve"> 17 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A96160" w:rsidRPr="005A7B9A" w:rsidRDefault="00A96160" w:rsidP="00A9616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A96160" w:rsidRPr="005A7B9A" w:rsidRDefault="00A96160" w:rsidP="00A9616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6160" w:rsidRPr="005A7B9A" w:rsidRDefault="00A96160" w:rsidP="00A96160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A96160" w:rsidRPr="005A7B9A" w:rsidRDefault="00A96160" w:rsidP="00A9616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A96160" w:rsidRPr="005A7B9A" w:rsidRDefault="00A96160" w:rsidP="00A9616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</w:t>
      </w:r>
      <w:r w:rsidRPr="005A7B9A">
        <w:rPr>
          <w:rFonts w:ascii="Times New Roman" w:hAnsi="Times New Roman" w:cs="Times New Roman"/>
          <w:sz w:val="24"/>
          <w:szCs w:val="24"/>
        </w:rPr>
        <w:t>т</w:t>
      </w:r>
      <w:r w:rsidRPr="005A7B9A">
        <w:rPr>
          <w:rFonts w:ascii="Times New Roman" w:hAnsi="Times New Roman" w:cs="Times New Roman"/>
          <w:sz w:val="24"/>
          <w:szCs w:val="24"/>
        </w:rPr>
        <w:t>ки и реализации муниципальных программ;</w:t>
      </w:r>
    </w:p>
    <w:p w:rsidR="00A96160" w:rsidRPr="005A7B9A" w:rsidRDefault="00A96160" w:rsidP="00A9616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A96160" w:rsidRPr="005A7B9A" w:rsidRDefault="00A96160" w:rsidP="00A9616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</w:t>
      </w:r>
      <w:r w:rsidRPr="005A7B9A">
        <w:rPr>
          <w:rFonts w:ascii="Times New Roman" w:hAnsi="Times New Roman" w:cs="Times New Roman"/>
          <w:sz w:val="24"/>
          <w:szCs w:val="24"/>
        </w:rPr>
        <w:t>ч</w:t>
      </w:r>
      <w:r w:rsidRPr="005A7B9A">
        <w:rPr>
          <w:rFonts w:ascii="Times New Roman" w:hAnsi="Times New Roman" w:cs="Times New Roman"/>
          <w:sz w:val="24"/>
          <w:szCs w:val="24"/>
        </w:rPr>
        <w:t>ников на соответствующий отчетный период;</w:t>
      </w:r>
    </w:p>
    <w:p w:rsidR="00A96160" w:rsidRPr="005A7B9A" w:rsidRDefault="00A96160" w:rsidP="00A9616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</w:t>
      </w:r>
      <w:r w:rsidRPr="005A7B9A">
        <w:rPr>
          <w:rFonts w:ascii="Times New Roman" w:hAnsi="Times New Roman" w:cs="Times New Roman"/>
          <w:sz w:val="24"/>
          <w:szCs w:val="24"/>
        </w:rPr>
        <w:t>о</w:t>
      </w:r>
      <w:r w:rsidRPr="005A7B9A">
        <w:rPr>
          <w:rFonts w:ascii="Times New Roman" w:hAnsi="Times New Roman" w:cs="Times New Roman"/>
          <w:sz w:val="24"/>
          <w:szCs w:val="24"/>
        </w:rPr>
        <w:t xml:space="preserve">граммы) из всех источников на отчетный год приведен в соответствие с решением о бюджете в установленные </w:t>
      </w:r>
      <w:hyperlink r:id="rId5">
        <w:r w:rsidRPr="005A7B9A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5A7B9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A96160" w:rsidRPr="005A7B9A" w:rsidRDefault="00A96160" w:rsidP="00A9616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7B9A">
        <w:rPr>
          <w:rFonts w:ascii="Times New Roman" w:hAnsi="Times New Roman" w:cs="Times New Roman"/>
        </w:rPr>
        <w:t>kl</w:t>
      </w:r>
      <w:proofErr w:type="spellEnd"/>
      <w:r w:rsidRPr="005A7B9A">
        <w:rPr>
          <w:rFonts w:ascii="Times New Roman" w:hAnsi="Times New Roman" w:cs="Times New Roman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6">
        <w:r w:rsidRPr="005A7B9A">
          <w:rPr>
            <w:rFonts w:ascii="Times New Roman" w:hAnsi="Times New Roman" w:cs="Times New Roman"/>
            <w:color w:val="0000FF"/>
          </w:rPr>
          <w:t>статьей 179</w:t>
        </w:r>
      </w:hyperlink>
      <w:r w:rsidRPr="005A7B9A">
        <w:rPr>
          <w:rFonts w:ascii="Times New Roman" w:hAnsi="Times New Roman" w:cs="Times New Roman"/>
        </w:rPr>
        <w:t xml:space="preserve"> Бюджетного кодекса Российской Федерации сроки</w:t>
      </w:r>
    </w:p>
    <w:p w:rsidR="00A96160" w:rsidRPr="005A7B9A" w:rsidRDefault="00A96160" w:rsidP="00A9616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1995" w:rsidRPr="00A96160" w:rsidRDefault="00DE1995" w:rsidP="00DE19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995">
        <w:rPr>
          <w:rFonts w:ascii="Times New Roman" w:hAnsi="Times New Roman" w:cs="Times New Roman"/>
          <w:sz w:val="28"/>
          <w:szCs w:val="28"/>
        </w:rPr>
        <w:t xml:space="preserve">   </w:t>
      </w:r>
      <w:r w:rsidRPr="00A96160">
        <w:rPr>
          <w:rFonts w:ascii="Times New Roman" w:hAnsi="Times New Roman" w:cs="Times New Roman"/>
          <w:sz w:val="24"/>
          <w:szCs w:val="24"/>
        </w:rPr>
        <w:t>Оценка деятельности  (</w:t>
      </w:r>
      <w:proofErr w:type="spellStart"/>
      <w:r w:rsidRPr="00A96160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A96160">
        <w:rPr>
          <w:rFonts w:ascii="Times New Roman" w:hAnsi="Times New Roman" w:cs="Times New Roman"/>
          <w:sz w:val="24"/>
          <w:szCs w:val="24"/>
        </w:rPr>
        <w:t>) составит: 17/17</w:t>
      </w:r>
      <w:r w:rsidRPr="00A9616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96160">
        <w:rPr>
          <w:rFonts w:ascii="Times New Roman" w:hAnsi="Times New Roman" w:cs="Times New Roman"/>
          <w:sz w:val="24"/>
          <w:szCs w:val="24"/>
        </w:rPr>
        <w:t xml:space="preserve"> </w:t>
      </w:r>
      <w:r w:rsidR="006E368C" w:rsidRPr="00A96160">
        <w:rPr>
          <w:rFonts w:ascii="Times New Roman" w:hAnsi="Times New Roman" w:cs="Times New Roman"/>
          <w:sz w:val="24"/>
          <w:szCs w:val="24"/>
        </w:rPr>
        <w:t>1,0</w:t>
      </w:r>
      <w:r w:rsidRPr="00A96160">
        <w:rPr>
          <w:rFonts w:ascii="Times New Roman" w:hAnsi="Times New Roman" w:cs="Times New Roman"/>
          <w:sz w:val="24"/>
          <w:szCs w:val="24"/>
        </w:rPr>
        <w:t xml:space="preserve"> </w:t>
      </w:r>
      <w:r w:rsidRPr="00A9616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96160">
        <w:rPr>
          <w:rFonts w:ascii="Times New Roman" w:hAnsi="Times New Roman" w:cs="Times New Roman"/>
          <w:sz w:val="24"/>
          <w:szCs w:val="24"/>
        </w:rPr>
        <w:t xml:space="preserve"> 100  =</w:t>
      </w:r>
      <w:r w:rsidR="006E368C" w:rsidRPr="00A96160">
        <w:rPr>
          <w:rFonts w:ascii="Times New Roman" w:hAnsi="Times New Roman" w:cs="Times New Roman"/>
          <w:sz w:val="24"/>
          <w:szCs w:val="24"/>
        </w:rPr>
        <w:t>10</w:t>
      </w:r>
      <w:r w:rsidRPr="00A96160">
        <w:rPr>
          <w:rFonts w:ascii="Times New Roman" w:hAnsi="Times New Roman" w:cs="Times New Roman"/>
          <w:sz w:val="24"/>
          <w:szCs w:val="24"/>
        </w:rPr>
        <w:t>0,0%</w:t>
      </w:r>
    </w:p>
    <w:p w:rsidR="00DE1995" w:rsidRPr="005A7B9A" w:rsidRDefault="00DE1995" w:rsidP="00DE199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DE1995" w:rsidRPr="004E069A" w:rsidRDefault="00DE1995" w:rsidP="00DE199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69A">
        <w:rPr>
          <w:rFonts w:ascii="Times New Roman" w:hAnsi="Times New Roman" w:cs="Times New Roman"/>
          <w:sz w:val="28"/>
          <w:szCs w:val="28"/>
        </w:rPr>
        <w:t xml:space="preserve"> Комплексная оценка эффективности реализации муниципальной програ</w:t>
      </w:r>
      <w:r w:rsidRPr="004E069A">
        <w:rPr>
          <w:rFonts w:ascii="Times New Roman" w:hAnsi="Times New Roman" w:cs="Times New Roman"/>
          <w:sz w:val="28"/>
          <w:szCs w:val="28"/>
        </w:rPr>
        <w:t>м</w:t>
      </w:r>
      <w:r w:rsidRPr="004E069A">
        <w:rPr>
          <w:rFonts w:ascii="Times New Roman" w:hAnsi="Times New Roman" w:cs="Times New Roman"/>
          <w:sz w:val="28"/>
          <w:szCs w:val="28"/>
        </w:rPr>
        <w:t>мы (далее - "комплексная оценка") производится по следующей формуле:</w:t>
      </w:r>
    </w:p>
    <w:p w:rsidR="00DE1995" w:rsidRPr="004E069A" w:rsidRDefault="00DE1995" w:rsidP="00DE1995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E069A">
        <w:rPr>
          <w:rFonts w:ascii="Times New Roman" w:hAnsi="Times New Roman" w:cs="Times New Roman"/>
          <w:sz w:val="28"/>
          <w:szCs w:val="28"/>
          <w:lang w:val="en-US"/>
        </w:rPr>
        <w:t xml:space="preserve">O = </w:t>
      </w:r>
      <w:proofErr w:type="spellStart"/>
      <w:r w:rsidRPr="004E069A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4E069A">
        <w:rPr>
          <w:rFonts w:ascii="Times New Roman" w:hAnsi="Times New Roman" w:cs="Times New Roman"/>
          <w:sz w:val="28"/>
          <w:szCs w:val="28"/>
          <w:lang w:val="en-US"/>
        </w:rPr>
        <w:t xml:space="preserve"> x 0</w:t>
      </w:r>
      <w:proofErr w:type="gramStart"/>
      <w:r w:rsidRPr="004E069A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4E069A">
        <w:rPr>
          <w:rFonts w:ascii="Times New Roman" w:hAnsi="Times New Roman" w:cs="Times New Roman"/>
          <w:sz w:val="28"/>
          <w:szCs w:val="28"/>
          <w:lang w:val="en-US"/>
        </w:rPr>
        <w:t xml:space="preserve"> + Fin x 0,25 + </w:t>
      </w:r>
      <w:proofErr w:type="spellStart"/>
      <w:r w:rsidRPr="004E069A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4E069A">
        <w:rPr>
          <w:rFonts w:ascii="Times New Roman" w:hAnsi="Times New Roman" w:cs="Times New Roman"/>
          <w:sz w:val="28"/>
          <w:szCs w:val="28"/>
          <w:lang w:val="en-US"/>
        </w:rPr>
        <w:t xml:space="preserve"> x 0,25,</w:t>
      </w:r>
    </w:p>
    <w:p w:rsidR="00DE1995" w:rsidRPr="004E069A" w:rsidRDefault="00DE1995" w:rsidP="00DE199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69A">
        <w:rPr>
          <w:rFonts w:ascii="Times New Roman" w:hAnsi="Times New Roman" w:cs="Times New Roman"/>
          <w:sz w:val="28"/>
          <w:szCs w:val="28"/>
        </w:rPr>
        <w:t>где: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69A">
        <w:rPr>
          <w:rFonts w:ascii="Times New Roman" w:hAnsi="Times New Roman" w:cs="Times New Roman"/>
          <w:sz w:val="28"/>
          <w:szCs w:val="28"/>
        </w:rPr>
        <w:t>O - комплексная оценка.</w:t>
      </w:r>
    </w:p>
    <w:p w:rsidR="00DE1995" w:rsidRPr="00DE1995" w:rsidRDefault="00DE1995" w:rsidP="00DE1995">
      <w:pPr>
        <w:contextualSpacing/>
        <w:jc w:val="center"/>
        <w:rPr>
          <w:rFonts w:ascii="Times New Roman" w:hAnsi="Times New Roman" w:cs="Times New Roman"/>
          <w:b/>
          <w:color w:val="0A0A0A"/>
          <w:sz w:val="28"/>
          <w:szCs w:val="28"/>
        </w:rPr>
      </w:pPr>
      <w:r w:rsidRPr="00DE1995">
        <w:rPr>
          <w:rFonts w:ascii="Times New Roman" w:hAnsi="Times New Roman" w:cs="Times New Roman"/>
          <w:b/>
          <w:color w:val="0A0A0A"/>
          <w:sz w:val="28"/>
          <w:szCs w:val="28"/>
        </w:rPr>
        <w:t>Сводная таблица оценки эффективности За 2024 год</w:t>
      </w:r>
      <w:proofErr w:type="gramStart"/>
      <w:r w:rsidRPr="00DE1995">
        <w:rPr>
          <w:rFonts w:ascii="Times New Roman" w:hAnsi="Times New Roman" w:cs="Times New Roman"/>
          <w:b/>
          <w:color w:val="0A0A0A"/>
          <w:sz w:val="28"/>
          <w:szCs w:val="28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DE1995" w:rsidRPr="00DE1995" w:rsidTr="0099151D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</w:rPr>
            </w:pPr>
            <w:r w:rsidRPr="00DE1995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DE1995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DE1995" w:rsidRPr="00DE1995" w:rsidTr="0099151D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DE1995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</w:rPr>
            </w:pPr>
            <w:r w:rsidRPr="00DE1995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DE1995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DE199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DE1995">
              <w:rPr>
                <w:rFonts w:ascii="Times New Roman" w:hAnsi="Times New Roman" w:cs="Times New Roman"/>
                <w:color w:val="0A0A0A"/>
              </w:rPr>
              <w:t>50,00</w:t>
            </w:r>
          </w:p>
        </w:tc>
      </w:tr>
      <w:tr w:rsidR="00DE1995" w:rsidRPr="00DE1995" w:rsidTr="0099151D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DE1995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DE1995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DE1995">
              <w:rPr>
                <w:rFonts w:ascii="Times New Roman" w:hAnsi="Times New Roman" w:cs="Times New Roman"/>
                <w:lang w:val="en-US"/>
              </w:rPr>
              <w:t>Fin</w:t>
            </w:r>
            <w:r w:rsidRPr="00DE199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DE1995">
              <w:rPr>
                <w:rFonts w:ascii="Times New Roman" w:hAnsi="Times New Roman" w:cs="Times New Roman"/>
                <w:color w:val="0A0A0A"/>
              </w:rPr>
              <w:t>24,85</w:t>
            </w:r>
          </w:p>
        </w:tc>
      </w:tr>
      <w:tr w:rsidR="00DE1995" w:rsidRPr="00DE1995" w:rsidTr="0099151D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DE1995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DE1995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DE1995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DE199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A96160" w:rsidP="0099151D">
            <w:pPr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25,0</w:t>
            </w:r>
          </w:p>
        </w:tc>
      </w:tr>
      <w:tr w:rsidR="00DE1995" w:rsidRPr="00DE1995" w:rsidTr="0099151D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DE1995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99151D">
            <w:pPr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DE1995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DE1995">
              <w:rPr>
                <w:rFonts w:ascii="Times New Roman" w:hAnsi="Times New Roman" w:cs="Times New Roman"/>
                <w:color w:val="0A0A0A"/>
              </w:rPr>
              <w:t>(</w:t>
            </w:r>
            <w:r w:rsidRPr="00DE1995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DE1995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5" w:rsidRPr="00DE1995" w:rsidRDefault="00DE1995" w:rsidP="00A96160">
            <w:pPr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DE1995">
              <w:rPr>
                <w:rFonts w:ascii="Times New Roman" w:hAnsi="Times New Roman" w:cs="Times New Roman"/>
                <w:color w:val="0A0A0A"/>
              </w:rPr>
              <w:t>9</w:t>
            </w:r>
            <w:r w:rsidR="00A96160">
              <w:rPr>
                <w:rFonts w:ascii="Times New Roman" w:hAnsi="Times New Roman" w:cs="Times New Roman"/>
                <w:color w:val="0A0A0A"/>
              </w:rPr>
              <w:t>9,85</w:t>
            </w:r>
          </w:p>
        </w:tc>
      </w:tr>
    </w:tbl>
    <w:p w:rsidR="00DE1995" w:rsidRPr="005A7B9A" w:rsidRDefault="00DE1995" w:rsidP="00DE1995">
      <w:pPr>
        <w:spacing w:after="0" w:line="240" w:lineRule="auto"/>
        <w:contextualSpacing/>
      </w:pPr>
    </w:p>
    <w:p w:rsidR="00DE1995" w:rsidRPr="00DE1995" w:rsidRDefault="00DE1995" w:rsidP="00DE19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Т.о. программа считается реализуемой с высоким  уровнем эффективности, т. к. комплексная оценка эффективности  ее реализации составила 9</w:t>
      </w:r>
      <w:r w:rsidR="00A96160">
        <w:rPr>
          <w:rFonts w:ascii="Times New Roman" w:hAnsi="Times New Roman" w:cs="Times New Roman"/>
          <w:sz w:val="28"/>
          <w:szCs w:val="28"/>
        </w:rPr>
        <w:t>9,85</w:t>
      </w:r>
      <w:r w:rsidRPr="00DE1995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E1995" w:rsidRPr="005A7B9A" w:rsidRDefault="00DE1995" w:rsidP="00DE199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995" w:rsidRPr="005A7B9A" w:rsidRDefault="00DE1995" w:rsidP="00DE199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2CDD" w:rsidRDefault="00E22CDD" w:rsidP="00E22C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2A2">
        <w:rPr>
          <w:rFonts w:ascii="Times New Roman" w:eastAsia="Times New Roman" w:hAnsi="Times New Roman" w:cs="Times New Roman"/>
          <w:sz w:val="28"/>
          <w:szCs w:val="28"/>
        </w:rPr>
        <w:t xml:space="preserve">Отчет подготовлен </w:t>
      </w:r>
    </w:p>
    <w:p w:rsidR="00E22CDD" w:rsidRPr="00DF62A2" w:rsidRDefault="00E22CDD" w:rsidP="00E22C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2A2">
        <w:rPr>
          <w:rFonts w:ascii="Times New Roman" w:eastAsia="Times New Roman" w:hAnsi="Times New Roman" w:cs="Times New Roman"/>
          <w:sz w:val="28"/>
          <w:szCs w:val="28"/>
        </w:rPr>
        <w:t>Управлением экономики Администрации Смоленского района.</w:t>
      </w:r>
    </w:p>
    <w:p w:rsidR="00E22CDD" w:rsidRPr="005A7B9A" w:rsidRDefault="00E22CDD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22CDD" w:rsidRPr="005A7B9A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abstractNum w:abstractNumId="1">
    <w:nsid w:val="60835B2E"/>
    <w:multiLevelType w:val="multilevel"/>
    <w:tmpl w:val="64208C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5A7B9A"/>
    <w:rsid w:val="00043A2F"/>
    <w:rsid w:val="000F0297"/>
    <w:rsid w:val="00117143"/>
    <w:rsid w:val="002A32A8"/>
    <w:rsid w:val="00386DC0"/>
    <w:rsid w:val="003929F1"/>
    <w:rsid w:val="00414E46"/>
    <w:rsid w:val="0042579B"/>
    <w:rsid w:val="004806E0"/>
    <w:rsid w:val="00481E92"/>
    <w:rsid w:val="004E07BE"/>
    <w:rsid w:val="004F0F7C"/>
    <w:rsid w:val="00543FD8"/>
    <w:rsid w:val="00552866"/>
    <w:rsid w:val="00590FD5"/>
    <w:rsid w:val="00595426"/>
    <w:rsid w:val="005A7B9A"/>
    <w:rsid w:val="005D2FCC"/>
    <w:rsid w:val="005F75B1"/>
    <w:rsid w:val="00603AE4"/>
    <w:rsid w:val="00610B0A"/>
    <w:rsid w:val="00644B0C"/>
    <w:rsid w:val="00646ECD"/>
    <w:rsid w:val="00681536"/>
    <w:rsid w:val="00697ACA"/>
    <w:rsid w:val="006B0179"/>
    <w:rsid w:val="006D1B05"/>
    <w:rsid w:val="006E368C"/>
    <w:rsid w:val="00724D4D"/>
    <w:rsid w:val="00773585"/>
    <w:rsid w:val="008062E4"/>
    <w:rsid w:val="008308EA"/>
    <w:rsid w:val="00842021"/>
    <w:rsid w:val="00873DB0"/>
    <w:rsid w:val="008F035D"/>
    <w:rsid w:val="00935C78"/>
    <w:rsid w:val="00980403"/>
    <w:rsid w:val="00A336F1"/>
    <w:rsid w:val="00A47F1B"/>
    <w:rsid w:val="00A80100"/>
    <w:rsid w:val="00A96160"/>
    <w:rsid w:val="00AB2D1F"/>
    <w:rsid w:val="00AC4DAA"/>
    <w:rsid w:val="00B63F89"/>
    <w:rsid w:val="00B87C68"/>
    <w:rsid w:val="00B935EC"/>
    <w:rsid w:val="00BD6A4C"/>
    <w:rsid w:val="00D00585"/>
    <w:rsid w:val="00D154E9"/>
    <w:rsid w:val="00D22D41"/>
    <w:rsid w:val="00D2655C"/>
    <w:rsid w:val="00D3320A"/>
    <w:rsid w:val="00D65D99"/>
    <w:rsid w:val="00D94673"/>
    <w:rsid w:val="00DB7FF4"/>
    <w:rsid w:val="00DE1995"/>
    <w:rsid w:val="00E01851"/>
    <w:rsid w:val="00E22CDD"/>
    <w:rsid w:val="00EA50D0"/>
    <w:rsid w:val="00EB314C"/>
    <w:rsid w:val="00EB58F6"/>
    <w:rsid w:val="00ED0C23"/>
    <w:rsid w:val="00EE6BEE"/>
    <w:rsid w:val="00F5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3">
    <w:name w:val="Основной шрифт абзаца3"/>
    <w:rsid w:val="00BD6A4C"/>
  </w:style>
  <w:style w:type="paragraph" w:customStyle="1" w:styleId="a6">
    <w:name w:val="Содержимое таблицы"/>
    <w:basedOn w:val="a"/>
    <w:rsid w:val="00BD6A4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Текст в заданном формате"/>
    <w:basedOn w:val="a"/>
    <w:rsid w:val="00E01851"/>
    <w:pPr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DE19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DE1995"/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7</cp:revision>
  <dcterms:created xsi:type="dcterms:W3CDTF">2025-01-22T02:20:00Z</dcterms:created>
  <dcterms:modified xsi:type="dcterms:W3CDTF">2025-02-21T04:59:00Z</dcterms:modified>
</cp:coreProperties>
</file>