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87" w:rsidRDefault="00D12C87" w:rsidP="004675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Заключение</w:t>
      </w:r>
    </w:p>
    <w:p w:rsidR="00D12C87" w:rsidRPr="00D12C87" w:rsidRDefault="00D12C87" w:rsidP="00D12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87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проекта </w:t>
      </w:r>
    </w:p>
    <w:p w:rsidR="00306625" w:rsidRDefault="004675DA" w:rsidP="00D12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87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D12C87" w:rsidRPr="00D12C8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D12C87">
        <w:rPr>
          <w:rFonts w:ascii="Times New Roman" w:hAnsi="Times New Roman" w:cs="Times New Roman"/>
          <w:sz w:val="28"/>
          <w:szCs w:val="28"/>
        </w:rPr>
        <w:t>акта</w:t>
      </w:r>
      <w:r w:rsidR="00D12C87">
        <w:rPr>
          <w:rFonts w:ascii="Times New Roman" w:hAnsi="Times New Roman" w:cs="Times New Roman"/>
          <w:sz w:val="28"/>
          <w:szCs w:val="28"/>
        </w:rPr>
        <w:t xml:space="preserve"> «</w:t>
      </w:r>
      <w:r w:rsidR="005A37EE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муниципального контроля в области торговой деятельности на территории муниципального образования Смоленский район Алтайского края</w:t>
      </w:r>
      <w:r w:rsidR="00D12C87">
        <w:rPr>
          <w:rFonts w:ascii="Times New Roman" w:hAnsi="Times New Roman" w:cs="Times New Roman"/>
          <w:sz w:val="28"/>
          <w:szCs w:val="28"/>
        </w:rPr>
        <w:t>.</w:t>
      </w:r>
    </w:p>
    <w:p w:rsidR="00550F74" w:rsidRDefault="00550F74" w:rsidP="00091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BB3" w:rsidRDefault="00550F74" w:rsidP="00091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экономики Администрации Смоленского района Алтайского края в соответствии с Положением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территории муниципального образования Смоленский район Алтайского края, утвержденн</w:t>
      </w:r>
      <w:r w:rsidR="003E6D0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решением Смоленского районного Собрания депутатов от </w:t>
      </w:r>
      <w:r w:rsidR="00357CE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7C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2.201</w:t>
      </w:r>
      <w:r w:rsidR="00357C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57C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рассмотрело проект </w:t>
      </w:r>
      <w:r w:rsidR="00976BAD">
        <w:rPr>
          <w:rFonts w:ascii="Times New Roman" w:hAnsi="Times New Roman" w:cs="Times New Roman"/>
          <w:sz w:val="28"/>
          <w:szCs w:val="28"/>
        </w:rPr>
        <w:t>«</w:t>
      </w:r>
      <w:r w:rsidR="00357CE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76BAD" w:rsidRPr="00976BAD">
        <w:rPr>
          <w:rFonts w:ascii="Times New Roman" w:hAnsi="Times New Roman" w:cs="Times New Roman"/>
          <w:sz w:val="28"/>
          <w:szCs w:val="28"/>
        </w:rPr>
        <w:t xml:space="preserve"> </w:t>
      </w:r>
      <w:r w:rsidR="00976BAD">
        <w:rPr>
          <w:rFonts w:ascii="Times New Roman" w:hAnsi="Times New Roman" w:cs="Times New Roman"/>
          <w:sz w:val="28"/>
          <w:szCs w:val="28"/>
        </w:rPr>
        <w:t>осуществления муниципального контроля в</w:t>
      </w:r>
      <w:proofErr w:type="gramEnd"/>
      <w:r w:rsidR="00976BAD">
        <w:rPr>
          <w:rFonts w:ascii="Times New Roman" w:hAnsi="Times New Roman" w:cs="Times New Roman"/>
          <w:sz w:val="28"/>
          <w:szCs w:val="28"/>
        </w:rPr>
        <w:t xml:space="preserve"> области торговой деятельности на территории муниципального образования Смоленский район Алтайского края» (далее – Административный регламент)</w:t>
      </w:r>
      <w:r w:rsidR="00357CE7">
        <w:rPr>
          <w:rFonts w:ascii="Times New Roman" w:hAnsi="Times New Roman" w:cs="Times New Roman"/>
          <w:sz w:val="28"/>
          <w:szCs w:val="28"/>
        </w:rPr>
        <w:t>.</w:t>
      </w:r>
    </w:p>
    <w:p w:rsidR="00882399" w:rsidRDefault="00882399" w:rsidP="0088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12A3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E233CA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912A38">
        <w:rPr>
          <w:rFonts w:ascii="Times New Roman" w:hAnsi="Times New Roman" w:cs="Times New Roman"/>
          <w:sz w:val="28"/>
          <w:szCs w:val="28"/>
        </w:rPr>
        <w:t>осуществления муниципального контроля в области торговой деятельности на территории муниципального образования Смоленский район Алтайского края.</w:t>
      </w:r>
    </w:p>
    <w:p w:rsidR="00BE01EF" w:rsidRDefault="002175EB" w:rsidP="0088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процедуры регулирующего воздействия в соответствии с </w:t>
      </w:r>
      <w:r w:rsidR="00BE01EF">
        <w:rPr>
          <w:rFonts w:ascii="Times New Roman" w:hAnsi="Times New Roman" w:cs="Times New Roman"/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территории муниципального образования Смоленский район Алтайского края информация о рассмотрении проекта Административного регламента размещена на официальном сайте Администрации Смоленского района  в информационно-телекоммуникационной сети «Интернет» по адресу:</w:t>
      </w:r>
      <w:r w:rsidR="00BE01EF" w:rsidRPr="00BE01EF">
        <w:t xml:space="preserve"> </w:t>
      </w:r>
      <w:hyperlink r:id="rId5" w:history="1">
        <w:r w:rsidR="00BE01EF" w:rsidRPr="00C76D5F">
          <w:rPr>
            <w:rStyle w:val="a6"/>
            <w:rFonts w:ascii="Times New Roman" w:hAnsi="Times New Roman" w:cs="Times New Roman"/>
            <w:sz w:val="28"/>
            <w:szCs w:val="28"/>
          </w:rPr>
          <w:t>http://смоленский-район</w:t>
        </w:r>
        <w:proofErr w:type="gramEnd"/>
        <w:r w:rsidR="00BE01EF" w:rsidRPr="00C76D5F">
          <w:rPr>
            <w:rStyle w:val="a6"/>
            <w:rFonts w:ascii="Times New Roman" w:hAnsi="Times New Roman" w:cs="Times New Roman"/>
            <w:sz w:val="28"/>
            <w:szCs w:val="28"/>
          </w:rPr>
          <w:t>.рф/publichnye-obsuzhdeniya.html</w:t>
        </w:r>
      </w:hyperlink>
      <w:r w:rsidR="00BE01EF">
        <w:rPr>
          <w:rFonts w:ascii="Times New Roman" w:hAnsi="Times New Roman" w:cs="Times New Roman"/>
          <w:sz w:val="28"/>
          <w:szCs w:val="28"/>
        </w:rPr>
        <w:t>.</w:t>
      </w:r>
      <w:r w:rsidR="008B77AA">
        <w:rPr>
          <w:rFonts w:ascii="Times New Roman" w:hAnsi="Times New Roman" w:cs="Times New Roman"/>
          <w:sz w:val="28"/>
          <w:szCs w:val="28"/>
        </w:rPr>
        <w:t xml:space="preserve"> </w:t>
      </w:r>
      <w:r w:rsidR="00BE01EF">
        <w:rPr>
          <w:rFonts w:ascii="Times New Roman" w:hAnsi="Times New Roman" w:cs="Times New Roman"/>
          <w:sz w:val="28"/>
          <w:szCs w:val="28"/>
        </w:rPr>
        <w:t>Дополнительно проинформированы председатель Общественного совета по развитию предпринимательства при главе района и общественный помощник уполномоченного по защите прав предпринимателей в Смоленском районе</w:t>
      </w:r>
      <w:r w:rsidR="008B77AA">
        <w:rPr>
          <w:rFonts w:ascii="Times New Roman" w:hAnsi="Times New Roman" w:cs="Times New Roman"/>
          <w:sz w:val="28"/>
          <w:szCs w:val="28"/>
        </w:rPr>
        <w:t>, Прокуратура Смоленского района</w:t>
      </w:r>
      <w:r w:rsidR="00BE01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2EC" w:rsidRDefault="00BE01EF" w:rsidP="006E6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публичного обсуждения</w:t>
      </w:r>
      <w:r w:rsidR="00D92564">
        <w:rPr>
          <w:rFonts w:ascii="Times New Roman" w:hAnsi="Times New Roman" w:cs="Times New Roman"/>
          <w:sz w:val="28"/>
          <w:szCs w:val="28"/>
        </w:rPr>
        <w:t xml:space="preserve"> поступило два предложения о внесении изменений </w:t>
      </w:r>
      <w:r w:rsidR="00650BFC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D92564">
        <w:rPr>
          <w:rFonts w:ascii="Times New Roman" w:hAnsi="Times New Roman" w:cs="Times New Roman"/>
          <w:sz w:val="28"/>
          <w:szCs w:val="28"/>
        </w:rPr>
        <w:t>в нормативный документ</w:t>
      </w:r>
      <w:r w:rsidR="00DE59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BFC" w:rsidRDefault="00650BFC" w:rsidP="006E6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7F5">
        <w:rPr>
          <w:rFonts w:ascii="Times New Roman" w:hAnsi="Times New Roman" w:cs="Times New Roman"/>
          <w:sz w:val="28"/>
          <w:szCs w:val="28"/>
        </w:rPr>
        <w:t xml:space="preserve">в проекте не учтены требования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8767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8767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2019-2020 годах плановых проверок при осуществлении муниципального контроля в отношении субъектов малого предпринимательства, в соответствии со статьей 26.2 Федерального закона от 25.12.2018 года №480-ФЗ «О внесении изменений в Федеральный закон «О защите прав юридических лиц и индивидуальных предпринимателей при осуществлении 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 (надзора) и муниципального контроля</w:t>
      </w:r>
      <w:r w:rsidR="00DE594F">
        <w:rPr>
          <w:rFonts w:ascii="Times New Roman" w:hAnsi="Times New Roman" w:cs="Times New Roman"/>
          <w:sz w:val="28"/>
          <w:szCs w:val="28"/>
        </w:rPr>
        <w:t xml:space="preserve"> (предложение поступило от инспектора в</w:t>
      </w:r>
      <w:proofErr w:type="gramEnd"/>
      <w:r w:rsidR="00DE594F">
        <w:rPr>
          <w:rFonts w:ascii="Times New Roman" w:hAnsi="Times New Roman" w:cs="Times New Roman"/>
          <w:sz w:val="28"/>
          <w:szCs w:val="28"/>
        </w:rPr>
        <w:t xml:space="preserve"> области охраны окружающей среды по Смоленскому району)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BFC" w:rsidRDefault="00650BFC" w:rsidP="006E6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7F5">
        <w:rPr>
          <w:rFonts w:ascii="Times New Roman" w:hAnsi="Times New Roman" w:cs="Times New Roman"/>
          <w:sz w:val="28"/>
          <w:szCs w:val="28"/>
        </w:rPr>
        <w:t>в проекте не учтены положения части 3.1</w:t>
      </w:r>
      <w:r w:rsidR="00493D20">
        <w:rPr>
          <w:rFonts w:ascii="Times New Roman" w:hAnsi="Times New Roman" w:cs="Times New Roman"/>
          <w:sz w:val="28"/>
          <w:szCs w:val="28"/>
        </w:rPr>
        <w:t xml:space="preserve"> </w:t>
      </w:r>
      <w:r w:rsidR="008767F5">
        <w:rPr>
          <w:rFonts w:ascii="Times New Roman" w:hAnsi="Times New Roman" w:cs="Times New Roman"/>
          <w:sz w:val="28"/>
          <w:szCs w:val="28"/>
        </w:rPr>
        <w:t>статьи 8 №59-ФЗ</w:t>
      </w:r>
      <w:r w:rsidR="00493D2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93D20">
        <w:rPr>
          <w:rFonts w:ascii="Times New Roman" w:hAnsi="Times New Roman" w:cs="Times New Roman"/>
          <w:sz w:val="28"/>
          <w:szCs w:val="28"/>
        </w:rPr>
        <w:t>предусмотренный</w:t>
      </w:r>
      <w:proofErr w:type="gramEnd"/>
      <w:r w:rsidR="00493D20">
        <w:rPr>
          <w:rFonts w:ascii="Times New Roman" w:hAnsi="Times New Roman" w:cs="Times New Roman"/>
          <w:sz w:val="28"/>
          <w:szCs w:val="28"/>
        </w:rPr>
        <w:t xml:space="preserve"> пунктом 3.2.9. Административного регламента</w:t>
      </w:r>
      <w:r w:rsidR="00B13A95">
        <w:rPr>
          <w:rFonts w:ascii="Times New Roman" w:hAnsi="Times New Roman" w:cs="Times New Roman"/>
          <w:sz w:val="28"/>
          <w:szCs w:val="28"/>
        </w:rPr>
        <w:t xml:space="preserve"> перечень оснований не соответствует требованиям статьи 10 №294-ФЗ, а именно, </w:t>
      </w:r>
      <w:r w:rsidR="00CD6C44">
        <w:rPr>
          <w:rFonts w:ascii="Times New Roman" w:hAnsi="Times New Roman" w:cs="Times New Roman"/>
          <w:sz w:val="28"/>
          <w:szCs w:val="28"/>
        </w:rPr>
        <w:t>часть 2 статьи 10 №294-ФЗ в качестве еще одного основания для проведения внеплановой проверки предусматривает нарушение требований к маркировке товаров, однако п.3.2.9 проекта такого основания проведения внеплановой проверки не предусматривает</w:t>
      </w:r>
      <w:r w:rsidR="00DE594F">
        <w:rPr>
          <w:rFonts w:ascii="Times New Roman" w:hAnsi="Times New Roman" w:cs="Times New Roman"/>
          <w:sz w:val="28"/>
          <w:szCs w:val="28"/>
        </w:rPr>
        <w:t xml:space="preserve"> (предложение поступило от Прокуратуры См</w:t>
      </w:r>
      <w:r w:rsidR="00B612EC">
        <w:rPr>
          <w:rFonts w:ascii="Times New Roman" w:hAnsi="Times New Roman" w:cs="Times New Roman"/>
          <w:sz w:val="28"/>
          <w:szCs w:val="28"/>
        </w:rPr>
        <w:t>оленского района)</w:t>
      </w:r>
      <w:r w:rsidR="00CD6C44">
        <w:rPr>
          <w:rFonts w:ascii="Times New Roman" w:hAnsi="Times New Roman" w:cs="Times New Roman"/>
          <w:sz w:val="28"/>
          <w:szCs w:val="28"/>
        </w:rPr>
        <w:t>.</w:t>
      </w:r>
      <w:r w:rsidR="00493D20">
        <w:rPr>
          <w:rFonts w:ascii="Times New Roman" w:hAnsi="Times New Roman" w:cs="Times New Roman"/>
          <w:sz w:val="28"/>
          <w:szCs w:val="28"/>
        </w:rPr>
        <w:t xml:space="preserve"> </w:t>
      </w:r>
      <w:r w:rsidR="00876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DE6" w:rsidRDefault="00C25DE6" w:rsidP="006E6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 анализ сводного отчета и данных, представленных разработчиком. </w:t>
      </w:r>
    </w:p>
    <w:p w:rsidR="006152CB" w:rsidRDefault="00A23C90" w:rsidP="006152CB">
      <w:pPr>
        <w:pStyle w:val="b"/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А</w:t>
      </w:r>
      <w:r w:rsidR="009E56CE">
        <w:rPr>
          <w:szCs w:val="28"/>
        </w:rPr>
        <w:t xml:space="preserve">дминистративный регламент разработан и принимается впервые в соответствии с </w:t>
      </w:r>
      <w:r w:rsidR="009E56CE" w:rsidRPr="00E47078">
        <w:rPr>
          <w:szCs w:val="28"/>
        </w:rPr>
        <w:t>Федеральн</w:t>
      </w:r>
      <w:r w:rsidR="009E56CE">
        <w:rPr>
          <w:szCs w:val="28"/>
        </w:rPr>
        <w:t xml:space="preserve">ым  </w:t>
      </w:r>
      <w:r w:rsidR="009E56CE" w:rsidRPr="00E47078">
        <w:rPr>
          <w:szCs w:val="28"/>
        </w:rPr>
        <w:t>закон</w:t>
      </w:r>
      <w:r w:rsidR="009E56CE">
        <w:rPr>
          <w:szCs w:val="28"/>
        </w:rPr>
        <w:t xml:space="preserve">ом </w:t>
      </w:r>
      <w:r w:rsidR="009E56CE" w:rsidRPr="00E47078">
        <w:rPr>
          <w:szCs w:val="28"/>
        </w:rPr>
        <w:t xml:space="preserve">от 28.12.2009 </w:t>
      </w:r>
      <w:r w:rsidR="009E56CE">
        <w:rPr>
          <w:szCs w:val="28"/>
        </w:rPr>
        <w:t xml:space="preserve">№ </w:t>
      </w:r>
      <w:r w:rsidR="009E56CE" w:rsidRPr="00E47078">
        <w:rPr>
          <w:szCs w:val="28"/>
        </w:rPr>
        <w:t xml:space="preserve">381-ФЗ </w:t>
      </w:r>
      <w:r w:rsidR="009E56CE">
        <w:rPr>
          <w:szCs w:val="28"/>
        </w:rPr>
        <w:t>«</w:t>
      </w:r>
      <w:r w:rsidR="009E56CE" w:rsidRPr="00E47078">
        <w:rPr>
          <w:szCs w:val="28"/>
        </w:rPr>
        <w:t>Об основах государственного регулирования торговой деятельности в Российской Федерации</w:t>
      </w:r>
      <w:r w:rsidR="009E56CE">
        <w:rPr>
          <w:szCs w:val="28"/>
        </w:rPr>
        <w:t xml:space="preserve">», </w:t>
      </w:r>
      <w:r w:rsidR="009E56CE" w:rsidRPr="00EB46A8">
        <w:rPr>
          <w:szCs w:val="28"/>
        </w:rPr>
        <w:t>Федеральны</w:t>
      </w:r>
      <w:r w:rsidR="009E56CE">
        <w:rPr>
          <w:szCs w:val="28"/>
        </w:rPr>
        <w:t>м</w:t>
      </w:r>
      <w:r w:rsidR="009E56CE" w:rsidRPr="00EB46A8">
        <w:rPr>
          <w:szCs w:val="28"/>
        </w:rPr>
        <w:t xml:space="preserve"> закон</w:t>
      </w:r>
      <w:r w:rsidR="009E56CE">
        <w:rPr>
          <w:szCs w:val="28"/>
        </w:rPr>
        <w:t>ом</w:t>
      </w:r>
      <w:r w:rsidR="009E56CE" w:rsidRPr="00EB46A8">
        <w:rPr>
          <w:szCs w:val="28"/>
        </w:rPr>
        <w:t xml:space="preserve"> от 06.10.2003г. №131-ФЗ «Об общих принципах организации местного самоуправления в Российской Федерации»;</w:t>
      </w:r>
      <w:r w:rsidR="009E56CE">
        <w:rPr>
          <w:szCs w:val="28"/>
        </w:rPr>
        <w:t xml:space="preserve"> </w:t>
      </w:r>
      <w:r w:rsidR="009E56CE" w:rsidRPr="00EB46A8">
        <w:rPr>
          <w:szCs w:val="28"/>
        </w:rPr>
        <w:t>Постановление</w:t>
      </w:r>
      <w:r w:rsidR="00AD712B">
        <w:rPr>
          <w:szCs w:val="28"/>
        </w:rPr>
        <w:t>м</w:t>
      </w:r>
      <w:r w:rsidR="009E56CE" w:rsidRPr="00EB46A8">
        <w:rPr>
          <w:szCs w:val="28"/>
        </w:rPr>
        <w:t xml:space="preserve"> Правительства Российской Федерации от 30.06.2010 г. №489 </w:t>
      </w:r>
      <w:r w:rsidR="009E56CE">
        <w:rPr>
          <w:szCs w:val="28"/>
        </w:rPr>
        <w:t>«</w:t>
      </w:r>
      <w:r w:rsidR="009E56CE" w:rsidRPr="00EB46A8">
        <w:rPr>
          <w:szCs w:val="28"/>
        </w:rPr>
        <w:t xml:space="preserve"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</w:t>
      </w:r>
      <w:r w:rsidR="009E56CE">
        <w:rPr>
          <w:szCs w:val="28"/>
        </w:rPr>
        <w:t>индивидуальных предпринимателей»</w:t>
      </w:r>
      <w:r w:rsidR="009E56CE" w:rsidRPr="00EB46A8">
        <w:rPr>
          <w:szCs w:val="28"/>
        </w:rPr>
        <w:t>;</w:t>
      </w:r>
      <w:r w:rsidR="009E56CE">
        <w:rPr>
          <w:szCs w:val="28"/>
        </w:rPr>
        <w:t xml:space="preserve"> </w:t>
      </w:r>
      <w:r w:rsidR="009E56CE" w:rsidRPr="00EB46A8">
        <w:rPr>
          <w:szCs w:val="28"/>
        </w:rPr>
        <w:t>Устав</w:t>
      </w:r>
      <w:r w:rsidR="00AD712B">
        <w:rPr>
          <w:szCs w:val="28"/>
        </w:rPr>
        <w:t>ом</w:t>
      </w:r>
      <w:r w:rsidR="009E56CE">
        <w:rPr>
          <w:szCs w:val="28"/>
        </w:rPr>
        <w:t xml:space="preserve"> муниципального образования Смоленский район Алтайского края</w:t>
      </w:r>
      <w:r w:rsidR="009E56CE" w:rsidRPr="00EB46A8">
        <w:rPr>
          <w:szCs w:val="28"/>
        </w:rPr>
        <w:t>;</w:t>
      </w:r>
      <w:r w:rsidR="00AD712B">
        <w:rPr>
          <w:szCs w:val="28"/>
        </w:rPr>
        <w:t xml:space="preserve"> </w:t>
      </w:r>
      <w:r w:rsidR="009E56CE">
        <w:rPr>
          <w:szCs w:val="28"/>
        </w:rPr>
        <w:t>Решение</w:t>
      </w:r>
      <w:r w:rsidR="00AD712B">
        <w:rPr>
          <w:szCs w:val="28"/>
        </w:rPr>
        <w:t>м</w:t>
      </w:r>
      <w:r w:rsidR="009E56CE">
        <w:rPr>
          <w:szCs w:val="28"/>
        </w:rPr>
        <w:t xml:space="preserve">  </w:t>
      </w:r>
      <w:r w:rsidR="009E56CE" w:rsidRPr="00101833">
        <w:rPr>
          <w:szCs w:val="28"/>
        </w:rPr>
        <w:t>Смоленско</w:t>
      </w:r>
      <w:r w:rsidR="009E56CE">
        <w:rPr>
          <w:szCs w:val="28"/>
        </w:rPr>
        <w:t>го</w:t>
      </w:r>
      <w:r w:rsidR="009E56CE" w:rsidRPr="00101833">
        <w:rPr>
          <w:szCs w:val="28"/>
        </w:rPr>
        <w:t xml:space="preserve"> районно</w:t>
      </w:r>
      <w:r w:rsidR="009E56CE">
        <w:rPr>
          <w:szCs w:val="28"/>
        </w:rPr>
        <w:t xml:space="preserve">го </w:t>
      </w:r>
      <w:r w:rsidR="009E56CE" w:rsidRPr="00101833">
        <w:rPr>
          <w:szCs w:val="28"/>
        </w:rPr>
        <w:t xml:space="preserve"> Собрани</w:t>
      </w:r>
      <w:r w:rsidR="009E56CE">
        <w:rPr>
          <w:szCs w:val="28"/>
        </w:rPr>
        <w:t>я</w:t>
      </w:r>
      <w:r w:rsidR="009E56CE" w:rsidRPr="00101833">
        <w:rPr>
          <w:szCs w:val="28"/>
        </w:rPr>
        <w:t xml:space="preserve"> депутатов</w:t>
      </w:r>
      <w:r w:rsidR="009E56CE">
        <w:rPr>
          <w:szCs w:val="28"/>
        </w:rPr>
        <w:t xml:space="preserve"> от 16.06.2017 № 30 «Об утверждении</w:t>
      </w:r>
      <w:r w:rsidR="009E56CE" w:rsidRPr="00101833">
        <w:rPr>
          <w:szCs w:val="28"/>
        </w:rPr>
        <w:t xml:space="preserve"> </w:t>
      </w:r>
      <w:r w:rsidR="009E56CE">
        <w:t>П</w:t>
      </w:r>
      <w:r w:rsidR="009E56CE" w:rsidRPr="00101833">
        <w:rPr>
          <w:szCs w:val="28"/>
        </w:rPr>
        <w:t>орядк</w:t>
      </w:r>
      <w:r w:rsidR="009E56CE">
        <w:rPr>
          <w:szCs w:val="28"/>
        </w:rPr>
        <w:t>а</w:t>
      </w:r>
      <w:r w:rsidR="009E56CE" w:rsidRPr="00101833">
        <w:rPr>
          <w:szCs w:val="28"/>
        </w:rPr>
        <w:t xml:space="preserve"> осуществления муниципального контроля </w:t>
      </w:r>
      <w:r w:rsidR="009E56CE">
        <w:rPr>
          <w:szCs w:val="28"/>
        </w:rPr>
        <w:t xml:space="preserve">в области торговой деятельности </w:t>
      </w:r>
      <w:r w:rsidR="009E56CE" w:rsidRPr="00101833">
        <w:rPr>
          <w:szCs w:val="28"/>
        </w:rPr>
        <w:t>на</w:t>
      </w:r>
      <w:r w:rsidR="009E56CE">
        <w:rPr>
          <w:szCs w:val="28"/>
        </w:rPr>
        <w:t xml:space="preserve"> </w:t>
      </w:r>
      <w:r w:rsidR="009E56CE" w:rsidRPr="00101833">
        <w:rPr>
          <w:szCs w:val="28"/>
        </w:rPr>
        <w:t xml:space="preserve">территории муниципального образования </w:t>
      </w:r>
      <w:r w:rsidR="009E56CE">
        <w:rPr>
          <w:szCs w:val="28"/>
        </w:rPr>
        <w:t>Смоленский район</w:t>
      </w:r>
      <w:r w:rsidR="009E56CE" w:rsidRPr="00101833">
        <w:rPr>
          <w:szCs w:val="28"/>
        </w:rPr>
        <w:t xml:space="preserve"> Алтайского края</w:t>
      </w:r>
      <w:r w:rsidR="009E56CE">
        <w:rPr>
          <w:szCs w:val="28"/>
        </w:rPr>
        <w:t>».</w:t>
      </w:r>
    </w:p>
    <w:p w:rsidR="006D2090" w:rsidRPr="009C356D" w:rsidRDefault="009C356D" w:rsidP="006152CB">
      <w:pPr>
        <w:pStyle w:val="b"/>
        <w:tabs>
          <w:tab w:val="left" w:pos="993"/>
        </w:tabs>
        <w:ind w:firstLine="709"/>
        <w:contextualSpacing/>
        <w:jc w:val="both"/>
        <w:rPr>
          <w:szCs w:val="28"/>
        </w:rPr>
      </w:pPr>
      <w:proofErr w:type="gramStart"/>
      <w:r w:rsidRPr="009C356D">
        <w:rPr>
          <w:szCs w:val="28"/>
        </w:rPr>
        <w:t xml:space="preserve">С принятием нормативного документа, правовое регулирование направляется на </w:t>
      </w:r>
      <w:r w:rsidRPr="009C356D">
        <w:rPr>
          <w:rFonts w:eastAsiaTheme="minorHAnsi"/>
          <w:szCs w:val="28"/>
          <w:lang w:eastAsia="en-US"/>
        </w:rPr>
        <w:t xml:space="preserve">соблюдение  </w:t>
      </w:r>
      <w:r w:rsidRPr="009C356D">
        <w:rPr>
          <w:szCs w:val="28"/>
        </w:rPr>
        <w:t xml:space="preserve">на территории муниципального образования Смоленский район Алтайского края </w:t>
      </w:r>
      <w:r w:rsidRPr="009C356D">
        <w:rPr>
          <w:rFonts w:eastAsiaTheme="minorHAnsi"/>
          <w:szCs w:val="28"/>
          <w:lang w:eastAsia="en-US"/>
        </w:rPr>
        <w:t>юридическими лицами и индивидуальными предпринимателями обязательных требований в области торговой деятельности, установленных федеральными законами, законами и правовыми актами Алтайского края, муниципальными правовыми актами муниципального образования Смоленский район Алтайского края, а так же организация и проведение мероприятий по профилактике нарушений указанных требований.</w:t>
      </w:r>
      <w:proofErr w:type="gramEnd"/>
      <w:r w:rsidR="00DE0890">
        <w:rPr>
          <w:rFonts w:eastAsiaTheme="minorHAnsi"/>
          <w:szCs w:val="28"/>
          <w:lang w:eastAsia="en-US"/>
        </w:rPr>
        <w:t xml:space="preserve"> </w:t>
      </w:r>
      <w:r w:rsidR="00A27BFA">
        <w:rPr>
          <w:rFonts w:eastAsiaTheme="minorHAnsi"/>
          <w:szCs w:val="28"/>
          <w:lang w:eastAsia="en-US"/>
        </w:rPr>
        <w:t xml:space="preserve"> Определен предмет муниципального контроля, права и обязанности должностных лиц органа муниципального контроля и проверяемых лиц, требования к порядку осуществления муниципального контроля, административные процедуры, порядок и формы </w:t>
      </w:r>
      <w:proofErr w:type="gramStart"/>
      <w:r w:rsidR="00A27BFA">
        <w:rPr>
          <w:rFonts w:eastAsiaTheme="minorHAnsi"/>
          <w:szCs w:val="28"/>
          <w:lang w:eastAsia="en-US"/>
        </w:rPr>
        <w:t>контроля за</w:t>
      </w:r>
      <w:proofErr w:type="gramEnd"/>
      <w:r w:rsidR="00A27BFA">
        <w:rPr>
          <w:rFonts w:eastAsiaTheme="minorHAnsi"/>
          <w:szCs w:val="28"/>
          <w:lang w:eastAsia="en-US"/>
        </w:rPr>
        <w:t xml:space="preserve"> </w:t>
      </w:r>
      <w:r w:rsidR="00A27BFA" w:rsidRPr="00A27BFA">
        <w:rPr>
          <w:rFonts w:eastAsiaTheme="minorHAnsi"/>
          <w:szCs w:val="28"/>
          <w:lang w:eastAsia="en-US"/>
        </w:rPr>
        <w:t xml:space="preserve">осуществлением муниципального контроля и </w:t>
      </w:r>
      <w:r w:rsidR="00A27BFA">
        <w:rPr>
          <w:rFonts w:eastAsiaTheme="minorHAnsi"/>
          <w:szCs w:val="28"/>
          <w:lang w:eastAsia="en-US"/>
        </w:rPr>
        <w:t>досудебный (внесудебный) порядок</w:t>
      </w:r>
      <w:r w:rsidR="00A45723">
        <w:rPr>
          <w:rFonts w:eastAsiaTheme="minorHAnsi"/>
          <w:szCs w:val="28"/>
          <w:lang w:eastAsia="en-US"/>
        </w:rPr>
        <w:t xml:space="preserve"> </w:t>
      </w:r>
      <w:r w:rsidR="00A27BFA">
        <w:rPr>
          <w:rFonts w:eastAsiaTheme="minorHAnsi"/>
          <w:szCs w:val="28"/>
          <w:lang w:eastAsia="en-US"/>
        </w:rPr>
        <w:t>обжалования решений и действий (бездействий) органа муниципального контроля и должностных лиц</w:t>
      </w:r>
      <w:r w:rsidR="00A45723">
        <w:rPr>
          <w:rFonts w:eastAsiaTheme="minorHAnsi"/>
          <w:szCs w:val="28"/>
          <w:lang w:eastAsia="en-US"/>
        </w:rPr>
        <w:t xml:space="preserve">. </w:t>
      </w:r>
    </w:p>
    <w:p w:rsidR="00A23C90" w:rsidRDefault="00A23C90" w:rsidP="00A23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доработан с учетом поступивших предложений. </w:t>
      </w:r>
    </w:p>
    <w:p w:rsidR="007D7BB0" w:rsidRDefault="007D7BB0" w:rsidP="007D7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Проведенная оценка регулирующего воздействия проекта нормативного правового акта, с учетом информации, представленной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сводном отчете, дает основание для вывода о том, что проект Административного регламента не вводит избыточные обязанности, запреты и ограничения для юридических лиц и индивидуальных предпринимателей в сфере предпринимательской деятельности, не способствует возникновению необоснованных расходов. </w:t>
      </w:r>
    </w:p>
    <w:p w:rsidR="00C54692" w:rsidRDefault="00C54692" w:rsidP="00C5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692" w:rsidRDefault="00C54692" w:rsidP="00C5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692" w:rsidRDefault="00C54692" w:rsidP="00C5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692" w:rsidRDefault="00C54692" w:rsidP="00C5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692" w:rsidRDefault="00C54692" w:rsidP="00C5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экономики                                                  С.В. Корогод</w:t>
      </w:r>
    </w:p>
    <w:p w:rsidR="006D2090" w:rsidRDefault="006D2090" w:rsidP="00A2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D2090" w:rsidSect="00EC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777D407C"/>
    <w:multiLevelType w:val="hybridMultilevel"/>
    <w:tmpl w:val="EF760782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17" w:hanging="360"/>
      </w:pPr>
    </w:lvl>
    <w:lvl w:ilvl="2" w:tplc="0419001B" w:tentative="1">
      <w:start w:val="1"/>
      <w:numFmt w:val="lowerRoman"/>
      <w:lvlText w:val="%3."/>
      <w:lvlJc w:val="right"/>
      <w:pPr>
        <w:ind w:left="6837" w:hanging="180"/>
      </w:pPr>
    </w:lvl>
    <w:lvl w:ilvl="3" w:tplc="0419000F" w:tentative="1">
      <w:start w:val="1"/>
      <w:numFmt w:val="decimal"/>
      <w:lvlText w:val="%4."/>
      <w:lvlJc w:val="left"/>
      <w:pPr>
        <w:ind w:left="7557" w:hanging="360"/>
      </w:pPr>
    </w:lvl>
    <w:lvl w:ilvl="4" w:tplc="04190019" w:tentative="1">
      <w:start w:val="1"/>
      <w:numFmt w:val="lowerLetter"/>
      <w:lvlText w:val="%5."/>
      <w:lvlJc w:val="left"/>
      <w:pPr>
        <w:ind w:left="8277" w:hanging="360"/>
      </w:pPr>
    </w:lvl>
    <w:lvl w:ilvl="5" w:tplc="0419001B" w:tentative="1">
      <w:start w:val="1"/>
      <w:numFmt w:val="lowerRoman"/>
      <w:lvlText w:val="%6."/>
      <w:lvlJc w:val="right"/>
      <w:pPr>
        <w:ind w:left="8997" w:hanging="180"/>
      </w:pPr>
    </w:lvl>
    <w:lvl w:ilvl="6" w:tplc="0419000F" w:tentative="1">
      <w:start w:val="1"/>
      <w:numFmt w:val="decimal"/>
      <w:lvlText w:val="%7."/>
      <w:lvlJc w:val="left"/>
      <w:pPr>
        <w:ind w:left="9717" w:hanging="360"/>
      </w:pPr>
    </w:lvl>
    <w:lvl w:ilvl="7" w:tplc="04190019" w:tentative="1">
      <w:start w:val="1"/>
      <w:numFmt w:val="lowerLetter"/>
      <w:lvlText w:val="%8."/>
      <w:lvlJc w:val="left"/>
      <w:pPr>
        <w:ind w:left="10437" w:hanging="360"/>
      </w:pPr>
    </w:lvl>
    <w:lvl w:ilvl="8" w:tplc="0419001B" w:tentative="1">
      <w:start w:val="1"/>
      <w:numFmt w:val="lowerRoman"/>
      <w:lvlText w:val="%9."/>
      <w:lvlJc w:val="right"/>
      <w:pPr>
        <w:ind w:left="111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5DA"/>
    <w:rsid w:val="00031CDA"/>
    <w:rsid w:val="000652A5"/>
    <w:rsid w:val="00091BB3"/>
    <w:rsid w:val="000D280C"/>
    <w:rsid w:val="000F1455"/>
    <w:rsid w:val="00153098"/>
    <w:rsid w:val="001A07AB"/>
    <w:rsid w:val="001D73A3"/>
    <w:rsid w:val="001F6832"/>
    <w:rsid w:val="0021644B"/>
    <w:rsid w:val="002175EB"/>
    <w:rsid w:val="00306625"/>
    <w:rsid w:val="00357CE7"/>
    <w:rsid w:val="00374D7F"/>
    <w:rsid w:val="003945C4"/>
    <w:rsid w:val="003A19B6"/>
    <w:rsid w:val="003E6D0E"/>
    <w:rsid w:val="004013FB"/>
    <w:rsid w:val="004675DA"/>
    <w:rsid w:val="00493D20"/>
    <w:rsid w:val="00550F74"/>
    <w:rsid w:val="00556F2F"/>
    <w:rsid w:val="0056614D"/>
    <w:rsid w:val="005A37EE"/>
    <w:rsid w:val="006152CB"/>
    <w:rsid w:val="00632099"/>
    <w:rsid w:val="00650BFC"/>
    <w:rsid w:val="00662B12"/>
    <w:rsid w:val="006911EE"/>
    <w:rsid w:val="006D2090"/>
    <w:rsid w:val="006E63EF"/>
    <w:rsid w:val="006F6DD8"/>
    <w:rsid w:val="0070490E"/>
    <w:rsid w:val="007D7BB0"/>
    <w:rsid w:val="00846921"/>
    <w:rsid w:val="008632D4"/>
    <w:rsid w:val="008767F5"/>
    <w:rsid w:val="00882399"/>
    <w:rsid w:val="008B77AA"/>
    <w:rsid w:val="00912A38"/>
    <w:rsid w:val="00921232"/>
    <w:rsid w:val="00976BAD"/>
    <w:rsid w:val="009C356D"/>
    <w:rsid w:val="009E38C4"/>
    <w:rsid w:val="009E56CE"/>
    <w:rsid w:val="009F19FB"/>
    <w:rsid w:val="009F2E52"/>
    <w:rsid w:val="00A0173E"/>
    <w:rsid w:val="00A23C90"/>
    <w:rsid w:val="00A27BFA"/>
    <w:rsid w:val="00A45723"/>
    <w:rsid w:val="00AA5C1E"/>
    <w:rsid w:val="00AB6DF8"/>
    <w:rsid w:val="00AD712B"/>
    <w:rsid w:val="00B12F9E"/>
    <w:rsid w:val="00B13A95"/>
    <w:rsid w:val="00B254FF"/>
    <w:rsid w:val="00B34CAF"/>
    <w:rsid w:val="00B612EC"/>
    <w:rsid w:val="00BA05A5"/>
    <w:rsid w:val="00BE01EF"/>
    <w:rsid w:val="00C25DE6"/>
    <w:rsid w:val="00C42EC1"/>
    <w:rsid w:val="00C430F5"/>
    <w:rsid w:val="00C54692"/>
    <w:rsid w:val="00CC1A44"/>
    <w:rsid w:val="00CD6C44"/>
    <w:rsid w:val="00CF05FA"/>
    <w:rsid w:val="00D019CF"/>
    <w:rsid w:val="00D02DAB"/>
    <w:rsid w:val="00D12C87"/>
    <w:rsid w:val="00D12CB0"/>
    <w:rsid w:val="00D46C60"/>
    <w:rsid w:val="00D92564"/>
    <w:rsid w:val="00DC2DC1"/>
    <w:rsid w:val="00DE0890"/>
    <w:rsid w:val="00DE17F0"/>
    <w:rsid w:val="00DE594F"/>
    <w:rsid w:val="00DE6348"/>
    <w:rsid w:val="00E233CA"/>
    <w:rsid w:val="00E41020"/>
    <w:rsid w:val="00E7663F"/>
    <w:rsid w:val="00E8061E"/>
    <w:rsid w:val="00E839B9"/>
    <w:rsid w:val="00E8448B"/>
    <w:rsid w:val="00EC4725"/>
    <w:rsid w:val="00F3238F"/>
    <w:rsid w:val="00FE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25"/>
    <w:pPr>
      <w:ind w:left="720"/>
      <w:contextualSpacing/>
    </w:pPr>
  </w:style>
  <w:style w:type="paragraph" w:styleId="a4">
    <w:name w:val="Body Text"/>
    <w:basedOn w:val="a"/>
    <w:link w:val="a5"/>
    <w:rsid w:val="00374D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74D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6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BE01EF"/>
    <w:rPr>
      <w:color w:val="0000FF" w:themeColor="hyperlink"/>
      <w:u w:val="single"/>
    </w:rPr>
  </w:style>
  <w:style w:type="paragraph" w:customStyle="1" w:styleId="b">
    <w:name w:val="Обычнbй"/>
    <w:rsid w:val="009E56C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84;&#1086;&#1083;&#1077;&#1085;&#1089;&#1082;&#1080;&#1081;-&#1088;&#1072;&#1081;&#1086;&#1085;.&#1088;&#1092;/publichnye-obsuzhd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2019-03-06T01:44:00Z</cp:lastPrinted>
  <dcterms:created xsi:type="dcterms:W3CDTF">2019-03-06T01:44:00Z</dcterms:created>
  <dcterms:modified xsi:type="dcterms:W3CDTF">2019-03-06T01:44:00Z</dcterms:modified>
</cp:coreProperties>
</file>