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94" w:rsidRPr="00286294" w:rsidRDefault="00C02720" w:rsidP="00286294">
      <w:pPr>
        <w:jc w:val="center"/>
        <w:rPr>
          <w:sz w:val="28"/>
          <w:szCs w:val="28"/>
        </w:rPr>
      </w:pPr>
      <w:r>
        <w:rPr>
          <w:sz w:val="28"/>
          <w:szCs w:val="28"/>
        </w:rPr>
        <w:t>ИНФОРМАЦИЯ</w:t>
      </w:r>
      <w:r w:rsidR="00C678D8" w:rsidRPr="00286294">
        <w:rPr>
          <w:sz w:val="28"/>
          <w:szCs w:val="28"/>
        </w:rPr>
        <w:t xml:space="preserve"> </w:t>
      </w:r>
    </w:p>
    <w:p w:rsidR="00C02720" w:rsidRDefault="00C02720" w:rsidP="00C02720">
      <w:pPr>
        <w:jc w:val="center"/>
        <w:rPr>
          <w:bCs/>
          <w:iCs/>
          <w:sz w:val="28"/>
          <w:szCs w:val="28"/>
        </w:rPr>
      </w:pPr>
      <w:r>
        <w:rPr>
          <w:bCs/>
          <w:iCs/>
          <w:sz w:val="28"/>
          <w:szCs w:val="28"/>
        </w:rPr>
        <w:t>о социально-экономической ситуации в муниципальном образовании</w:t>
      </w:r>
    </w:p>
    <w:p w:rsidR="00C02720" w:rsidRDefault="00C02720" w:rsidP="00C02720">
      <w:pPr>
        <w:jc w:val="center"/>
        <w:rPr>
          <w:bCs/>
          <w:iCs/>
          <w:sz w:val="28"/>
          <w:szCs w:val="28"/>
        </w:rPr>
      </w:pPr>
      <w:r>
        <w:rPr>
          <w:bCs/>
          <w:iCs/>
          <w:sz w:val="28"/>
          <w:szCs w:val="28"/>
        </w:rPr>
        <w:t xml:space="preserve"> Смоленский район Алтайского края за 2021 года.</w:t>
      </w:r>
    </w:p>
    <w:p w:rsidR="00C02720" w:rsidRDefault="00C02720" w:rsidP="00C02720">
      <w:pPr>
        <w:jc w:val="center"/>
        <w:rPr>
          <w:sz w:val="28"/>
          <w:szCs w:val="28"/>
        </w:rPr>
      </w:pPr>
    </w:p>
    <w:p w:rsidR="00C02720" w:rsidRDefault="00C02720" w:rsidP="00C02720">
      <w:pPr>
        <w:autoSpaceDE w:val="0"/>
        <w:autoSpaceDN w:val="0"/>
        <w:adjustRightInd w:val="0"/>
        <w:ind w:firstLine="708"/>
        <w:rPr>
          <w:i/>
          <w:sz w:val="28"/>
          <w:szCs w:val="28"/>
        </w:rPr>
      </w:pPr>
      <w:r w:rsidRPr="00905961">
        <w:rPr>
          <w:i/>
        </w:rPr>
        <w:t>Информация о социально-экономической ситуации в муниципальном образовании Смоленский район за  2021 года подготовлена на основе анализа социально-экономических показателей развития муниципального образования, предоставленных территориальным органом Федеральной службы государственной статистики по Алтайскому краю, пре</w:t>
      </w:r>
      <w:r w:rsidRPr="00905961">
        <w:rPr>
          <w:i/>
        </w:rPr>
        <w:t>д</w:t>
      </w:r>
      <w:r w:rsidRPr="00905961">
        <w:rPr>
          <w:i/>
        </w:rPr>
        <w:t>приятиями, организациями и учреждениями района. В информации отражена общая оценка социально-экономического развития района за  отчетный пер</w:t>
      </w:r>
      <w:r w:rsidRPr="00905961">
        <w:rPr>
          <w:i/>
        </w:rPr>
        <w:t>и</w:t>
      </w:r>
      <w:r w:rsidRPr="00905961">
        <w:rPr>
          <w:i/>
        </w:rPr>
        <w:t>од</w:t>
      </w:r>
      <w:r>
        <w:rPr>
          <w:i/>
          <w:sz w:val="28"/>
          <w:szCs w:val="28"/>
        </w:rPr>
        <w:t xml:space="preserve">. </w:t>
      </w:r>
    </w:p>
    <w:p w:rsidR="00C02720" w:rsidRDefault="00C02720" w:rsidP="00C02720">
      <w:pPr>
        <w:ind w:firstLine="720"/>
        <w:rPr>
          <w:bCs/>
          <w:sz w:val="28"/>
          <w:szCs w:val="28"/>
        </w:rPr>
      </w:pPr>
      <w:r w:rsidRPr="0094347C">
        <w:rPr>
          <w:bCs/>
          <w:sz w:val="28"/>
          <w:szCs w:val="28"/>
        </w:rPr>
        <w:t>По социально-экономическому развитию Смоленский район по ит</w:t>
      </w:r>
      <w:r w:rsidRPr="0094347C">
        <w:rPr>
          <w:bCs/>
          <w:sz w:val="28"/>
          <w:szCs w:val="28"/>
        </w:rPr>
        <w:t>о</w:t>
      </w:r>
      <w:r w:rsidRPr="0094347C">
        <w:rPr>
          <w:bCs/>
          <w:sz w:val="28"/>
          <w:szCs w:val="28"/>
        </w:rPr>
        <w:t xml:space="preserve">гам 2021 года  занимает </w:t>
      </w:r>
      <w:r>
        <w:rPr>
          <w:bCs/>
          <w:sz w:val="28"/>
          <w:szCs w:val="28"/>
        </w:rPr>
        <w:t>20</w:t>
      </w:r>
      <w:r w:rsidRPr="0094347C">
        <w:rPr>
          <w:bCs/>
          <w:sz w:val="32"/>
          <w:szCs w:val="32"/>
        </w:rPr>
        <w:t xml:space="preserve"> </w:t>
      </w:r>
      <w:r w:rsidRPr="0094347C">
        <w:rPr>
          <w:bCs/>
          <w:sz w:val="28"/>
          <w:szCs w:val="28"/>
        </w:rPr>
        <w:t xml:space="preserve">место в </w:t>
      </w:r>
      <w:r>
        <w:rPr>
          <w:bCs/>
          <w:sz w:val="28"/>
          <w:szCs w:val="28"/>
        </w:rPr>
        <w:t>Р</w:t>
      </w:r>
      <w:r w:rsidRPr="0094347C">
        <w:rPr>
          <w:bCs/>
          <w:sz w:val="28"/>
          <w:szCs w:val="28"/>
        </w:rPr>
        <w:t>ейтинге по основным показателям социал</w:t>
      </w:r>
      <w:r w:rsidRPr="0094347C">
        <w:rPr>
          <w:bCs/>
          <w:sz w:val="28"/>
          <w:szCs w:val="28"/>
        </w:rPr>
        <w:t>ь</w:t>
      </w:r>
      <w:r w:rsidRPr="0094347C">
        <w:rPr>
          <w:bCs/>
          <w:sz w:val="28"/>
          <w:szCs w:val="28"/>
        </w:rPr>
        <w:t>но-экономического развития муниципальных образований края (по кру</w:t>
      </w:r>
      <w:r w:rsidRPr="0094347C">
        <w:rPr>
          <w:bCs/>
          <w:sz w:val="28"/>
          <w:szCs w:val="28"/>
        </w:rPr>
        <w:t>п</w:t>
      </w:r>
      <w:r w:rsidRPr="0094347C">
        <w:rPr>
          <w:bCs/>
          <w:sz w:val="28"/>
          <w:szCs w:val="28"/>
        </w:rPr>
        <w:t>ным и средним организациям). По итогам за 2020 год район занимал 19 м</w:t>
      </w:r>
      <w:r w:rsidRPr="0094347C">
        <w:rPr>
          <w:bCs/>
          <w:sz w:val="28"/>
          <w:szCs w:val="28"/>
        </w:rPr>
        <w:t>е</w:t>
      </w:r>
      <w:r w:rsidRPr="0094347C">
        <w:rPr>
          <w:bCs/>
          <w:sz w:val="28"/>
          <w:szCs w:val="28"/>
        </w:rPr>
        <w:t>сто.</w:t>
      </w:r>
    </w:p>
    <w:tbl>
      <w:tblPr>
        <w:tblW w:w="9339" w:type="dxa"/>
        <w:tblInd w:w="95" w:type="dxa"/>
        <w:tblLook w:val="04A0"/>
      </w:tblPr>
      <w:tblGrid>
        <w:gridCol w:w="540"/>
        <w:gridCol w:w="6419"/>
        <w:gridCol w:w="1134"/>
        <w:gridCol w:w="1246"/>
      </w:tblGrid>
      <w:tr w:rsidR="007D0F08" w:rsidRPr="007D0F08" w:rsidTr="007D0F08">
        <w:trPr>
          <w:trHeight w:val="300"/>
        </w:trPr>
        <w:tc>
          <w:tcPr>
            <w:tcW w:w="540" w:type="dxa"/>
            <w:tcBorders>
              <w:top w:val="nil"/>
              <w:left w:val="nil"/>
              <w:bottom w:val="nil"/>
              <w:right w:val="nil"/>
            </w:tcBorders>
            <w:shd w:val="clear" w:color="auto" w:fill="auto"/>
            <w:noWrap/>
            <w:vAlign w:val="bottom"/>
            <w:hideMark/>
          </w:tcPr>
          <w:p w:rsidR="007D0F08" w:rsidRPr="007D0F08" w:rsidRDefault="007D0F08" w:rsidP="007D0F08">
            <w:pPr>
              <w:jc w:val="left"/>
              <w:rPr>
                <w:color w:val="000000"/>
              </w:rPr>
            </w:pPr>
          </w:p>
        </w:tc>
        <w:tc>
          <w:tcPr>
            <w:tcW w:w="6419" w:type="dxa"/>
            <w:tcBorders>
              <w:top w:val="nil"/>
              <w:left w:val="nil"/>
              <w:bottom w:val="nil"/>
              <w:right w:val="nil"/>
            </w:tcBorders>
            <w:shd w:val="clear" w:color="auto" w:fill="auto"/>
            <w:noWrap/>
            <w:vAlign w:val="bottom"/>
            <w:hideMark/>
          </w:tcPr>
          <w:p w:rsidR="007D0F08" w:rsidRPr="007D0F08" w:rsidRDefault="007D0F08" w:rsidP="007D0F08">
            <w:pPr>
              <w:jc w:val="left"/>
              <w:rPr>
                <w:color w:val="000000"/>
              </w:rPr>
            </w:pPr>
            <w:r w:rsidRPr="007D0F08">
              <w:rPr>
                <w:color w:val="000000"/>
              </w:rPr>
              <w:t xml:space="preserve">Улучшился </w:t>
            </w:r>
            <w:r>
              <w:rPr>
                <w:color w:val="000000"/>
              </w:rPr>
              <w:t xml:space="preserve"> позиции в рейтинге по 17 показателям</w:t>
            </w:r>
          </w:p>
        </w:tc>
        <w:tc>
          <w:tcPr>
            <w:tcW w:w="1134" w:type="dxa"/>
            <w:tcBorders>
              <w:top w:val="nil"/>
              <w:left w:val="nil"/>
              <w:bottom w:val="nil"/>
              <w:right w:val="nil"/>
            </w:tcBorders>
            <w:shd w:val="clear" w:color="auto" w:fill="auto"/>
            <w:noWrap/>
            <w:vAlign w:val="bottom"/>
            <w:hideMark/>
          </w:tcPr>
          <w:p w:rsidR="007D0F08" w:rsidRPr="007D0F08" w:rsidRDefault="007D0F08" w:rsidP="007D0F08">
            <w:pPr>
              <w:jc w:val="left"/>
              <w:rPr>
                <w:color w:val="000000"/>
              </w:rPr>
            </w:pPr>
          </w:p>
        </w:tc>
        <w:tc>
          <w:tcPr>
            <w:tcW w:w="1246" w:type="dxa"/>
            <w:tcBorders>
              <w:top w:val="nil"/>
              <w:left w:val="nil"/>
              <w:bottom w:val="nil"/>
              <w:right w:val="nil"/>
            </w:tcBorders>
            <w:shd w:val="clear" w:color="auto" w:fill="auto"/>
            <w:noWrap/>
            <w:vAlign w:val="bottom"/>
            <w:hideMark/>
          </w:tcPr>
          <w:p w:rsidR="007D0F08" w:rsidRPr="007D0F08" w:rsidRDefault="007D0F08" w:rsidP="007D0F08">
            <w:pPr>
              <w:jc w:val="left"/>
              <w:rPr>
                <w:color w:val="000000"/>
              </w:rPr>
            </w:pPr>
          </w:p>
        </w:tc>
      </w:tr>
      <w:tr w:rsidR="007D0F08" w:rsidRPr="007D0F08" w:rsidTr="007D0F08">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F08" w:rsidRPr="007D0F08" w:rsidRDefault="007D0F08" w:rsidP="007D0F08">
            <w:pPr>
              <w:jc w:val="center"/>
              <w:rPr>
                <w:color w:val="000000"/>
              </w:rPr>
            </w:pPr>
            <w:r w:rsidRPr="007D0F08">
              <w:rPr>
                <w:color w:val="000000"/>
              </w:rPr>
              <w:t> </w:t>
            </w:r>
          </w:p>
        </w:tc>
        <w:tc>
          <w:tcPr>
            <w:tcW w:w="6419" w:type="dxa"/>
            <w:tcBorders>
              <w:top w:val="single" w:sz="4" w:space="0" w:color="auto"/>
              <w:left w:val="nil"/>
              <w:bottom w:val="single" w:sz="4" w:space="0" w:color="auto"/>
              <w:right w:val="single" w:sz="4" w:space="0" w:color="auto"/>
            </w:tcBorders>
            <w:shd w:val="clear" w:color="auto" w:fill="auto"/>
            <w:noWrap/>
            <w:vAlign w:val="bottom"/>
            <w:hideMark/>
          </w:tcPr>
          <w:p w:rsidR="007D0F08" w:rsidRPr="007D0F08" w:rsidRDefault="007D0F08" w:rsidP="007D0F08">
            <w:pPr>
              <w:jc w:val="left"/>
              <w:rPr>
                <w:color w:val="000000"/>
              </w:rPr>
            </w:pPr>
            <w:r w:rsidRPr="007D0F08">
              <w:rPr>
                <w:color w:val="000000"/>
              </w:rPr>
              <w:t>Показатель</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D0F08" w:rsidRPr="007D0F08" w:rsidRDefault="007D0F08" w:rsidP="007D0F08">
            <w:pPr>
              <w:jc w:val="left"/>
              <w:rPr>
                <w:color w:val="000000"/>
              </w:rPr>
            </w:pPr>
            <w:r w:rsidRPr="007D0F08">
              <w:rPr>
                <w:color w:val="000000"/>
              </w:rPr>
              <w:t>2021г</w:t>
            </w:r>
          </w:p>
        </w:tc>
        <w:tc>
          <w:tcPr>
            <w:tcW w:w="1246" w:type="dxa"/>
            <w:tcBorders>
              <w:top w:val="single" w:sz="4" w:space="0" w:color="auto"/>
              <w:left w:val="nil"/>
              <w:bottom w:val="single" w:sz="4" w:space="0" w:color="auto"/>
              <w:right w:val="single" w:sz="4" w:space="0" w:color="auto"/>
            </w:tcBorders>
            <w:shd w:val="clear" w:color="000000" w:fill="FFFFFF"/>
            <w:noWrap/>
            <w:vAlign w:val="bottom"/>
            <w:hideMark/>
          </w:tcPr>
          <w:p w:rsidR="007D0F08" w:rsidRPr="007D0F08" w:rsidRDefault="007D0F08" w:rsidP="007D0F08">
            <w:pPr>
              <w:jc w:val="left"/>
              <w:rPr>
                <w:color w:val="000000"/>
              </w:rPr>
            </w:pPr>
            <w:r w:rsidRPr="007D0F08">
              <w:rPr>
                <w:color w:val="000000"/>
              </w:rPr>
              <w:t>2020г</w:t>
            </w:r>
          </w:p>
        </w:tc>
      </w:tr>
      <w:tr w:rsidR="007D0F08" w:rsidRPr="007D0F08" w:rsidTr="007D0F0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1</w:t>
            </w:r>
          </w:p>
        </w:tc>
        <w:tc>
          <w:tcPr>
            <w:tcW w:w="6419" w:type="dxa"/>
            <w:tcBorders>
              <w:top w:val="nil"/>
              <w:left w:val="nil"/>
              <w:bottom w:val="single" w:sz="4" w:space="0" w:color="auto"/>
              <w:right w:val="single" w:sz="4" w:space="0" w:color="auto"/>
            </w:tcBorders>
            <w:shd w:val="clear" w:color="auto" w:fill="auto"/>
            <w:vAlign w:val="bottom"/>
            <w:hideMark/>
          </w:tcPr>
          <w:p w:rsidR="007D0F08" w:rsidRPr="007D0F08" w:rsidRDefault="007D0F08" w:rsidP="007D0F08">
            <w:pPr>
              <w:jc w:val="left"/>
              <w:rPr>
                <w:color w:val="000000"/>
              </w:rPr>
            </w:pPr>
            <w:r w:rsidRPr="007D0F08">
              <w:rPr>
                <w:color w:val="000000"/>
              </w:rPr>
              <w:t>Объем инвестиций в основной капитал на душу нсел</w:t>
            </w:r>
            <w:r w:rsidRPr="007D0F08">
              <w:rPr>
                <w:color w:val="000000"/>
              </w:rPr>
              <w:t>е</w:t>
            </w:r>
            <w:r w:rsidRPr="007D0F08">
              <w:rPr>
                <w:color w:val="000000"/>
              </w:rPr>
              <w:t>ния</w:t>
            </w:r>
          </w:p>
        </w:tc>
        <w:tc>
          <w:tcPr>
            <w:tcW w:w="1134" w:type="dxa"/>
            <w:tcBorders>
              <w:top w:val="nil"/>
              <w:left w:val="nil"/>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2</w:t>
            </w:r>
          </w:p>
        </w:tc>
        <w:tc>
          <w:tcPr>
            <w:tcW w:w="1246" w:type="dxa"/>
            <w:tcBorders>
              <w:top w:val="nil"/>
              <w:left w:val="nil"/>
              <w:bottom w:val="single" w:sz="4" w:space="0" w:color="auto"/>
              <w:right w:val="single" w:sz="4" w:space="0" w:color="auto"/>
            </w:tcBorders>
            <w:shd w:val="clear" w:color="000000" w:fill="FFFFFF"/>
            <w:noWrap/>
            <w:vAlign w:val="bottom"/>
            <w:hideMark/>
          </w:tcPr>
          <w:p w:rsidR="007D0F08" w:rsidRPr="007D0F08" w:rsidRDefault="007D0F08" w:rsidP="007D0F08">
            <w:pPr>
              <w:jc w:val="right"/>
              <w:rPr>
                <w:color w:val="000000"/>
              </w:rPr>
            </w:pPr>
            <w:r w:rsidRPr="007D0F08">
              <w:rPr>
                <w:color w:val="000000"/>
              </w:rPr>
              <w:t>14</w:t>
            </w:r>
          </w:p>
        </w:tc>
      </w:tr>
      <w:tr w:rsidR="007D0F08" w:rsidRPr="007D0F08" w:rsidTr="007D0F0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2</w:t>
            </w:r>
          </w:p>
        </w:tc>
        <w:tc>
          <w:tcPr>
            <w:tcW w:w="6419" w:type="dxa"/>
            <w:tcBorders>
              <w:top w:val="nil"/>
              <w:left w:val="nil"/>
              <w:bottom w:val="single" w:sz="4" w:space="0" w:color="auto"/>
              <w:right w:val="single" w:sz="4" w:space="0" w:color="auto"/>
            </w:tcBorders>
            <w:shd w:val="clear" w:color="auto" w:fill="auto"/>
            <w:vAlign w:val="bottom"/>
            <w:hideMark/>
          </w:tcPr>
          <w:p w:rsidR="007D0F08" w:rsidRPr="007D0F08" w:rsidRDefault="007D0F08" w:rsidP="007D0F08">
            <w:pPr>
              <w:jc w:val="left"/>
              <w:rPr>
                <w:color w:val="000000"/>
              </w:rPr>
            </w:pPr>
            <w:r w:rsidRPr="007D0F08">
              <w:rPr>
                <w:color w:val="000000"/>
              </w:rPr>
              <w:t>Объем промышленного производства на душу насел</w:t>
            </w:r>
            <w:r w:rsidRPr="007D0F08">
              <w:rPr>
                <w:color w:val="000000"/>
              </w:rPr>
              <w:t>е</w:t>
            </w:r>
            <w:r w:rsidRPr="007D0F08">
              <w:rPr>
                <w:color w:val="000000"/>
              </w:rPr>
              <w:t>ния</w:t>
            </w:r>
          </w:p>
        </w:tc>
        <w:tc>
          <w:tcPr>
            <w:tcW w:w="1134" w:type="dxa"/>
            <w:tcBorders>
              <w:top w:val="nil"/>
              <w:left w:val="nil"/>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5</w:t>
            </w:r>
          </w:p>
        </w:tc>
        <w:tc>
          <w:tcPr>
            <w:tcW w:w="1246" w:type="dxa"/>
            <w:tcBorders>
              <w:top w:val="nil"/>
              <w:left w:val="nil"/>
              <w:bottom w:val="single" w:sz="4" w:space="0" w:color="auto"/>
              <w:right w:val="single" w:sz="4" w:space="0" w:color="auto"/>
            </w:tcBorders>
            <w:shd w:val="clear" w:color="000000" w:fill="FFFFFF"/>
            <w:noWrap/>
            <w:vAlign w:val="bottom"/>
            <w:hideMark/>
          </w:tcPr>
          <w:p w:rsidR="007D0F08" w:rsidRPr="007D0F08" w:rsidRDefault="007D0F08" w:rsidP="007D0F08">
            <w:pPr>
              <w:jc w:val="right"/>
              <w:rPr>
                <w:color w:val="000000"/>
              </w:rPr>
            </w:pPr>
            <w:r w:rsidRPr="007D0F08">
              <w:rPr>
                <w:color w:val="000000"/>
              </w:rPr>
              <w:t>5</w:t>
            </w:r>
          </w:p>
        </w:tc>
      </w:tr>
      <w:tr w:rsidR="007D0F08" w:rsidRPr="007D0F08" w:rsidTr="007D0F0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3</w:t>
            </w:r>
          </w:p>
        </w:tc>
        <w:tc>
          <w:tcPr>
            <w:tcW w:w="6419" w:type="dxa"/>
            <w:tcBorders>
              <w:top w:val="nil"/>
              <w:left w:val="nil"/>
              <w:bottom w:val="single" w:sz="4" w:space="0" w:color="auto"/>
              <w:right w:val="single" w:sz="4" w:space="0" w:color="auto"/>
            </w:tcBorders>
            <w:shd w:val="clear" w:color="auto" w:fill="auto"/>
            <w:vAlign w:val="bottom"/>
            <w:hideMark/>
          </w:tcPr>
          <w:p w:rsidR="007D0F08" w:rsidRPr="007D0F08" w:rsidRDefault="007D0F08" w:rsidP="007D0F08">
            <w:pPr>
              <w:jc w:val="left"/>
              <w:rPr>
                <w:color w:val="000000"/>
              </w:rPr>
            </w:pPr>
            <w:r w:rsidRPr="007D0F08">
              <w:rPr>
                <w:color w:val="000000"/>
              </w:rPr>
              <w:t>Индекс промышленного производства</w:t>
            </w:r>
          </w:p>
        </w:tc>
        <w:tc>
          <w:tcPr>
            <w:tcW w:w="1134" w:type="dxa"/>
            <w:tcBorders>
              <w:top w:val="nil"/>
              <w:left w:val="nil"/>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6</w:t>
            </w:r>
          </w:p>
        </w:tc>
        <w:tc>
          <w:tcPr>
            <w:tcW w:w="1246" w:type="dxa"/>
            <w:tcBorders>
              <w:top w:val="nil"/>
              <w:left w:val="nil"/>
              <w:bottom w:val="single" w:sz="4" w:space="0" w:color="auto"/>
              <w:right w:val="single" w:sz="4" w:space="0" w:color="auto"/>
            </w:tcBorders>
            <w:shd w:val="clear" w:color="000000" w:fill="FFFFFF"/>
            <w:noWrap/>
            <w:vAlign w:val="bottom"/>
            <w:hideMark/>
          </w:tcPr>
          <w:p w:rsidR="007D0F08" w:rsidRPr="007D0F08" w:rsidRDefault="007D0F08" w:rsidP="007D0F08">
            <w:pPr>
              <w:jc w:val="right"/>
              <w:rPr>
                <w:color w:val="000000"/>
              </w:rPr>
            </w:pPr>
            <w:r w:rsidRPr="007D0F08">
              <w:rPr>
                <w:color w:val="000000"/>
              </w:rPr>
              <w:t>7</w:t>
            </w:r>
          </w:p>
        </w:tc>
      </w:tr>
      <w:tr w:rsidR="007D0F08" w:rsidRPr="007D0F08" w:rsidTr="007D0F0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4</w:t>
            </w:r>
          </w:p>
        </w:tc>
        <w:tc>
          <w:tcPr>
            <w:tcW w:w="6419" w:type="dxa"/>
            <w:tcBorders>
              <w:top w:val="nil"/>
              <w:left w:val="nil"/>
              <w:bottom w:val="single" w:sz="4" w:space="0" w:color="auto"/>
              <w:right w:val="single" w:sz="4" w:space="0" w:color="auto"/>
            </w:tcBorders>
            <w:shd w:val="clear" w:color="auto" w:fill="auto"/>
            <w:vAlign w:val="bottom"/>
            <w:hideMark/>
          </w:tcPr>
          <w:p w:rsidR="007D0F08" w:rsidRPr="007D0F08" w:rsidRDefault="007D0F08" w:rsidP="007D0F08">
            <w:pPr>
              <w:jc w:val="left"/>
              <w:rPr>
                <w:color w:val="000000"/>
              </w:rPr>
            </w:pPr>
            <w:r w:rsidRPr="007D0F08">
              <w:rPr>
                <w:color w:val="000000"/>
              </w:rPr>
              <w:t>Оборот розничной торговли на душу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7</w:t>
            </w:r>
          </w:p>
        </w:tc>
        <w:tc>
          <w:tcPr>
            <w:tcW w:w="1246" w:type="dxa"/>
            <w:tcBorders>
              <w:top w:val="nil"/>
              <w:left w:val="nil"/>
              <w:bottom w:val="single" w:sz="4" w:space="0" w:color="auto"/>
              <w:right w:val="single" w:sz="4" w:space="0" w:color="auto"/>
            </w:tcBorders>
            <w:shd w:val="clear" w:color="000000" w:fill="FFFFFF"/>
            <w:noWrap/>
            <w:vAlign w:val="bottom"/>
            <w:hideMark/>
          </w:tcPr>
          <w:p w:rsidR="007D0F08" w:rsidRPr="007D0F08" w:rsidRDefault="007D0F08" w:rsidP="007D0F08">
            <w:pPr>
              <w:jc w:val="right"/>
              <w:rPr>
                <w:color w:val="000000"/>
              </w:rPr>
            </w:pPr>
            <w:r w:rsidRPr="007D0F08">
              <w:rPr>
                <w:color w:val="000000"/>
              </w:rPr>
              <w:t>9</w:t>
            </w:r>
          </w:p>
        </w:tc>
      </w:tr>
      <w:tr w:rsidR="007D0F08" w:rsidRPr="007D0F08" w:rsidTr="007D0F0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5</w:t>
            </w:r>
          </w:p>
        </w:tc>
        <w:tc>
          <w:tcPr>
            <w:tcW w:w="6419" w:type="dxa"/>
            <w:tcBorders>
              <w:top w:val="nil"/>
              <w:left w:val="nil"/>
              <w:bottom w:val="single" w:sz="4" w:space="0" w:color="auto"/>
              <w:right w:val="single" w:sz="4" w:space="0" w:color="auto"/>
            </w:tcBorders>
            <w:shd w:val="clear" w:color="auto" w:fill="auto"/>
            <w:vAlign w:val="bottom"/>
            <w:hideMark/>
          </w:tcPr>
          <w:p w:rsidR="007D0F08" w:rsidRPr="007D0F08" w:rsidRDefault="007D0F08" w:rsidP="007D0F08">
            <w:pPr>
              <w:jc w:val="left"/>
              <w:rPr>
                <w:color w:val="000000"/>
              </w:rPr>
            </w:pPr>
            <w:r w:rsidRPr="007D0F08">
              <w:rPr>
                <w:color w:val="000000"/>
              </w:rPr>
              <w:t>Темп роста розничного товарооборота</w:t>
            </w:r>
          </w:p>
        </w:tc>
        <w:tc>
          <w:tcPr>
            <w:tcW w:w="1134" w:type="dxa"/>
            <w:tcBorders>
              <w:top w:val="nil"/>
              <w:left w:val="nil"/>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8</w:t>
            </w:r>
          </w:p>
        </w:tc>
        <w:tc>
          <w:tcPr>
            <w:tcW w:w="1246" w:type="dxa"/>
            <w:tcBorders>
              <w:top w:val="nil"/>
              <w:left w:val="nil"/>
              <w:bottom w:val="single" w:sz="4" w:space="0" w:color="auto"/>
              <w:right w:val="single" w:sz="4" w:space="0" w:color="auto"/>
            </w:tcBorders>
            <w:shd w:val="clear" w:color="000000" w:fill="FFFFFF"/>
            <w:noWrap/>
            <w:vAlign w:val="bottom"/>
            <w:hideMark/>
          </w:tcPr>
          <w:p w:rsidR="007D0F08" w:rsidRPr="007D0F08" w:rsidRDefault="007D0F08" w:rsidP="007D0F08">
            <w:pPr>
              <w:jc w:val="right"/>
              <w:rPr>
                <w:color w:val="000000"/>
              </w:rPr>
            </w:pPr>
            <w:r w:rsidRPr="007D0F08">
              <w:rPr>
                <w:color w:val="000000"/>
              </w:rPr>
              <w:t>11</w:t>
            </w:r>
          </w:p>
        </w:tc>
      </w:tr>
      <w:tr w:rsidR="007D0F08" w:rsidRPr="007D0F08" w:rsidTr="007D0F0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6</w:t>
            </w:r>
          </w:p>
        </w:tc>
        <w:tc>
          <w:tcPr>
            <w:tcW w:w="6419" w:type="dxa"/>
            <w:tcBorders>
              <w:top w:val="nil"/>
              <w:left w:val="nil"/>
              <w:bottom w:val="single" w:sz="4" w:space="0" w:color="auto"/>
              <w:right w:val="single" w:sz="4" w:space="0" w:color="auto"/>
            </w:tcBorders>
            <w:shd w:val="clear" w:color="auto" w:fill="auto"/>
            <w:vAlign w:val="bottom"/>
            <w:hideMark/>
          </w:tcPr>
          <w:p w:rsidR="007D0F08" w:rsidRPr="007D0F08" w:rsidRDefault="007D0F08" w:rsidP="007D0F08">
            <w:pPr>
              <w:jc w:val="left"/>
              <w:rPr>
                <w:color w:val="000000"/>
              </w:rPr>
            </w:pPr>
            <w:r w:rsidRPr="007D0F08">
              <w:rPr>
                <w:color w:val="000000"/>
              </w:rPr>
              <w:t>Темп роста оборота общественного питания</w:t>
            </w:r>
          </w:p>
        </w:tc>
        <w:tc>
          <w:tcPr>
            <w:tcW w:w="1134" w:type="dxa"/>
            <w:tcBorders>
              <w:top w:val="nil"/>
              <w:left w:val="nil"/>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11</w:t>
            </w:r>
          </w:p>
        </w:tc>
        <w:tc>
          <w:tcPr>
            <w:tcW w:w="1246" w:type="dxa"/>
            <w:tcBorders>
              <w:top w:val="nil"/>
              <w:left w:val="nil"/>
              <w:bottom w:val="single" w:sz="4" w:space="0" w:color="auto"/>
              <w:right w:val="single" w:sz="4" w:space="0" w:color="auto"/>
            </w:tcBorders>
            <w:shd w:val="clear" w:color="000000" w:fill="FFFFFF"/>
            <w:noWrap/>
            <w:vAlign w:val="bottom"/>
            <w:hideMark/>
          </w:tcPr>
          <w:p w:rsidR="007D0F08" w:rsidRPr="007D0F08" w:rsidRDefault="007D0F08" w:rsidP="007D0F08">
            <w:pPr>
              <w:jc w:val="right"/>
              <w:rPr>
                <w:color w:val="000000"/>
              </w:rPr>
            </w:pPr>
            <w:r w:rsidRPr="007D0F08">
              <w:rPr>
                <w:color w:val="000000"/>
              </w:rPr>
              <w:t>31</w:t>
            </w:r>
          </w:p>
        </w:tc>
      </w:tr>
      <w:tr w:rsidR="007D0F08" w:rsidRPr="007D0F08" w:rsidTr="007D0F0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7</w:t>
            </w:r>
          </w:p>
        </w:tc>
        <w:tc>
          <w:tcPr>
            <w:tcW w:w="6419" w:type="dxa"/>
            <w:tcBorders>
              <w:top w:val="nil"/>
              <w:left w:val="nil"/>
              <w:bottom w:val="single" w:sz="4" w:space="0" w:color="auto"/>
              <w:right w:val="single" w:sz="4" w:space="0" w:color="auto"/>
            </w:tcBorders>
            <w:shd w:val="clear" w:color="auto" w:fill="auto"/>
            <w:vAlign w:val="bottom"/>
            <w:hideMark/>
          </w:tcPr>
          <w:p w:rsidR="007D0F08" w:rsidRPr="007D0F08" w:rsidRDefault="007D0F08" w:rsidP="007D0F08">
            <w:pPr>
              <w:jc w:val="left"/>
              <w:rPr>
                <w:color w:val="000000"/>
              </w:rPr>
            </w:pPr>
            <w:r w:rsidRPr="007D0F08">
              <w:rPr>
                <w:color w:val="000000"/>
              </w:rPr>
              <w:t>Объем платных услуг на душу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13</w:t>
            </w:r>
          </w:p>
        </w:tc>
        <w:tc>
          <w:tcPr>
            <w:tcW w:w="1246" w:type="dxa"/>
            <w:tcBorders>
              <w:top w:val="nil"/>
              <w:left w:val="nil"/>
              <w:bottom w:val="single" w:sz="4" w:space="0" w:color="auto"/>
              <w:right w:val="single" w:sz="4" w:space="0" w:color="auto"/>
            </w:tcBorders>
            <w:shd w:val="clear" w:color="000000" w:fill="FFFFFF"/>
            <w:noWrap/>
            <w:vAlign w:val="bottom"/>
            <w:hideMark/>
          </w:tcPr>
          <w:p w:rsidR="007D0F08" w:rsidRPr="007D0F08" w:rsidRDefault="007D0F08" w:rsidP="007D0F08">
            <w:pPr>
              <w:jc w:val="right"/>
              <w:rPr>
                <w:color w:val="000000"/>
              </w:rPr>
            </w:pPr>
            <w:r w:rsidRPr="007D0F08">
              <w:rPr>
                <w:color w:val="000000"/>
              </w:rPr>
              <w:t>20</w:t>
            </w:r>
          </w:p>
        </w:tc>
      </w:tr>
      <w:tr w:rsidR="007D0F08" w:rsidRPr="007D0F08" w:rsidTr="007D0F0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8</w:t>
            </w:r>
          </w:p>
        </w:tc>
        <w:tc>
          <w:tcPr>
            <w:tcW w:w="6419" w:type="dxa"/>
            <w:tcBorders>
              <w:top w:val="nil"/>
              <w:left w:val="nil"/>
              <w:bottom w:val="single" w:sz="4" w:space="0" w:color="auto"/>
              <w:right w:val="single" w:sz="4" w:space="0" w:color="auto"/>
            </w:tcBorders>
            <w:shd w:val="clear" w:color="auto" w:fill="auto"/>
            <w:vAlign w:val="bottom"/>
            <w:hideMark/>
          </w:tcPr>
          <w:p w:rsidR="007D0F08" w:rsidRPr="007D0F08" w:rsidRDefault="007D0F08" w:rsidP="007D0F08">
            <w:pPr>
              <w:jc w:val="left"/>
              <w:rPr>
                <w:color w:val="000000"/>
              </w:rPr>
            </w:pPr>
            <w:r w:rsidRPr="007D0F08">
              <w:rPr>
                <w:color w:val="000000"/>
              </w:rPr>
              <w:t>Ввод в действие жилых домов на 1000 жителей</w:t>
            </w:r>
          </w:p>
        </w:tc>
        <w:tc>
          <w:tcPr>
            <w:tcW w:w="1134" w:type="dxa"/>
            <w:tcBorders>
              <w:top w:val="nil"/>
              <w:left w:val="nil"/>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14</w:t>
            </w:r>
          </w:p>
        </w:tc>
        <w:tc>
          <w:tcPr>
            <w:tcW w:w="1246" w:type="dxa"/>
            <w:tcBorders>
              <w:top w:val="nil"/>
              <w:left w:val="nil"/>
              <w:bottom w:val="single" w:sz="4" w:space="0" w:color="auto"/>
              <w:right w:val="single" w:sz="4" w:space="0" w:color="auto"/>
            </w:tcBorders>
            <w:shd w:val="clear" w:color="000000" w:fill="FFFFFF"/>
            <w:noWrap/>
            <w:vAlign w:val="bottom"/>
            <w:hideMark/>
          </w:tcPr>
          <w:p w:rsidR="007D0F08" w:rsidRPr="007D0F08" w:rsidRDefault="007D0F08" w:rsidP="007D0F08">
            <w:pPr>
              <w:jc w:val="right"/>
              <w:rPr>
                <w:color w:val="000000"/>
              </w:rPr>
            </w:pPr>
            <w:r w:rsidRPr="007D0F08">
              <w:rPr>
                <w:color w:val="000000"/>
              </w:rPr>
              <w:t>27</w:t>
            </w:r>
          </w:p>
        </w:tc>
      </w:tr>
      <w:tr w:rsidR="007D0F08" w:rsidRPr="007D0F08" w:rsidTr="007D0F0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9</w:t>
            </w:r>
          </w:p>
        </w:tc>
        <w:tc>
          <w:tcPr>
            <w:tcW w:w="6419" w:type="dxa"/>
            <w:tcBorders>
              <w:top w:val="nil"/>
              <w:left w:val="nil"/>
              <w:bottom w:val="single" w:sz="4" w:space="0" w:color="auto"/>
              <w:right w:val="single" w:sz="4" w:space="0" w:color="auto"/>
            </w:tcBorders>
            <w:shd w:val="clear" w:color="auto" w:fill="auto"/>
            <w:vAlign w:val="bottom"/>
            <w:hideMark/>
          </w:tcPr>
          <w:p w:rsidR="007D0F08" w:rsidRPr="007D0F08" w:rsidRDefault="007D0F08" w:rsidP="007D0F08">
            <w:pPr>
              <w:jc w:val="left"/>
              <w:rPr>
                <w:color w:val="000000"/>
              </w:rPr>
            </w:pPr>
            <w:r w:rsidRPr="007D0F08">
              <w:rPr>
                <w:color w:val="000000"/>
              </w:rPr>
              <w:t>Темп роста (снижения ) ввода жилья</w:t>
            </w:r>
          </w:p>
        </w:tc>
        <w:tc>
          <w:tcPr>
            <w:tcW w:w="1134" w:type="dxa"/>
            <w:tcBorders>
              <w:top w:val="nil"/>
              <w:left w:val="nil"/>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15</w:t>
            </w:r>
          </w:p>
        </w:tc>
        <w:tc>
          <w:tcPr>
            <w:tcW w:w="1246" w:type="dxa"/>
            <w:tcBorders>
              <w:top w:val="nil"/>
              <w:left w:val="nil"/>
              <w:bottom w:val="single" w:sz="4" w:space="0" w:color="auto"/>
              <w:right w:val="single" w:sz="4" w:space="0" w:color="auto"/>
            </w:tcBorders>
            <w:shd w:val="clear" w:color="000000" w:fill="FFFFFF"/>
            <w:noWrap/>
            <w:vAlign w:val="bottom"/>
            <w:hideMark/>
          </w:tcPr>
          <w:p w:rsidR="007D0F08" w:rsidRPr="007D0F08" w:rsidRDefault="007D0F08" w:rsidP="007D0F08">
            <w:pPr>
              <w:jc w:val="right"/>
              <w:rPr>
                <w:color w:val="000000"/>
              </w:rPr>
            </w:pPr>
            <w:r w:rsidRPr="007D0F08">
              <w:rPr>
                <w:color w:val="000000"/>
              </w:rPr>
              <w:t>36</w:t>
            </w:r>
          </w:p>
        </w:tc>
      </w:tr>
      <w:tr w:rsidR="007D0F08" w:rsidRPr="007D0F08" w:rsidTr="007D0F08">
        <w:trPr>
          <w:trHeight w:val="6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10</w:t>
            </w:r>
          </w:p>
        </w:tc>
        <w:tc>
          <w:tcPr>
            <w:tcW w:w="6419" w:type="dxa"/>
            <w:tcBorders>
              <w:top w:val="nil"/>
              <w:left w:val="nil"/>
              <w:bottom w:val="single" w:sz="4" w:space="0" w:color="auto"/>
              <w:right w:val="single" w:sz="4" w:space="0" w:color="auto"/>
            </w:tcBorders>
            <w:shd w:val="clear" w:color="auto" w:fill="auto"/>
            <w:vAlign w:val="bottom"/>
            <w:hideMark/>
          </w:tcPr>
          <w:p w:rsidR="007D0F08" w:rsidRPr="007D0F08" w:rsidRDefault="007D0F08" w:rsidP="007D0F08">
            <w:pPr>
              <w:jc w:val="left"/>
              <w:rPr>
                <w:color w:val="000000"/>
              </w:rPr>
            </w:pPr>
            <w:r w:rsidRPr="007D0F08">
              <w:rPr>
                <w:color w:val="000000"/>
              </w:rPr>
              <w:t>Темп роста (снижения) численности официально зарегис</w:t>
            </w:r>
            <w:r w:rsidRPr="007D0F08">
              <w:rPr>
                <w:color w:val="000000"/>
              </w:rPr>
              <w:t>т</w:t>
            </w:r>
            <w:r w:rsidRPr="007D0F08">
              <w:rPr>
                <w:color w:val="000000"/>
              </w:rPr>
              <w:t xml:space="preserve">рированных безработных </w:t>
            </w:r>
          </w:p>
        </w:tc>
        <w:tc>
          <w:tcPr>
            <w:tcW w:w="1134" w:type="dxa"/>
            <w:tcBorders>
              <w:top w:val="nil"/>
              <w:left w:val="nil"/>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17</w:t>
            </w:r>
          </w:p>
        </w:tc>
        <w:tc>
          <w:tcPr>
            <w:tcW w:w="1246" w:type="dxa"/>
            <w:tcBorders>
              <w:top w:val="nil"/>
              <w:left w:val="nil"/>
              <w:bottom w:val="single" w:sz="4" w:space="0" w:color="auto"/>
              <w:right w:val="single" w:sz="4" w:space="0" w:color="auto"/>
            </w:tcBorders>
            <w:shd w:val="clear" w:color="000000" w:fill="FFFFFF"/>
            <w:noWrap/>
            <w:vAlign w:val="bottom"/>
            <w:hideMark/>
          </w:tcPr>
          <w:p w:rsidR="007D0F08" w:rsidRPr="007D0F08" w:rsidRDefault="007D0F08" w:rsidP="007D0F08">
            <w:pPr>
              <w:jc w:val="right"/>
              <w:rPr>
                <w:color w:val="000000"/>
              </w:rPr>
            </w:pPr>
            <w:r w:rsidRPr="007D0F08">
              <w:rPr>
                <w:color w:val="000000"/>
              </w:rPr>
              <w:t>25</w:t>
            </w:r>
          </w:p>
        </w:tc>
      </w:tr>
      <w:tr w:rsidR="007D0F08" w:rsidRPr="007D0F08" w:rsidTr="007D0F08">
        <w:trPr>
          <w:trHeight w:val="6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11</w:t>
            </w:r>
          </w:p>
        </w:tc>
        <w:tc>
          <w:tcPr>
            <w:tcW w:w="6419" w:type="dxa"/>
            <w:tcBorders>
              <w:top w:val="nil"/>
              <w:left w:val="nil"/>
              <w:bottom w:val="single" w:sz="4" w:space="0" w:color="auto"/>
              <w:right w:val="single" w:sz="4" w:space="0" w:color="auto"/>
            </w:tcBorders>
            <w:shd w:val="clear" w:color="auto" w:fill="auto"/>
            <w:vAlign w:val="bottom"/>
            <w:hideMark/>
          </w:tcPr>
          <w:p w:rsidR="007D0F08" w:rsidRPr="007D0F08" w:rsidRDefault="007D0F08" w:rsidP="007D0F08">
            <w:pPr>
              <w:jc w:val="left"/>
              <w:rPr>
                <w:color w:val="000000"/>
              </w:rPr>
            </w:pPr>
            <w:r w:rsidRPr="007D0F08">
              <w:rPr>
                <w:color w:val="000000"/>
              </w:rPr>
              <w:t>Среднемесячная заработная плата по крупным и сре</w:t>
            </w:r>
            <w:r w:rsidRPr="007D0F08">
              <w:rPr>
                <w:color w:val="000000"/>
              </w:rPr>
              <w:t>д</w:t>
            </w:r>
            <w:r w:rsidRPr="007D0F08">
              <w:rPr>
                <w:color w:val="000000"/>
              </w:rPr>
              <w:t>ним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17</w:t>
            </w:r>
          </w:p>
        </w:tc>
        <w:tc>
          <w:tcPr>
            <w:tcW w:w="1246" w:type="dxa"/>
            <w:tcBorders>
              <w:top w:val="nil"/>
              <w:left w:val="nil"/>
              <w:bottom w:val="single" w:sz="4" w:space="0" w:color="auto"/>
              <w:right w:val="single" w:sz="4" w:space="0" w:color="auto"/>
            </w:tcBorders>
            <w:shd w:val="clear" w:color="000000" w:fill="FFFFFF"/>
            <w:noWrap/>
            <w:vAlign w:val="bottom"/>
            <w:hideMark/>
          </w:tcPr>
          <w:p w:rsidR="007D0F08" w:rsidRPr="007D0F08" w:rsidRDefault="007D0F08" w:rsidP="007D0F08">
            <w:pPr>
              <w:jc w:val="right"/>
              <w:rPr>
                <w:color w:val="000000"/>
              </w:rPr>
            </w:pPr>
            <w:r w:rsidRPr="007D0F08">
              <w:rPr>
                <w:color w:val="000000"/>
              </w:rPr>
              <w:t>24</w:t>
            </w:r>
          </w:p>
        </w:tc>
      </w:tr>
      <w:tr w:rsidR="007D0F08" w:rsidRPr="007D0F08" w:rsidTr="007D0F0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12</w:t>
            </w:r>
          </w:p>
        </w:tc>
        <w:tc>
          <w:tcPr>
            <w:tcW w:w="6419" w:type="dxa"/>
            <w:tcBorders>
              <w:top w:val="nil"/>
              <w:left w:val="nil"/>
              <w:bottom w:val="single" w:sz="4" w:space="0" w:color="auto"/>
              <w:right w:val="single" w:sz="4" w:space="0" w:color="auto"/>
            </w:tcBorders>
            <w:shd w:val="clear" w:color="auto" w:fill="auto"/>
            <w:vAlign w:val="bottom"/>
            <w:hideMark/>
          </w:tcPr>
          <w:p w:rsidR="007D0F08" w:rsidRPr="007D0F08" w:rsidRDefault="007D0F08" w:rsidP="007D0F08">
            <w:pPr>
              <w:jc w:val="left"/>
              <w:rPr>
                <w:color w:val="000000"/>
              </w:rPr>
            </w:pPr>
            <w:r w:rsidRPr="007D0F08">
              <w:rPr>
                <w:color w:val="000000"/>
              </w:rPr>
              <w:t>Бюджетная обеспеченность за счет налоговых и неналог</w:t>
            </w:r>
            <w:r w:rsidRPr="007D0F08">
              <w:rPr>
                <w:color w:val="000000"/>
              </w:rPr>
              <w:t>о</w:t>
            </w:r>
            <w:r w:rsidRPr="007D0F08">
              <w:rPr>
                <w:color w:val="000000"/>
              </w:rPr>
              <w:t>вых доходов консолидированного бюджета на 1 жителя</w:t>
            </w:r>
          </w:p>
        </w:tc>
        <w:tc>
          <w:tcPr>
            <w:tcW w:w="1134" w:type="dxa"/>
            <w:tcBorders>
              <w:top w:val="nil"/>
              <w:left w:val="nil"/>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20</w:t>
            </w:r>
          </w:p>
        </w:tc>
        <w:tc>
          <w:tcPr>
            <w:tcW w:w="1246" w:type="dxa"/>
            <w:tcBorders>
              <w:top w:val="nil"/>
              <w:left w:val="nil"/>
              <w:bottom w:val="single" w:sz="4" w:space="0" w:color="auto"/>
              <w:right w:val="single" w:sz="4" w:space="0" w:color="auto"/>
            </w:tcBorders>
            <w:shd w:val="clear" w:color="000000" w:fill="FFFFFF"/>
            <w:noWrap/>
            <w:vAlign w:val="bottom"/>
            <w:hideMark/>
          </w:tcPr>
          <w:p w:rsidR="007D0F08" w:rsidRPr="007D0F08" w:rsidRDefault="007D0F08" w:rsidP="007D0F08">
            <w:pPr>
              <w:jc w:val="right"/>
              <w:rPr>
                <w:color w:val="000000"/>
              </w:rPr>
            </w:pPr>
            <w:r w:rsidRPr="007D0F08">
              <w:rPr>
                <w:color w:val="000000"/>
              </w:rPr>
              <w:t>22</w:t>
            </w:r>
          </w:p>
        </w:tc>
      </w:tr>
      <w:tr w:rsidR="007D0F08" w:rsidRPr="007D0F08" w:rsidTr="007D0F0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13</w:t>
            </w:r>
          </w:p>
        </w:tc>
        <w:tc>
          <w:tcPr>
            <w:tcW w:w="6419" w:type="dxa"/>
            <w:tcBorders>
              <w:top w:val="nil"/>
              <w:left w:val="nil"/>
              <w:bottom w:val="single" w:sz="4" w:space="0" w:color="auto"/>
              <w:right w:val="single" w:sz="4" w:space="0" w:color="auto"/>
            </w:tcBorders>
            <w:shd w:val="clear" w:color="auto" w:fill="auto"/>
            <w:vAlign w:val="bottom"/>
            <w:hideMark/>
          </w:tcPr>
          <w:p w:rsidR="007D0F08" w:rsidRPr="007D0F08" w:rsidRDefault="007D0F08" w:rsidP="007D0F08">
            <w:pPr>
              <w:jc w:val="left"/>
              <w:rPr>
                <w:color w:val="000000"/>
              </w:rPr>
            </w:pPr>
            <w:r w:rsidRPr="007D0F08">
              <w:rPr>
                <w:color w:val="000000"/>
              </w:rPr>
              <w:t>Динамика налоговых и неналоговых доходов</w:t>
            </w:r>
          </w:p>
        </w:tc>
        <w:tc>
          <w:tcPr>
            <w:tcW w:w="1134" w:type="dxa"/>
            <w:tcBorders>
              <w:top w:val="nil"/>
              <w:left w:val="nil"/>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21</w:t>
            </w:r>
          </w:p>
        </w:tc>
        <w:tc>
          <w:tcPr>
            <w:tcW w:w="1246" w:type="dxa"/>
            <w:tcBorders>
              <w:top w:val="nil"/>
              <w:left w:val="nil"/>
              <w:bottom w:val="single" w:sz="4" w:space="0" w:color="auto"/>
              <w:right w:val="single" w:sz="4" w:space="0" w:color="auto"/>
            </w:tcBorders>
            <w:shd w:val="clear" w:color="000000" w:fill="FFFFFF"/>
            <w:noWrap/>
            <w:vAlign w:val="bottom"/>
            <w:hideMark/>
          </w:tcPr>
          <w:p w:rsidR="007D0F08" w:rsidRPr="007D0F08" w:rsidRDefault="007D0F08" w:rsidP="007D0F08">
            <w:pPr>
              <w:jc w:val="right"/>
              <w:rPr>
                <w:color w:val="000000"/>
              </w:rPr>
            </w:pPr>
            <w:r w:rsidRPr="007D0F08">
              <w:rPr>
                <w:color w:val="000000"/>
              </w:rPr>
              <w:t>33</w:t>
            </w:r>
          </w:p>
        </w:tc>
      </w:tr>
      <w:tr w:rsidR="007D0F08" w:rsidRPr="007D0F08" w:rsidTr="007D0F0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14</w:t>
            </w:r>
          </w:p>
        </w:tc>
        <w:tc>
          <w:tcPr>
            <w:tcW w:w="6419" w:type="dxa"/>
            <w:tcBorders>
              <w:top w:val="nil"/>
              <w:left w:val="nil"/>
              <w:bottom w:val="single" w:sz="4" w:space="0" w:color="auto"/>
              <w:right w:val="single" w:sz="4" w:space="0" w:color="auto"/>
            </w:tcBorders>
            <w:shd w:val="clear" w:color="auto" w:fill="auto"/>
            <w:vAlign w:val="bottom"/>
            <w:hideMark/>
          </w:tcPr>
          <w:p w:rsidR="007D0F08" w:rsidRPr="007D0F08" w:rsidRDefault="007D0F08" w:rsidP="007D0F08">
            <w:pPr>
              <w:jc w:val="left"/>
              <w:rPr>
                <w:color w:val="000000"/>
              </w:rPr>
            </w:pPr>
            <w:r w:rsidRPr="007D0F08">
              <w:rPr>
                <w:color w:val="000000"/>
              </w:rPr>
              <w:t>Скот и птица на убой в живом весе</w:t>
            </w:r>
          </w:p>
        </w:tc>
        <w:tc>
          <w:tcPr>
            <w:tcW w:w="1134" w:type="dxa"/>
            <w:tcBorders>
              <w:top w:val="nil"/>
              <w:left w:val="nil"/>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22</w:t>
            </w:r>
          </w:p>
        </w:tc>
        <w:tc>
          <w:tcPr>
            <w:tcW w:w="1246" w:type="dxa"/>
            <w:tcBorders>
              <w:top w:val="nil"/>
              <w:left w:val="nil"/>
              <w:bottom w:val="single" w:sz="4" w:space="0" w:color="auto"/>
              <w:right w:val="single" w:sz="4" w:space="0" w:color="auto"/>
            </w:tcBorders>
            <w:shd w:val="clear" w:color="000000" w:fill="FFFFFF"/>
            <w:noWrap/>
            <w:vAlign w:val="bottom"/>
            <w:hideMark/>
          </w:tcPr>
          <w:p w:rsidR="007D0F08" w:rsidRPr="007D0F08" w:rsidRDefault="007D0F08" w:rsidP="007D0F08">
            <w:pPr>
              <w:jc w:val="right"/>
              <w:rPr>
                <w:color w:val="000000"/>
              </w:rPr>
            </w:pPr>
            <w:r w:rsidRPr="007D0F08">
              <w:rPr>
                <w:color w:val="000000"/>
              </w:rPr>
              <w:t>31</w:t>
            </w:r>
          </w:p>
        </w:tc>
      </w:tr>
      <w:tr w:rsidR="007D0F08" w:rsidRPr="007D0F08" w:rsidTr="007D0F0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15</w:t>
            </w:r>
          </w:p>
        </w:tc>
        <w:tc>
          <w:tcPr>
            <w:tcW w:w="6419" w:type="dxa"/>
            <w:tcBorders>
              <w:top w:val="nil"/>
              <w:left w:val="nil"/>
              <w:bottom w:val="single" w:sz="4" w:space="0" w:color="auto"/>
              <w:right w:val="single" w:sz="4" w:space="0" w:color="auto"/>
            </w:tcBorders>
            <w:shd w:val="clear" w:color="auto" w:fill="auto"/>
            <w:vAlign w:val="bottom"/>
            <w:hideMark/>
          </w:tcPr>
          <w:p w:rsidR="007D0F08" w:rsidRPr="007D0F08" w:rsidRDefault="007D0F08" w:rsidP="007D0F08">
            <w:pPr>
              <w:jc w:val="left"/>
              <w:rPr>
                <w:color w:val="000000"/>
              </w:rPr>
            </w:pPr>
            <w:r w:rsidRPr="007D0F08">
              <w:rPr>
                <w:color w:val="000000"/>
              </w:rPr>
              <w:t>Темп роста по скоту и птице на убой</w:t>
            </w:r>
          </w:p>
        </w:tc>
        <w:tc>
          <w:tcPr>
            <w:tcW w:w="1134" w:type="dxa"/>
            <w:tcBorders>
              <w:top w:val="nil"/>
              <w:left w:val="nil"/>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25</w:t>
            </w:r>
          </w:p>
        </w:tc>
        <w:tc>
          <w:tcPr>
            <w:tcW w:w="1246" w:type="dxa"/>
            <w:tcBorders>
              <w:top w:val="nil"/>
              <w:left w:val="nil"/>
              <w:bottom w:val="single" w:sz="4" w:space="0" w:color="auto"/>
              <w:right w:val="single" w:sz="4" w:space="0" w:color="auto"/>
            </w:tcBorders>
            <w:shd w:val="clear" w:color="000000" w:fill="FFFFFF"/>
            <w:noWrap/>
            <w:vAlign w:val="bottom"/>
            <w:hideMark/>
          </w:tcPr>
          <w:p w:rsidR="007D0F08" w:rsidRPr="007D0F08" w:rsidRDefault="007D0F08" w:rsidP="007D0F08">
            <w:pPr>
              <w:jc w:val="right"/>
              <w:rPr>
                <w:color w:val="000000"/>
              </w:rPr>
            </w:pPr>
            <w:r w:rsidRPr="007D0F08">
              <w:rPr>
                <w:color w:val="000000"/>
              </w:rPr>
              <w:t>33</w:t>
            </w:r>
          </w:p>
        </w:tc>
      </w:tr>
      <w:tr w:rsidR="007D0F08" w:rsidRPr="007D0F08" w:rsidTr="007D0F0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16</w:t>
            </w:r>
          </w:p>
        </w:tc>
        <w:tc>
          <w:tcPr>
            <w:tcW w:w="6419" w:type="dxa"/>
            <w:tcBorders>
              <w:top w:val="nil"/>
              <w:left w:val="nil"/>
              <w:bottom w:val="single" w:sz="4" w:space="0" w:color="auto"/>
              <w:right w:val="single" w:sz="4" w:space="0" w:color="auto"/>
            </w:tcBorders>
            <w:shd w:val="clear" w:color="auto" w:fill="auto"/>
            <w:vAlign w:val="bottom"/>
            <w:hideMark/>
          </w:tcPr>
          <w:p w:rsidR="007D0F08" w:rsidRPr="007D0F08" w:rsidRDefault="007D0F08" w:rsidP="007D0F08">
            <w:pPr>
              <w:jc w:val="left"/>
              <w:rPr>
                <w:color w:val="000000"/>
              </w:rPr>
            </w:pPr>
            <w:r w:rsidRPr="007D0F08">
              <w:rPr>
                <w:color w:val="000000"/>
              </w:rPr>
              <w:t>Произведено молока, тонн</w:t>
            </w:r>
          </w:p>
        </w:tc>
        <w:tc>
          <w:tcPr>
            <w:tcW w:w="1134" w:type="dxa"/>
            <w:tcBorders>
              <w:top w:val="nil"/>
              <w:left w:val="nil"/>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29</w:t>
            </w:r>
          </w:p>
        </w:tc>
        <w:tc>
          <w:tcPr>
            <w:tcW w:w="1246" w:type="dxa"/>
            <w:tcBorders>
              <w:top w:val="nil"/>
              <w:left w:val="nil"/>
              <w:bottom w:val="single" w:sz="4" w:space="0" w:color="auto"/>
              <w:right w:val="single" w:sz="4" w:space="0" w:color="auto"/>
            </w:tcBorders>
            <w:shd w:val="clear" w:color="000000" w:fill="FFFFFF"/>
            <w:noWrap/>
            <w:vAlign w:val="bottom"/>
            <w:hideMark/>
          </w:tcPr>
          <w:p w:rsidR="007D0F08" w:rsidRPr="007D0F08" w:rsidRDefault="007D0F08" w:rsidP="007D0F08">
            <w:pPr>
              <w:jc w:val="right"/>
              <w:rPr>
                <w:color w:val="000000"/>
              </w:rPr>
            </w:pPr>
            <w:r w:rsidRPr="007D0F08">
              <w:rPr>
                <w:color w:val="000000"/>
              </w:rPr>
              <w:t>30</w:t>
            </w:r>
          </w:p>
        </w:tc>
      </w:tr>
      <w:tr w:rsidR="007D0F08" w:rsidRPr="007D0F08" w:rsidTr="007D0F0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17</w:t>
            </w:r>
          </w:p>
        </w:tc>
        <w:tc>
          <w:tcPr>
            <w:tcW w:w="6419" w:type="dxa"/>
            <w:tcBorders>
              <w:top w:val="nil"/>
              <w:left w:val="nil"/>
              <w:bottom w:val="single" w:sz="4" w:space="0" w:color="auto"/>
              <w:right w:val="single" w:sz="4" w:space="0" w:color="auto"/>
            </w:tcBorders>
            <w:shd w:val="clear" w:color="auto" w:fill="auto"/>
            <w:vAlign w:val="bottom"/>
            <w:hideMark/>
          </w:tcPr>
          <w:p w:rsidR="007D0F08" w:rsidRPr="007D0F08" w:rsidRDefault="007D0F08" w:rsidP="007D0F08">
            <w:pPr>
              <w:jc w:val="left"/>
              <w:rPr>
                <w:color w:val="000000"/>
              </w:rPr>
            </w:pPr>
            <w:r w:rsidRPr="007D0F08">
              <w:rPr>
                <w:color w:val="000000"/>
              </w:rPr>
              <w:t>Надой молока в сельхозорганизациях на 1 корову</w:t>
            </w:r>
          </w:p>
        </w:tc>
        <w:tc>
          <w:tcPr>
            <w:tcW w:w="1134" w:type="dxa"/>
            <w:tcBorders>
              <w:top w:val="nil"/>
              <w:left w:val="nil"/>
              <w:bottom w:val="single" w:sz="4" w:space="0" w:color="auto"/>
              <w:right w:val="single" w:sz="4" w:space="0" w:color="auto"/>
            </w:tcBorders>
            <w:shd w:val="clear" w:color="auto" w:fill="auto"/>
            <w:noWrap/>
            <w:vAlign w:val="bottom"/>
            <w:hideMark/>
          </w:tcPr>
          <w:p w:rsidR="007D0F08" w:rsidRPr="007D0F08" w:rsidRDefault="007D0F08" w:rsidP="007D0F08">
            <w:pPr>
              <w:jc w:val="right"/>
              <w:rPr>
                <w:color w:val="000000"/>
              </w:rPr>
            </w:pPr>
            <w:r w:rsidRPr="007D0F08">
              <w:rPr>
                <w:color w:val="000000"/>
              </w:rPr>
              <w:t>31</w:t>
            </w:r>
          </w:p>
        </w:tc>
        <w:tc>
          <w:tcPr>
            <w:tcW w:w="1246" w:type="dxa"/>
            <w:tcBorders>
              <w:top w:val="nil"/>
              <w:left w:val="nil"/>
              <w:bottom w:val="single" w:sz="4" w:space="0" w:color="auto"/>
              <w:right w:val="single" w:sz="4" w:space="0" w:color="auto"/>
            </w:tcBorders>
            <w:shd w:val="clear" w:color="000000" w:fill="FFFFFF"/>
            <w:noWrap/>
            <w:vAlign w:val="bottom"/>
            <w:hideMark/>
          </w:tcPr>
          <w:p w:rsidR="007D0F08" w:rsidRPr="007D0F08" w:rsidRDefault="007D0F08" w:rsidP="007D0F08">
            <w:pPr>
              <w:jc w:val="right"/>
              <w:rPr>
                <w:color w:val="000000"/>
              </w:rPr>
            </w:pPr>
            <w:r w:rsidRPr="007D0F08">
              <w:rPr>
                <w:color w:val="000000"/>
              </w:rPr>
              <w:t>35</w:t>
            </w:r>
          </w:p>
        </w:tc>
      </w:tr>
    </w:tbl>
    <w:p w:rsidR="00E9625D" w:rsidRDefault="00E9625D" w:rsidP="009B20DA">
      <w:pPr>
        <w:jc w:val="center"/>
        <w:rPr>
          <w:sz w:val="28"/>
          <w:szCs w:val="28"/>
        </w:rPr>
      </w:pPr>
    </w:p>
    <w:p w:rsidR="00E9625D" w:rsidRDefault="006D62E6" w:rsidP="009B20DA">
      <w:pPr>
        <w:jc w:val="center"/>
        <w:rPr>
          <w:sz w:val="28"/>
          <w:szCs w:val="28"/>
        </w:rPr>
      </w:pPr>
      <w:r>
        <w:rPr>
          <w:color w:val="000000"/>
        </w:rPr>
        <w:t>Снизились</w:t>
      </w:r>
      <w:r w:rsidRPr="007D0F08">
        <w:rPr>
          <w:color w:val="000000"/>
        </w:rPr>
        <w:t xml:space="preserve"> </w:t>
      </w:r>
      <w:r>
        <w:rPr>
          <w:color w:val="000000"/>
        </w:rPr>
        <w:t xml:space="preserve"> позиции в рейтинге по 12 показателям</w:t>
      </w:r>
    </w:p>
    <w:tbl>
      <w:tblPr>
        <w:tblW w:w="9369" w:type="dxa"/>
        <w:tblInd w:w="95" w:type="dxa"/>
        <w:tblLook w:val="04A0"/>
      </w:tblPr>
      <w:tblGrid>
        <w:gridCol w:w="540"/>
        <w:gridCol w:w="6419"/>
        <w:gridCol w:w="1134"/>
        <w:gridCol w:w="1276"/>
      </w:tblGrid>
      <w:tr w:rsidR="006D62E6" w:rsidRPr="006D62E6" w:rsidTr="006D62E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2E6" w:rsidRPr="006D62E6" w:rsidRDefault="006D62E6" w:rsidP="006D62E6">
            <w:pPr>
              <w:jc w:val="center"/>
              <w:rPr>
                <w:color w:val="000000"/>
              </w:rPr>
            </w:pPr>
            <w:r w:rsidRPr="006D62E6">
              <w:rPr>
                <w:color w:val="000000"/>
              </w:rPr>
              <w:t> </w:t>
            </w:r>
          </w:p>
        </w:tc>
        <w:tc>
          <w:tcPr>
            <w:tcW w:w="6419" w:type="dxa"/>
            <w:tcBorders>
              <w:top w:val="single" w:sz="4" w:space="0" w:color="auto"/>
              <w:left w:val="nil"/>
              <w:bottom w:val="single" w:sz="4" w:space="0" w:color="auto"/>
              <w:right w:val="single" w:sz="4" w:space="0" w:color="auto"/>
            </w:tcBorders>
            <w:shd w:val="clear" w:color="auto" w:fill="auto"/>
            <w:noWrap/>
            <w:vAlign w:val="bottom"/>
            <w:hideMark/>
          </w:tcPr>
          <w:p w:rsidR="006D62E6" w:rsidRPr="006D62E6" w:rsidRDefault="006D62E6" w:rsidP="006D62E6">
            <w:pPr>
              <w:jc w:val="left"/>
              <w:rPr>
                <w:color w:val="000000"/>
              </w:rPr>
            </w:pPr>
            <w:r w:rsidRPr="006D62E6">
              <w:rPr>
                <w:color w:val="000000"/>
              </w:rPr>
              <w:t>Показатель</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D62E6" w:rsidRPr="006D62E6" w:rsidRDefault="006D62E6" w:rsidP="006D62E6">
            <w:pPr>
              <w:jc w:val="left"/>
              <w:rPr>
                <w:color w:val="000000"/>
              </w:rPr>
            </w:pPr>
            <w:r w:rsidRPr="006D62E6">
              <w:rPr>
                <w:color w:val="000000"/>
              </w:rPr>
              <w:t>2021г</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D62E6" w:rsidRPr="006D62E6" w:rsidRDefault="006D62E6" w:rsidP="006D62E6">
            <w:pPr>
              <w:jc w:val="left"/>
              <w:rPr>
                <w:color w:val="000000"/>
              </w:rPr>
            </w:pPr>
            <w:r w:rsidRPr="006D62E6">
              <w:rPr>
                <w:color w:val="000000"/>
              </w:rPr>
              <w:t>2020г</w:t>
            </w:r>
          </w:p>
        </w:tc>
      </w:tr>
      <w:tr w:rsidR="006D62E6" w:rsidRPr="006D62E6" w:rsidTr="006D62E6">
        <w:trPr>
          <w:trHeight w:val="6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1</w:t>
            </w:r>
          </w:p>
        </w:tc>
        <w:tc>
          <w:tcPr>
            <w:tcW w:w="6419" w:type="dxa"/>
            <w:tcBorders>
              <w:top w:val="nil"/>
              <w:left w:val="nil"/>
              <w:bottom w:val="single" w:sz="4" w:space="0" w:color="auto"/>
              <w:right w:val="single" w:sz="4" w:space="0" w:color="auto"/>
            </w:tcBorders>
            <w:shd w:val="clear" w:color="auto" w:fill="auto"/>
            <w:vAlign w:val="bottom"/>
            <w:hideMark/>
          </w:tcPr>
          <w:p w:rsidR="006D62E6" w:rsidRPr="006D62E6" w:rsidRDefault="006D62E6" w:rsidP="006D62E6">
            <w:pPr>
              <w:jc w:val="left"/>
              <w:rPr>
                <w:color w:val="000000"/>
              </w:rPr>
            </w:pPr>
            <w:r w:rsidRPr="006D62E6">
              <w:rPr>
                <w:color w:val="000000"/>
              </w:rPr>
              <w:t>Индекс физического объема инвестиций в основной кап</w:t>
            </w:r>
            <w:r w:rsidRPr="006D62E6">
              <w:rPr>
                <w:color w:val="000000"/>
              </w:rPr>
              <w:t>и</w:t>
            </w:r>
            <w:r w:rsidRPr="006D62E6">
              <w:rPr>
                <w:color w:val="000000"/>
              </w:rPr>
              <w:t>тал</w:t>
            </w:r>
          </w:p>
        </w:tc>
        <w:tc>
          <w:tcPr>
            <w:tcW w:w="1134" w:type="dxa"/>
            <w:tcBorders>
              <w:top w:val="nil"/>
              <w:left w:val="nil"/>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5</w:t>
            </w:r>
          </w:p>
        </w:tc>
        <w:tc>
          <w:tcPr>
            <w:tcW w:w="1276" w:type="dxa"/>
            <w:tcBorders>
              <w:top w:val="nil"/>
              <w:left w:val="nil"/>
              <w:bottom w:val="single" w:sz="4" w:space="0" w:color="auto"/>
              <w:right w:val="single" w:sz="4" w:space="0" w:color="auto"/>
            </w:tcBorders>
            <w:shd w:val="clear" w:color="000000" w:fill="FFFFFF"/>
            <w:noWrap/>
            <w:vAlign w:val="bottom"/>
            <w:hideMark/>
          </w:tcPr>
          <w:p w:rsidR="006D62E6" w:rsidRPr="006D62E6" w:rsidRDefault="006D62E6" w:rsidP="006D62E6">
            <w:pPr>
              <w:jc w:val="right"/>
              <w:rPr>
                <w:color w:val="000000"/>
              </w:rPr>
            </w:pPr>
            <w:r w:rsidRPr="006D62E6">
              <w:rPr>
                <w:color w:val="000000"/>
              </w:rPr>
              <w:t>4</w:t>
            </w:r>
          </w:p>
        </w:tc>
      </w:tr>
      <w:tr w:rsidR="006D62E6" w:rsidRPr="006D62E6" w:rsidTr="006D62E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2</w:t>
            </w:r>
          </w:p>
        </w:tc>
        <w:tc>
          <w:tcPr>
            <w:tcW w:w="6419" w:type="dxa"/>
            <w:tcBorders>
              <w:top w:val="nil"/>
              <w:left w:val="nil"/>
              <w:bottom w:val="single" w:sz="4" w:space="0" w:color="auto"/>
              <w:right w:val="single" w:sz="4" w:space="0" w:color="auto"/>
            </w:tcBorders>
            <w:shd w:val="clear" w:color="auto" w:fill="auto"/>
            <w:vAlign w:val="bottom"/>
            <w:hideMark/>
          </w:tcPr>
          <w:p w:rsidR="006D62E6" w:rsidRPr="006D62E6" w:rsidRDefault="006D62E6" w:rsidP="006D62E6">
            <w:pPr>
              <w:jc w:val="left"/>
              <w:rPr>
                <w:color w:val="000000"/>
              </w:rPr>
            </w:pPr>
            <w:r w:rsidRPr="006D62E6">
              <w:rPr>
                <w:color w:val="000000"/>
              </w:rPr>
              <w:t>Оборот общественного питания на душу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6D62E6" w:rsidRPr="006D62E6" w:rsidRDefault="006D62E6" w:rsidP="006D62E6">
            <w:pPr>
              <w:jc w:val="right"/>
              <w:rPr>
                <w:color w:val="000000"/>
              </w:rPr>
            </w:pPr>
            <w:r w:rsidRPr="006D62E6">
              <w:rPr>
                <w:color w:val="000000"/>
              </w:rPr>
              <w:t>6</w:t>
            </w:r>
          </w:p>
        </w:tc>
      </w:tr>
      <w:tr w:rsidR="006D62E6" w:rsidRPr="006D62E6" w:rsidTr="006D62E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3</w:t>
            </w:r>
          </w:p>
        </w:tc>
        <w:tc>
          <w:tcPr>
            <w:tcW w:w="6419" w:type="dxa"/>
            <w:tcBorders>
              <w:top w:val="nil"/>
              <w:left w:val="nil"/>
              <w:bottom w:val="single" w:sz="4" w:space="0" w:color="auto"/>
              <w:right w:val="single" w:sz="4" w:space="0" w:color="auto"/>
            </w:tcBorders>
            <w:shd w:val="clear" w:color="auto" w:fill="auto"/>
            <w:vAlign w:val="bottom"/>
            <w:hideMark/>
          </w:tcPr>
          <w:p w:rsidR="006D62E6" w:rsidRPr="006D62E6" w:rsidRDefault="006D62E6" w:rsidP="006D62E6">
            <w:pPr>
              <w:jc w:val="left"/>
              <w:rPr>
                <w:color w:val="000000"/>
              </w:rPr>
            </w:pPr>
            <w:r w:rsidRPr="006D62E6">
              <w:rPr>
                <w:color w:val="000000"/>
              </w:rPr>
              <w:t>Темп роста оборота платных услуг</w:t>
            </w:r>
          </w:p>
        </w:tc>
        <w:tc>
          <w:tcPr>
            <w:tcW w:w="1134" w:type="dxa"/>
            <w:tcBorders>
              <w:top w:val="nil"/>
              <w:left w:val="nil"/>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14</w:t>
            </w:r>
          </w:p>
        </w:tc>
        <w:tc>
          <w:tcPr>
            <w:tcW w:w="1276" w:type="dxa"/>
            <w:tcBorders>
              <w:top w:val="nil"/>
              <w:left w:val="nil"/>
              <w:bottom w:val="single" w:sz="4" w:space="0" w:color="auto"/>
              <w:right w:val="single" w:sz="4" w:space="0" w:color="auto"/>
            </w:tcBorders>
            <w:shd w:val="clear" w:color="000000" w:fill="FFFFFF"/>
            <w:noWrap/>
            <w:vAlign w:val="bottom"/>
            <w:hideMark/>
          </w:tcPr>
          <w:p w:rsidR="006D62E6" w:rsidRPr="006D62E6" w:rsidRDefault="006D62E6" w:rsidP="006D62E6">
            <w:pPr>
              <w:jc w:val="right"/>
              <w:rPr>
                <w:color w:val="000000"/>
              </w:rPr>
            </w:pPr>
            <w:r w:rsidRPr="006D62E6">
              <w:rPr>
                <w:color w:val="000000"/>
              </w:rPr>
              <w:t>6</w:t>
            </w:r>
          </w:p>
        </w:tc>
      </w:tr>
      <w:tr w:rsidR="006D62E6" w:rsidRPr="006D62E6" w:rsidTr="006D62E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4</w:t>
            </w:r>
          </w:p>
        </w:tc>
        <w:tc>
          <w:tcPr>
            <w:tcW w:w="6419" w:type="dxa"/>
            <w:tcBorders>
              <w:top w:val="nil"/>
              <w:left w:val="nil"/>
              <w:bottom w:val="single" w:sz="4" w:space="0" w:color="auto"/>
              <w:right w:val="single" w:sz="4" w:space="0" w:color="auto"/>
            </w:tcBorders>
            <w:shd w:val="clear" w:color="auto" w:fill="auto"/>
            <w:vAlign w:val="bottom"/>
            <w:hideMark/>
          </w:tcPr>
          <w:p w:rsidR="006D62E6" w:rsidRPr="006D62E6" w:rsidRDefault="006D62E6" w:rsidP="006D62E6">
            <w:pPr>
              <w:jc w:val="left"/>
              <w:rPr>
                <w:color w:val="000000"/>
              </w:rPr>
            </w:pPr>
            <w:r w:rsidRPr="006D62E6">
              <w:rPr>
                <w:color w:val="000000"/>
              </w:rPr>
              <w:t>Уровень безработицы, в % к трудоспособному насел</w:t>
            </w:r>
            <w:r w:rsidRPr="006D62E6">
              <w:rPr>
                <w:color w:val="000000"/>
              </w:rPr>
              <w:t>е</w:t>
            </w:r>
            <w:r w:rsidRPr="006D62E6">
              <w:rPr>
                <w:color w:val="000000"/>
              </w:rPr>
              <w:t>нию</w:t>
            </w:r>
          </w:p>
        </w:tc>
        <w:tc>
          <w:tcPr>
            <w:tcW w:w="1134" w:type="dxa"/>
            <w:tcBorders>
              <w:top w:val="nil"/>
              <w:left w:val="nil"/>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16</w:t>
            </w:r>
          </w:p>
        </w:tc>
        <w:tc>
          <w:tcPr>
            <w:tcW w:w="1276" w:type="dxa"/>
            <w:tcBorders>
              <w:top w:val="nil"/>
              <w:left w:val="nil"/>
              <w:bottom w:val="single" w:sz="4" w:space="0" w:color="auto"/>
              <w:right w:val="single" w:sz="4" w:space="0" w:color="auto"/>
            </w:tcBorders>
            <w:shd w:val="clear" w:color="000000" w:fill="FFFFFF"/>
            <w:noWrap/>
            <w:vAlign w:val="bottom"/>
            <w:hideMark/>
          </w:tcPr>
          <w:p w:rsidR="006D62E6" w:rsidRPr="006D62E6" w:rsidRDefault="006D62E6" w:rsidP="006D62E6">
            <w:pPr>
              <w:jc w:val="right"/>
              <w:rPr>
                <w:color w:val="000000"/>
              </w:rPr>
            </w:pPr>
            <w:r w:rsidRPr="006D62E6">
              <w:rPr>
                <w:color w:val="000000"/>
              </w:rPr>
              <w:t>8</w:t>
            </w:r>
          </w:p>
        </w:tc>
      </w:tr>
      <w:tr w:rsidR="006D62E6" w:rsidRPr="006D62E6" w:rsidTr="006D62E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5</w:t>
            </w:r>
          </w:p>
        </w:tc>
        <w:tc>
          <w:tcPr>
            <w:tcW w:w="6419" w:type="dxa"/>
            <w:tcBorders>
              <w:top w:val="nil"/>
              <w:left w:val="nil"/>
              <w:bottom w:val="single" w:sz="4" w:space="0" w:color="auto"/>
              <w:right w:val="single" w:sz="4" w:space="0" w:color="auto"/>
            </w:tcBorders>
            <w:shd w:val="clear" w:color="auto" w:fill="auto"/>
            <w:vAlign w:val="bottom"/>
            <w:hideMark/>
          </w:tcPr>
          <w:p w:rsidR="006D62E6" w:rsidRPr="006D62E6" w:rsidRDefault="006D62E6" w:rsidP="006D62E6">
            <w:pPr>
              <w:jc w:val="left"/>
              <w:rPr>
                <w:color w:val="000000"/>
              </w:rPr>
            </w:pPr>
            <w:r w:rsidRPr="006D62E6">
              <w:rPr>
                <w:color w:val="000000"/>
              </w:rPr>
              <w:t>Темп роста (снижения) среднемесячной заработной платы</w:t>
            </w:r>
          </w:p>
        </w:tc>
        <w:tc>
          <w:tcPr>
            <w:tcW w:w="1134" w:type="dxa"/>
            <w:tcBorders>
              <w:top w:val="nil"/>
              <w:left w:val="nil"/>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20</w:t>
            </w:r>
          </w:p>
        </w:tc>
        <w:tc>
          <w:tcPr>
            <w:tcW w:w="1276" w:type="dxa"/>
            <w:tcBorders>
              <w:top w:val="nil"/>
              <w:left w:val="nil"/>
              <w:bottom w:val="single" w:sz="4" w:space="0" w:color="auto"/>
              <w:right w:val="single" w:sz="4" w:space="0" w:color="auto"/>
            </w:tcBorders>
            <w:shd w:val="clear" w:color="000000" w:fill="FFFFFF"/>
            <w:noWrap/>
            <w:vAlign w:val="bottom"/>
            <w:hideMark/>
          </w:tcPr>
          <w:p w:rsidR="006D62E6" w:rsidRPr="006D62E6" w:rsidRDefault="006D62E6" w:rsidP="006D62E6">
            <w:pPr>
              <w:jc w:val="right"/>
              <w:rPr>
                <w:color w:val="000000"/>
              </w:rPr>
            </w:pPr>
            <w:r w:rsidRPr="006D62E6">
              <w:rPr>
                <w:color w:val="000000"/>
              </w:rPr>
              <w:t>17</w:t>
            </w:r>
          </w:p>
        </w:tc>
      </w:tr>
      <w:tr w:rsidR="006D62E6" w:rsidRPr="006D62E6" w:rsidTr="006D62E6">
        <w:trPr>
          <w:trHeight w:val="6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lastRenderedPageBreak/>
              <w:t>6</w:t>
            </w:r>
          </w:p>
        </w:tc>
        <w:tc>
          <w:tcPr>
            <w:tcW w:w="6419" w:type="dxa"/>
            <w:tcBorders>
              <w:top w:val="nil"/>
              <w:left w:val="nil"/>
              <w:bottom w:val="single" w:sz="4" w:space="0" w:color="auto"/>
              <w:right w:val="single" w:sz="4" w:space="0" w:color="auto"/>
            </w:tcBorders>
            <w:shd w:val="clear" w:color="auto" w:fill="auto"/>
            <w:vAlign w:val="bottom"/>
            <w:hideMark/>
          </w:tcPr>
          <w:p w:rsidR="006D62E6" w:rsidRPr="006D62E6" w:rsidRDefault="006D62E6" w:rsidP="006D62E6">
            <w:pPr>
              <w:jc w:val="left"/>
              <w:rPr>
                <w:color w:val="000000"/>
              </w:rPr>
            </w:pPr>
            <w:r w:rsidRPr="006D62E6">
              <w:rPr>
                <w:color w:val="000000"/>
              </w:rPr>
              <w:t>Уд. Вес налоговых и неналоговых доходов в расходах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21</w:t>
            </w:r>
          </w:p>
        </w:tc>
        <w:tc>
          <w:tcPr>
            <w:tcW w:w="1276" w:type="dxa"/>
            <w:tcBorders>
              <w:top w:val="nil"/>
              <w:left w:val="nil"/>
              <w:bottom w:val="single" w:sz="4" w:space="0" w:color="auto"/>
              <w:right w:val="single" w:sz="4" w:space="0" w:color="auto"/>
            </w:tcBorders>
            <w:shd w:val="clear" w:color="000000" w:fill="FFFFFF"/>
            <w:noWrap/>
            <w:vAlign w:val="bottom"/>
            <w:hideMark/>
          </w:tcPr>
          <w:p w:rsidR="006D62E6" w:rsidRPr="006D62E6" w:rsidRDefault="006D62E6" w:rsidP="006D62E6">
            <w:pPr>
              <w:jc w:val="right"/>
              <w:rPr>
                <w:color w:val="000000"/>
              </w:rPr>
            </w:pPr>
            <w:r w:rsidRPr="006D62E6">
              <w:rPr>
                <w:color w:val="000000"/>
              </w:rPr>
              <w:t>18</w:t>
            </w:r>
          </w:p>
        </w:tc>
      </w:tr>
      <w:tr w:rsidR="006D62E6" w:rsidRPr="006D62E6" w:rsidTr="006D62E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7</w:t>
            </w:r>
          </w:p>
        </w:tc>
        <w:tc>
          <w:tcPr>
            <w:tcW w:w="6419" w:type="dxa"/>
            <w:tcBorders>
              <w:top w:val="nil"/>
              <w:left w:val="nil"/>
              <w:bottom w:val="single" w:sz="4" w:space="0" w:color="auto"/>
              <w:right w:val="single" w:sz="4" w:space="0" w:color="auto"/>
            </w:tcBorders>
            <w:shd w:val="clear" w:color="auto" w:fill="auto"/>
            <w:vAlign w:val="bottom"/>
            <w:hideMark/>
          </w:tcPr>
          <w:p w:rsidR="006D62E6" w:rsidRPr="006D62E6" w:rsidRDefault="006D62E6" w:rsidP="006D62E6">
            <w:pPr>
              <w:jc w:val="left"/>
              <w:rPr>
                <w:color w:val="000000"/>
              </w:rPr>
            </w:pPr>
            <w:r w:rsidRPr="006D62E6">
              <w:rPr>
                <w:color w:val="000000"/>
              </w:rPr>
              <w:t>Темп роста по производству молока</w:t>
            </w:r>
          </w:p>
        </w:tc>
        <w:tc>
          <w:tcPr>
            <w:tcW w:w="1134" w:type="dxa"/>
            <w:tcBorders>
              <w:top w:val="nil"/>
              <w:left w:val="nil"/>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30</w:t>
            </w:r>
          </w:p>
        </w:tc>
        <w:tc>
          <w:tcPr>
            <w:tcW w:w="1276" w:type="dxa"/>
            <w:tcBorders>
              <w:top w:val="nil"/>
              <w:left w:val="nil"/>
              <w:bottom w:val="single" w:sz="4" w:space="0" w:color="auto"/>
              <w:right w:val="single" w:sz="4" w:space="0" w:color="auto"/>
            </w:tcBorders>
            <w:shd w:val="clear" w:color="000000" w:fill="FFFFFF"/>
            <w:noWrap/>
            <w:vAlign w:val="bottom"/>
            <w:hideMark/>
          </w:tcPr>
          <w:p w:rsidR="006D62E6" w:rsidRPr="006D62E6" w:rsidRDefault="006D62E6" w:rsidP="006D62E6">
            <w:pPr>
              <w:jc w:val="right"/>
              <w:rPr>
                <w:color w:val="000000"/>
              </w:rPr>
            </w:pPr>
            <w:r w:rsidRPr="006D62E6">
              <w:rPr>
                <w:color w:val="000000"/>
              </w:rPr>
              <w:t>29</w:t>
            </w:r>
          </w:p>
        </w:tc>
      </w:tr>
      <w:tr w:rsidR="006D62E6" w:rsidRPr="006D62E6" w:rsidTr="006D62E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8</w:t>
            </w:r>
          </w:p>
        </w:tc>
        <w:tc>
          <w:tcPr>
            <w:tcW w:w="6419" w:type="dxa"/>
            <w:tcBorders>
              <w:top w:val="nil"/>
              <w:left w:val="nil"/>
              <w:bottom w:val="single" w:sz="4" w:space="0" w:color="auto"/>
              <w:right w:val="single" w:sz="4" w:space="0" w:color="auto"/>
            </w:tcBorders>
            <w:shd w:val="clear" w:color="auto" w:fill="auto"/>
            <w:vAlign w:val="bottom"/>
            <w:hideMark/>
          </w:tcPr>
          <w:p w:rsidR="006D62E6" w:rsidRPr="006D62E6" w:rsidRDefault="006D62E6" w:rsidP="006D62E6">
            <w:pPr>
              <w:jc w:val="left"/>
              <w:rPr>
                <w:color w:val="000000"/>
              </w:rPr>
            </w:pPr>
            <w:r w:rsidRPr="006D62E6">
              <w:rPr>
                <w:color w:val="000000"/>
              </w:rPr>
              <w:t>Темп роста по надоям молока на 1 корову</w:t>
            </w:r>
          </w:p>
        </w:tc>
        <w:tc>
          <w:tcPr>
            <w:tcW w:w="1134" w:type="dxa"/>
            <w:tcBorders>
              <w:top w:val="nil"/>
              <w:left w:val="nil"/>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35</w:t>
            </w:r>
          </w:p>
        </w:tc>
        <w:tc>
          <w:tcPr>
            <w:tcW w:w="1276" w:type="dxa"/>
            <w:tcBorders>
              <w:top w:val="nil"/>
              <w:left w:val="nil"/>
              <w:bottom w:val="single" w:sz="4" w:space="0" w:color="auto"/>
              <w:right w:val="single" w:sz="4" w:space="0" w:color="auto"/>
            </w:tcBorders>
            <w:shd w:val="clear" w:color="000000" w:fill="FFFFFF"/>
            <w:noWrap/>
            <w:vAlign w:val="bottom"/>
            <w:hideMark/>
          </w:tcPr>
          <w:p w:rsidR="006D62E6" w:rsidRPr="006D62E6" w:rsidRDefault="006D62E6" w:rsidP="006D62E6">
            <w:pPr>
              <w:jc w:val="right"/>
              <w:rPr>
                <w:color w:val="000000"/>
              </w:rPr>
            </w:pPr>
            <w:r w:rsidRPr="006D62E6">
              <w:rPr>
                <w:color w:val="000000"/>
              </w:rPr>
              <w:t>6</w:t>
            </w:r>
          </w:p>
        </w:tc>
      </w:tr>
      <w:tr w:rsidR="006D62E6" w:rsidRPr="006D62E6" w:rsidTr="006D62E6">
        <w:trPr>
          <w:trHeight w:val="6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9</w:t>
            </w:r>
          </w:p>
        </w:tc>
        <w:tc>
          <w:tcPr>
            <w:tcW w:w="6419" w:type="dxa"/>
            <w:tcBorders>
              <w:top w:val="nil"/>
              <w:left w:val="nil"/>
              <w:bottom w:val="single" w:sz="4" w:space="0" w:color="auto"/>
              <w:right w:val="single" w:sz="4" w:space="0" w:color="auto"/>
            </w:tcBorders>
            <w:shd w:val="clear" w:color="auto" w:fill="auto"/>
            <w:vAlign w:val="bottom"/>
            <w:hideMark/>
          </w:tcPr>
          <w:p w:rsidR="006D62E6" w:rsidRPr="006D62E6" w:rsidRDefault="006D62E6" w:rsidP="006D62E6">
            <w:pPr>
              <w:jc w:val="left"/>
              <w:rPr>
                <w:color w:val="000000"/>
              </w:rPr>
            </w:pPr>
            <w:r w:rsidRPr="006D62E6">
              <w:rPr>
                <w:color w:val="000000"/>
              </w:rPr>
              <w:t>Поголовье крупного рогатого скота в хозяй-ствах всех кат</w:t>
            </w:r>
            <w:r w:rsidRPr="006D62E6">
              <w:rPr>
                <w:color w:val="000000"/>
              </w:rPr>
              <w:t>е</w:t>
            </w:r>
            <w:r w:rsidRPr="006D62E6">
              <w:rPr>
                <w:color w:val="000000"/>
              </w:rPr>
              <w:t>горий, голов</w:t>
            </w:r>
          </w:p>
        </w:tc>
        <w:tc>
          <w:tcPr>
            <w:tcW w:w="1134" w:type="dxa"/>
            <w:tcBorders>
              <w:top w:val="nil"/>
              <w:left w:val="nil"/>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39</w:t>
            </w:r>
          </w:p>
        </w:tc>
        <w:tc>
          <w:tcPr>
            <w:tcW w:w="1276" w:type="dxa"/>
            <w:tcBorders>
              <w:top w:val="nil"/>
              <w:left w:val="nil"/>
              <w:bottom w:val="single" w:sz="4" w:space="0" w:color="auto"/>
              <w:right w:val="single" w:sz="4" w:space="0" w:color="auto"/>
            </w:tcBorders>
            <w:shd w:val="clear" w:color="000000" w:fill="FFFFFF"/>
            <w:noWrap/>
            <w:vAlign w:val="bottom"/>
            <w:hideMark/>
          </w:tcPr>
          <w:p w:rsidR="006D62E6" w:rsidRPr="006D62E6" w:rsidRDefault="006D62E6" w:rsidP="006D62E6">
            <w:pPr>
              <w:jc w:val="right"/>
              <w:rPr>
                <w:color w:val="000000"/>
              </w:rPr>
            </w:pPr>
            <w:r w:rsidRPr="006D62E6">
              <w:rPr>
                <w:color w:val="000000"/>
              </w:rPr>
              <w:t>6</w:t>
            </w:r>
          </w:p>
        </w:tc>
      </w:tr>
      <w:tr w:rsidR="006D62E6" w:rsidRPr="006D62E6" w:rsidTr="006D62E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10</w:t>
            </w:r>
          </w:p>
        </w:tc>
        <w:tc>
          <w:tcPr>
            <w:tcW w:w="6419" w:type="dxa"/>
            <w:tcBorders>
              <w:top w:val="nil"/>
              <w:left w:val="nil"/>
              <w:bottom w:val="single" w:sz="4" w:space="0" w:color="auto"/>
              <w:right w:val="single" w:sz="4" w:space="0" w:color="auto"/>
            </w:tcBorders>
            <w:shd w:val="clear" w:color="auto" w:fill="auto"/>
            <w:vAlign w:val="bottom"/>
            <w:hideMark/>
          </w:tcPr>
          <w:p w:rsidR="006D62E6" w:rsidRPr="006D62E6" w:rsidRDefault="006D62E6" w:rsidP="006D62E6">
            <w:pPr>
              <w:jc w:val="left"/>
              <w:rPr>
                <w:color w:val="000000"/>
              </w:rPr>
            </w:pPr>
            <w:r w:rsidRPr="006D62E6">
              <w:rPr>
                <w:color w:val="000000"/>
              </w:rPr>
              <w:t>Темп роста по поголовью КРС</w:t>
            </w:r>
          </w:p>
        </w:tc>
        <w:tc>
          <w:tcPr>
            <w:tcW w:w="1134" w:type="dxa"/>
            <w:tcBorders>
              <w:top w:val="nil"/>
              <w:left w:val="nil"/>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43</w:t>
            </w:r>
          </w:p>
        </w:tc>
        <w:tc>
          <w:tcPr>
            <w:tcW w:w="1276" w:type="dxa"/>
            <w:tcBorders>
              <w:top w:val="nil"/>
              <w:left w:val="nil"/>
              <w:bottom w:val="single" w:sz="4" w:space="0" w:color="auto"/>
              <w:right w:val="single" w:sz="4" w:space="0" w:color="auto"/>
            </w:tcBorders>
            <w:shd w:val="clear" w:color="000000" w:fill="FFFFFF"/>
            <w:noWrap/>
            <w:vAlign w:val="bottom"/>
            <w:hideMark/>
          </w:tcPr>
          <w:p w:rsidR="006D62E6" w:rsidRPr="006D62E6" w:rsidRDefault="006D62E6" w:rsidP="006D62E6">
            <w:pPr>
              <w:jc w:val="right"/>
              <w:rPr>
                <w:color w:val="000000"/>
              </w:rPr>
            </w:pPr>
            <w:r w:rsidRPr="006D62E6">
              <w:rPr>
                <w:color w:val="000000"/>
              </w:rPr>
              <w:t>25</w:t>
            </w:r>
          </w:p>
        </w:tc>
      </w:tr>
      <w:tr w:rsidR="006D62E6" w:rsidRPr="006D62E6" w:rsidTr="006D62E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11</w:t>
            </w:r>
          </w:p>
        </w:tc>
        <w:tc>
          <w:tcPr>
            <w:tcW w:w="6419" w:type="dxa"/>
            <w:tcBorders>
              <w:top w:val="nil"/>
              <w:left w:val="nil"/>
              <w:bottom w:val="single" w:sz="4" w:space="0" w:color="auto"/>
              <w:right w:val="single" w:sz="4" w:space="0" w:color="auto"/>
            </w:tcBorders>
            <w:shd w:val="clear" w:color="auto" w:fill="auto"/>
            <w:vAlign w:val="bottom"/>
            <w:hideMark/>
          </w:tcPr>
          <w:p w:rsidR="006D62E6" w:rsidRPr="006D62E6" w:rsidRDefault="006D62E6" w:rsidP="006D62E6">
            <w:pPr>
              <w:jc w:val="left"/>
              <w:rPr>
                <w:color w:val="000000"/>
              </w:rPr>
            </w:pPr>
            <w:r w:rsidRPr="006D62E6">
              <w:rPr>
                <w:color w:val="000000"/>
              </w:rPr>
              <w:t>Поголовье коров</w:t>
            </w:r>
          </w:p>
        </w:tc>
        <w:tc>
          <w:tcPr>
            <w:tcW w:w="1134" w:type="dxa"/>
            <w:tcBorders>
              <w:top w:val="nil"/>
              <w:left w:val="nil"/>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44</w:t>
            </w:r>
          </w:p>
        </w:tc>
        <w:tc>
          <w:tcPr>
            <w:tcW w:w="1276" w:type="dxa"/>
            <w:tcBorders>
              <w:top w:val="nil"/>
              <w:left w:val="nil"/>
              <w:bottom w:val="single" w:sz="4" w:space="0" w:color="auto"/>
              <w:right w:val="single" w:sz="4" w:space="0" w:color="auto"/>
            </w:tcBorders>
            <w:shd w:val="clear" w:color="000000" w:fill="FFFFFF"/>
            <w:noWrap/>
            <w:vAlign w:val="bottom"/>
            <w:hideMark/>
          </w:tcPr>
          <w:p w:rsidR="006D62E6" w:rsidRPr="006D62E6" w:rsidRDefault="006D62E6" w:rsidP="006D62E6">
            <w:pPr>
              <w:jc w:val="right"/>
              <w:rPr>
                <w:color w:val="000000"/>
              </w:rPr>
            </w:pPr>
            <w:r w:rsidRPr="006D62E6">
              <w:rPr>
                <w:color w:val="000000"/>
              </w:rPr>
              <w:t>20</w:t>
            </w:r>
          </w:p>
        </w:tc>
      </w:tr>
      <w:tr w:rsidR="006D62E6" w:rsidRPr="006D62E6" w:rsidTr="006D62E6">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12</w:t>
            </w:r>
          </w:p>
        </w:tc>
        <w:tc>
          <w:tcPr>
            <w:tcW w:w="6419" w:type="dxa"/>
            <w:tcBorders>
              <w:top w:val="nil"/>
              <w:left w:val="nil"/>
              <w:bottom w:val="single" w:sz="4" w:space="0" w:color="auto"/>
              <w:right w:val="single" w:sz="4" w:space="0" w:color="auto"/>
            </w:tcBorders>
            <w:shd w:val="clear" w:color="auto" w:fill="auto"/>
            <w:vAlign w:val="bottom"/>
            <w:hideMark/>
          </w:tcPr>
          <w:p w:rsidR="006D62E6" w:rsidRPr="006D62E6" w:rsidRDefault="006D62E6" w:rsidP="006D62E6">
            <w:pPr>
              <w:jc w:val="left"/>
              <w:rPr>
                <w:color w:val="000000"/>
              </w:rPr>
            </w:pPr>
            <w:r w:rsidRPr="006D62E6">
              <w:rPr>
                <w:color w:val="000000"/>
              </w:rPr>
              <w:t>Темп роста по поголовью коров</w:t>
            </w:r>
          </w:p>
        </w:tc>
        <w:tc>
          <w:tcPr>
            <w:tcW w:w="1134" w:type="dxa"/>
            <w:tcBorders>
              <w:top w:val="nil"/>
              <w:left w:val="nil"/>
              <w:bottom w:val="single" w:sz="4" w:space="0" w:color="auto"/>
              <w:right w:val="single" w:sz="4" w:space="0" w:color="auto"/>
            </w:tcBorders>
            <w:shd w:val="clear" w:color="auto" w:fill="auto"/>
            <w:noWrap/>
            <w:vAlign w:val="bottom"/>
            <w:hideMark/>
          </w:tcPr>
          <w:p w:rsidR="006D62E6" w:rsidRPr="006D62E6" w:rsidRDefault="006D62E6" w:rsidP="006D62E6">
            <w:pPr>
              <w:jc w:val="right"/>
              <w:rPr>
                <w:color w:val="000000"/>
              </w:rPr>
            </w:pPr>
            <w:r w:rsidRPr="006D62E6">
              <w:rPr>
                <w:color w:val="000000"/>
              </w:rPr>
              <w:t>46</w:t>
            </w:r>
          </w:p>
        </w:tc>
        <w:tc>
          <w:tcPr>
            <w:tcW w:w="1276" w:type="dxa"/>
            <w:tcBorders>
              <w:top w:val="nil"/>
              <w:left w:val="nil"/>
              <w:bottom w:val="single" w:sz="4" w:space="0" w:color="auto"/>
              <w:right w:val="single" w:sz="4" w:space="0" w:color="auto"/>
            </w:tcBorders>
            <w:shd w:val="clear" w:color="000000" w:fill="FFFFFF"/>
            <w:noWrap/>
            <w:vAlign w:val="bottom"/>
            <w:hideMark/>
          </w:tcPr>
          <w:p w:rsidR="006D62E6" w:rsidRPr="006D62E6" w:rsidRDefault="006D62E6" w:rsidP="006D62E6">
            <w:pPr>
              <w:jc w:val="right"/>
              <w:rPr>
                <w:color w:val="000000"/>
              </w:rPr>
            </w:pPr>
            <w:r w:rsidRPr="006D62E6">
              <w:rPr>
                <w:color w:val="000000"/>
              </w:rPr>
              <w:t>17</w:t>
            </w:r>
          </w:p>
        </w:tc>
      </w:tr>
    </w:tbl>
    <w:p w:rsidR="006D62E6" w:rsidRDefault="006D62E6" w:rsidP="009B20DA">
      <w:pPr>
        <w:jc w:val="center"/>
        <w:rPr>
          <w:sz w:val="28"/>
          <w:szCs w:val="28"/>
        </w:rPr>
      </w:pPr>
    </w:p>
    <w:p w:rsidR="006D62E6" w:rsidRDefault="006D62E6" w:rsidP="009B20DA">
      <w:pPr>
        <w:jc w:val="center"/>
        <w:rPr>
          <w:sz w:val="28"/>
          <w:szCs w:val="28"/>
        </w:rPr>
      </w:pPr>
    </w:p>
    <w:p w:rsidR="00E9625D" w:rsidRPr="003C51D1" w:rsidRDefault="00E9625D" w:rsidP="00E9625D">
      <w:pPr>
        <w:tabs>
          <w:tab w:val="left" w:pos="1515"/>
        </w:tabs>
        <w:ind w:left="357" w:firstLine="397"/>
        <w:rPr>
          <w:b/>
          <w:i/>
          <w:sz w:val="26"/>
          <w:szCs w:val="26"/>
        </w:rPr>
      </w:pPr>
      <w:r w:rsidRPr="003C51D1">
        <w:rPr>
          <w:b/>
          <w:i/>
          <w:sz w:val="26"/>
          <w:szCs w:val="26"/>
        </w:rPr>
        <w:t>Демография</w:t>
      </w:r>
    </w:p>
    <w:p w:rsidR="008A0626" w:rsidRPr="00D86627" w:rsidRDefault="008A0626" w:rsidP="008A0626">
      <w:pPr>
        <w:ind w:firstLine="709"/>
        <w:rPr>
          <w:sz w:val="28"/>
          <w:szCs w:val="28"/>
        </w:rPr>
      </w:pPr>
      <w:r w:rsidRPr="00D86627">
        <w:rPr>
          <w:sz w:val="28"/>
          <w:szCs w:val="28"/>
        </w:rPr>
        <w:t xml:space="preserve">По данным Алтайкрайстата в результате естественной и миграционной убыли численность населения </w:t>
      </w:r>
      <w:r w:rsidR="000458F3">
        <w:rPr>
          <w:sz w:val="28"/>
          <w:szCs w:val="28"/>
        </w:rPr>
        <w:t xml:space="preserve">Смоленского </w:t>
      </w:r>
      <w:r w:rsidRPr="00D86627">
        <w:rPr>
          <w:sz w:val="28"/>
          <w:szCs w:val="28"/>
        </w:rPr>
        <w:t xml:space="preserve">района в 2021 году сократилось на </w:t>
      </w:r>
      <w:r w:rsidR="000C4E0E">
        <w:rPr>
          <w:sz w:val="28"/>
          <w:szCs w:val="28"/>
        </w:rPr>
        <w:t>485</w:t>
      </w:r>
      <w:r w:rsidRPr="00D86627">
        <w:rPr>
          <w:sz w:val="28"/>
          <w:szCs w:val="28"/>
        </w:rPr>
        <w:t xml:space="preserve"> человек и составила </w:t>
      </w:r>
      <w:r w:rsidR="000458F3">
        <w:rPr>
          <w:sz w:val="28"/>
          <w:szCs w:val="28"/>
        </w:rPr>
        <w:t>19 994</w:t>
      </w:r>
      <w:r w:rsidRPr="00D86627">
        <w:rPr>
          <w:sz w:val="28"/>
          <w:szCs w:val="28"/>
        </w:rPr>
        <w:t xml:space="preserve"> </w:t>
      </w:r>
      <w:r w:rsidR="000458F3">
        <w:rPr>
          <w:sz w:val="28"/>
          <w:szCs w:val="28"/>
        </w:rPr>
        <w:t>человек</w:t>
      </w:r>
      <w:r w:rsidRPr="00D86627">
        <w:rPr>
          <w:sz w:val="28"/>
          <w:szCs w:val="28"/>
        </w:rPr>
        <w:t xml:space="preserve">. </w:t>
      </w:r>
    </w:p>
    <w:p w:rsidR="00E9625D" w:rsidRDefault="00E9625D" w:rsidP="00E9625D">
      <w:pPr>
        <w:ind w:firstLine="709"/>
        <w:rPr>
          <w:sz w:val="28"/>
          <w:szCs w:val="28"/>
        </w:rPr>
      </w:pPr>
      <w:r>
        <w:rPr>
          <w:sz w:val="28"/>
          <w:szCs w:val="28"/>
        </w:rPr>
        <w:t xml:space="preserve">За 2021 год в </w:t>
      </w:r>
      <w:r w:rsidRPr="00DA69D6">
        <w:rPr>
          <w:sz w:val="28"/>
          <w:szCs w:val="28"/>
        </w:rPr>
        <w:t xml:space="preserve">район прибыло </w:t>
      </w:r>
      <w:r w:rsidR="000C4E0E" w:rsidRPr="000C4E0E">
        <w:rPr>
          <w:sz w:val="28"/>
          <w:szCs w:val="28"/>
        </w:rPr>
        <w:t>558</w:t>
      </w:r>
      <w:r w:rsidRPr="000C4E0E">
        <w:rPr>
          <w:sz w:val="28"/>
          <w:szCs w:val="28"/>
        </w:rPr>
        <w:t xml:space="preserve"> (за 20</w:t>
      </w:r>
      <w:r w:rsidR="000C4E0E" w:rsidRPr="000C4E0E">
        <w:rPr>
          <w:sz w:val="28"/>
          <w:szCs w:val="28"/>
        </w:rPr>
        <w:t>20</w:t>
      </w:r>
      <w:r w:rsidRPr="000C4E0E">
        <w:rPr>
          <w:sz w:val="28"/>
          <w:szCs w:val="28"/>
        </w:rPr>
        <w:t xml:space="preserve"> год – </w:t>
      </w:r>
      <w:r w:rsidR="000C4E0E" w:rsidRPr="000C4E0E">
        <w:rPr>
          <w:sz w:val="28"/>
          <w:szCs w:val="28"/>
        </w:rPr>
        <w:t>525</w:t>
      </w:r>
      <w:r w:rsidRPr="000C4E0E">
        <w:rPr>
          <w:sz w:val="28"/>
          <w:szCs w:val="28"/>
        </w:rPr>
        <w:t>) и выбыло 7</w:t>
      </w:r>
      <w:r w:rsidR="000C4E0E" w:rsidRPr="000C4E0E">
        <w:rPr>
          <w:sz w:val="28"/>
          <w:szCs w:val="28"/>
        </w:rPr>
        <w:t>33</w:t>
      </w:r>
      <w:r w:rsidRPr="000C4E0E">
        <w:rPr>
          <w:sz w:val="28"/>
          <w:szCs w:val="28"/>
        </w:rPr>
        <w:t xml:space="preserve"> (за 20</w:t>
      </w:r>
      <w:r w:rsidR="000C4E0E" w:rsidRPr="000C4E0E">
        <w:rPr>
          <w:sz w:val="28"/>
          <w:szCs w:val="28"/>
        </w:rPr>
        <w:t>20</w:t>
      </w:r>
      <w:r w:rsidRPr="000C4E0E">
        <w:rPr>
          <w:sz w:val="28"/>
          <w:szCs w:val="28"/>
        </w:rPr>
        <w:t xml:space="preserve"> -</w:t>
      </w:r>
      <w:r w:rsidR="000C4E0E" w:rsidRPr="000C4E0E">
        <w:rPr>
          <w:sz w:val="28"/>
          <w:szCs w:val="28"/>
        </w:rPr>
        <w:t>727</w:t>
      </w:r>
      <w:r w:rsidRPr="000C4E0E">
        <w:rPr>
          <w:sz w:val="28"/>
          <w:szCs w:val="28"/>
        </w:rPr>
        <w:t>) человек, миграционная убыль составила -</w:t>
      </w:r>
      <w:r w:rsidR="000C4E0E" w:rsidRPr="000C4E0E">
        <w:rPr>
          <w:sz w:val="28"/>
          <w:szCs w:val="28"/>
        </w:rPr>
        <w:t>175 человека, что на 27</w:t>
      </w:r>
      <w:r w:rsidRPr="000C4E0E">
        <w:rPr>
          <w:sz w:val="28"/>
          <w:szCs w:val="28"/>
        </w:rPr>
        <w:t xml:space="preserve"> человек меньше, чем за 20</w:t>
      </w:r>
      <w:r w:rsidR="000C4E0E" w:rsidRPr="000C4E0E">
        <w:rPr>
          <w:sz w:val="28"/>
          <w:szCs w:val="28"/>
        </w:rPr>
        <w:t>20</w:t>
      </w:r>
      <w:r w:rsidRPr="000C4E0E">
        <w:rPr>
          <w:sz w:val="28"/>
          <w:szCs w:val="28"/>
        </w:rPr>
        <w:t xml:space="preserve"> год.</w:t>
      </w:r>
      <w:r>
        <w:rPr>
          <w:sz w:val="28"/>
          <w:szCs w:val="28"/>
        </w:rPr>
        <w:t xml:space="preserve"> </w:t>
      </w:r>
      <w:r w:rsidR="002002F9" w:rsidRPr="002002F9">
        <w:rPr>
          <w:sz w:val="28"/>
          <w:szCs w:val="28"/>
        </w:rPr>
        <w:t>Не смотря на миграционную убыль насел</w:t>
      </w:r>
      <w:r w:rsidR="002002F9" w:rsidRPr="002002F9">
        <w:rPr>
          <w:sz w:val="28"/>
          <w:szCs w:val="28"/>
        </w:rPr>
        <w:t>е</w:t>
      </w:r>
      <w:r w:rsidR="002002F9" w:rsidRPr="002002F9">
        <w:rPr>
          <w:sz w:val="28"/>
          <w:szCs w:val="28"/>
        </w:rPr>
        <w:t>ния, число прибывших в район  с 2019 года растет,  число выбывших сниж</w:t>
      </w:r>
      <w:r w:rsidR="002002F9" w:rsidRPr="002002F9">
        <w:rPr>
          <w:sz w:val="28"/>
          <w:szCs w:val="28"/>
        </w:rPr>
        <w:t>а</w:t>
      </w:r>
      <w:r w:rsidR="002002F9" w:rsidRPr="002002F9">
        <w:rPr>
          <w:sz w:val="28"/>
          <w:szCs w:val="28"/>
        </w:rPr>
        <w:t>ется. Так, из 558 человек прибывших, 351 – приехали из других районов А</w:t>
      </w:r>
      <w:r w:rsidR="002002F9" w:rsidRPr="002002F9">
        <w:rPr>
          <w:sz w:val="28"/>
          <w:szCs w:val="28"/>
        </w:rPr>
        <w:t>л</w:t>
      </w:r>
      <w:r w:rsidR="002002F9" w:rsidRPr="002002F9">
        <w:rPr>
          <w:sz w:val="28"/>
          <w:szCs w:val="28"/>
        </w:rPr>
        <w:t>тайского края; 183 человека  приехали из других регионов  России.  Прие</w:t>
      </w:r>
      <w:r w:rsidR="002002F9" w:rsidRPr="002002F9">
        <w:rPr>
          <w:sz w:val="28"/>
          <w:szCs w:val="28"/>
        </w:rPr>
        <w:t>з</w:t>
      </w:r>
      <w:r w:rsidR="002002F9" w:rsidRPr="002002F9">
        <w:rPr>
          <w:sz w:val="28"/>
          <w:szCs w:val="28"/>
        </w:rPr>
        <w:t>жают  на работу молодые учителя, врачи. Постоянно модернизируется пр</w:t>
      </w:r>
      <w:r w:rsidR="002002F9" w:rsidRPr="002002F9">
        <w:rPr>
          <w:sz w:val="28"/>
          <w:szCs w:val="28"/>
        </w:rPr>
        <w:t>о</w:t>
      </w:r>
      <w:r w:rsidR="002002F9" w:rsidRPr="002002F9">
        <w:rPr>
          <w:sz w:val="28"/>
          <w:szCs w:val="28"/>
        </w:rPr>
        <w:t>изводство в основном хозяйстве района  ОАО «Агросибирь».</w:t>
      </w:r>
    </w:p>
    <w:p w:rsidR="00E9625D" w:rsidRDefault="00E9625D" w:rsidP="00E9625D">
      <w:pPr>
        <w:ind w:firstLine="709"/>
        <w:rPr>
          <w:sz w:val="28"/>
          <w:szCs w:val="28"/>
        </w:rPr>
      </w:pPr>
      <w:r>
        <w:rPr>
          <w:sz w:val="28"/>
          <w:szCs w:val="28"/>
        </w:rPr>
        <w:t xml:space="preserve">За 2021 </w:t>
      </w:r>
      <w:r w:rsidRPr="005D62E6">
        <w:rPr>
          <w:sz w:val="28"/>
          <w:szCs w:val="28"/>
        </w:rPr>
        <w:t>год родилось 2</w:t>
      </w:r>
      <w:r w:rsidR="005D62E6" w:rsidRPr="005D62E6">
        <w:rPr>
          <w:sz w:val="28"/>
          <w:szCs w:val="28"/>
        </w:rPr>
        <w:t>0</w:t>
      </w:r>
      <w:r w:rsidRPr="005D62E6">
        <w:rPr>
          <w:sz w:val="28"/>
          <w:szCs w:val="28"/>
        </w:rPr>
        <w:t>1 (за 2020 - 2</w:t>
      </w:r>
      <w:r w:rsidR="005D62E6" w:rsidRPr="005D62E6">
        <w:rPr>
          <w:sz w:val="28"/>
          <w:szCs w:val="28"/>
        </w:rPr>
        <w:t>41</w:t>
      </w:r>
      <w:r w:rsidRPr="005D62E6">
        <w:rPr>
          <w:sz w:val="28"/>
          <w:szCs w:val="28"/>
        </w:rPr>
        <w:t xml:space="preserve">) человек, зарегистрировано </w:t>
      </w:r>
      <w:r w:rsidR="005D62E6" w:rsidRPr="005D62E6">
        <w:rPr>
          <w:sz w:val="28"/>
          <w:szCs w:val="28"/>
        </w:rPr>
        <w:t>51</w:t>
      </w:r>
      <w:r w:rsidRPr="005D62E6">
        <w:rPr>
          <w:sz w:val="28"/>
          <w:szCs w:val="28"/>
        </w:rPr>
        <w:t>1 случаев смерти (за 2020 -</w:t>
      </w:r>
      <w:r w:rsidR="002002F9">
        <w:rPr>
          <w:sz w:val="28"/>
          <w:szCs w:val="28"/>
        </w:rPr>
        <w:t xml:space="preserve"> </w:t>
      </w:r>
      <w:r w:rsidR="005D62E6" w:rsidRPr="005D62E6">
        <w:rPr>
          <w:sz w:val="28"/>
          <w:szCs w:val="28"/>
        </w:rPr>
        <w:t>431</w:t>
      </w:r>
      <w:r w:rsidRPr="005D62E6">
        <w:rPr>
          <w:sz w:val="28"/>
          <w:szCs w:val="28"/>
        </w:rPr>
        <w:t xml:space="preserve">), что на </w:t>
      </w:r>
      <w:r w:rsidR="005D62E6" w:rsidRPr="005D62E6">
        <w:rPr>
          <w:sz w:val="28"/>
          <w:szCs w:val="28"/>
        </w:rPr>
        <w:t>80</w:t>
      </w:r>
      <w:r w:rsidRPr="005D62E6">
        <w:rPr>
          <w:sz w:val="28"/>
          <w:szCs w:val="28"/>
        </w:rPr>
        <w:t xml:space="preserve"> случа</w:t>
      </w:r>
      <w:r w:rsidR="005D62E6" w:rsidRPr="005D62E6">
        <w:rPr>
          <w:sz w:val="28"/>
          <w:szCs w:val="28"/>
        </w:rPr>
        <w:t>ев</w:t>
      </w:r>
      <w:r w:rsidRPr="005D62E6">
        <w:rPr>
          <w:sz w:val="28"/>
          <w:szCs w:val="28"/>
        </w:rPr>
        <w:t xml:space="preserve"> больше, чем за 2020 год. Е</w:t>
      </w:r>
      <w:r w:rsidRPr="005D62E6">
        <w:rPr>
          <w:sz w:val="28"/>
          <w:szCs w:val="28"/>
        </w:rPr>
        <w:t>с</w:t>
      </w:r>
      <w:r w:rsidRPr="005D62E6">
        <w:rPr>
          <w:sz w:val="28"/>
          <w:szCs w:val="28"/>
        </w:rPr>
        <w:t>тественн</w:t>
      </w:r>
      <w:r w:rsidR="005D62E6" w:rsidRPr="005D62E6">
        <w:rPr>
          <w:sz w:val="28"/>
          <w:szCs w:val="28"/>
        </w:rPr>
        <w:t>ая убыль населения з</w:t>
      </w:r>
      <w:r w:rsidRPr="005D62E6">
        <w:rPr>
          <w:sz w:val="28"/>
          <w:szCs w:val="28"/>
        </w:rPr>
        <w:t>а 202</w:t>
      </w:r>
      <w:r w:rsidR="005D62E6" w:rsidRPr="005D62E6">
        <w:rPr>
          <w:sz w:val="28"/>
          <w:szCs w:val="28"/>
        </w:rPr>
        <w:t>1</w:t>
      </w:r>
      <w:r w:rsidRPr="005D62E6">
        <w:rPr>
          <w:sz w:val="28"/>
          <w:szCs w:val="28"/>
        </w:rPr>
        <w:t xml:space="preserve"> год составила </w:t>
      </w:r>
      <w:r w:rsidR="005D62E6" w:rsidRPr="005D62E6">
        <w:rPr>
          <w:sz w:val="28"/>
          <w:szCs w:val="28"/>
        </w:rPr>
        <w:t>310</w:t>
      </w:r>
      <w:r w:rsidRPr="005D62E6">
        <w:rPr>
          <w:sz w:val="28"/>
          <w:szCs w:val="28"/>
        </w:rPr>
        <w:t xml:space="preserve"> человек, что на 1</w:t>
      </w:r>
      <w:r w:rsidR="005D62E6" w:rsidRPr="005D62E6">
        <w:rPr>
          <w:sz w:val="28"/>
          <w:szCs w:val="28"/>
        </w:rPr>
        <w:t>20</w:t>
      </w:r>
      <w:r w:rsidRPr="005D62E6">
        <w:rPr>
          <w:sz w:val="28"/>
          <w:szCs w:val="28"/>
        </w:rPr>
        <w:t xml:space="preserve"> человек больше, чем за 20</w:t>
      </w:r>
      <w:r w:rsidR="005D62E6" w:rsidRPr="005D62E6">
        <w:rPr>
          <w:sz w:val="28"/>
          <w:szCs w:val="28"/>
        </w:rPr>
        <w:t>20</w:t>
      </w:r>
      <w:r w:rsidR="00C94775">
        <w:rPr>
          <w:sz w:val="28"/>
          <w:szCs w:val="28"/>
        </w:rPr>
        <w:t xml:space="preserve"> год, что </w:t>
      </w:r>
      <w:r w:rsidR="002002F9">
        <w:rPr>
          <w:sz w:val="28"/>
          <w:szCs w:val="28"/>
        </w:rPr>
        <w:t xml:space="preserve">в основном </w:t>
      </w:r>
      <w:r w:rsidR="00C94775">
        <w:rPr>
          <w:sz w:val="28"/>
          <w:szCs w:val="28"/>
        </w:rPr>
        <w:t>связан</w:t>
      </w:r>
      <w:r w:rsidR="00C94775">
        <w:rPr>
          <w:color w:val="000000" w:themeColor="text1"/>
          <w:sz w:val="28"/>
          <w:szCs w:val="28"/>
        </w:rPr>
        <w:t xml:space="preserve">о с распространением короновирусной инфекции </w:t>
      </w:r>
      <w:r w:rsidR="00C94775">
        <w:rPr>
          <w:color w:val="000000" w:themeColor="text1"/>
          <w:sz w:val="28"/>
          <w:szCs w:val="28"/>
          <w:lang w:val="en-US"/>
        </w:rPr>
        <w:t>COVID</w:t>
      </w:r>
      <w:r w:rsidR="00C94775" w:rsidRPr="00E82A3A">
        <w:rPr>
          <w:color w:val="000000" w:themeColor="text1"/>
          <w:sz w:val="28"/>
          <w:szCs w:val="28"/>
        </w:rPr>
        <w:t xml:space="preserve"> </w:t>
      </w:r>
      <w:r w:rsidR="00C94775">
        <w:rPr>
          <w:color w:val="000000" w:themeColor="text1"/>
          <w:sz w:val="28"/>
          <w:szCs w:val="28"/>
        </w:rPr>
        <w:t>–</w:t>
      </w:r>
      <w:r w:rsidR="00C94775" w:rsidRPr="00E82A3A">
        <w:rPr>
          <w:color w:val="000000" w:themeColor="text1"/>
          <w:sz w:val="28"/>
          <w:szCs w:val="28"/>
        </w:rPr>
        <w:t xml:space="preserve"> 19</w:t>
      </w:r>
      <w:r w:rsidR="002002F9">
        <w:rPr>
          <w:color w:val="000000" w:themeColor="text1"/>
          <w:sz w:val="28"/>
          <w:szCs w:val="28"/>
        </w:rPr>
        <w:t xml:space="preserve"> и осложнениями после нее. </w:t>
      </w:r>
    </w:p>
    <w:p w:rsidR="00E9625D" w:rsidRDefault="00E9625D" w:rsidP="00E9625D">
      <w:pPr>
        <w:ind w:firstLine="709"/>
        <w:rPr>
          <w:sz w:val="28"/>
          <w:szCs w:val="28"/>
        </w:rPr>
      </w:pPr>
      <w:r w:rsidRPr="005D2CD0">
        <w:rPr>
          <w:sz w:val="28"/>
          <w:szCs w:val="28"/>
        </w:rPr>
        <w:t>Демографические процессы последних лет повлияли на в</w:t>
      </w:r>
      <w:r w:rsidR="00603F0B">
        <w:rPr>
          <w:sz w:val="28"/>
          <w:szCs w:val="28"/>
        </w:rPr>
        <w:t xml:space="preserve">озрастную структуру населения. </w:t>
      </w:r>
      <w:r w:rsidR="00603F0B" w:rsidRPr="00603F0B">
        <w:rPr>
          <w:sz w:val="28"/>
          <w:szCs w:val="28"/>
        </w:rPr>
        <w:t>На фоне снижения рождаемости, снижается доля нас</w:t>
      </w:r>
      <w:r w:rsidR="00603F0B" w:rsidRPr="00603F0B">
        <w:rPr>
          <w:sz w:val="28"/>
          <w:szCs w:val="28"/>
        </w:rPr>
        <w:t>е</w:t>
      </w:r>
      <w:r w:rsidR="00603F0B" w:rsidRPr="00603F0B">
        <w:rPr>
          <w:sz w:val="28"/>
          <w:szCs w:val="28"/>
        </w:rPr>
        <w:t>ления моложе трудоспособного возраста.</w:t>
      </w:r>
      <w:r w:rsidR="00603F0B">
        <w:rPr>
          <w:sz w:val="28"/>
          <w:szCs w:val="28"/>
        </w:rPr>
        <w:t xml:space="preserve"> Миграционный процесс позволяет отчасти стабилизировать трудоспособное население района.</w:t>
      </w:r>
      <w:r w:rsidRPr="000F08E6">
        <w:rPr>
          <w:sz w:val="28"/>
          <w:szCs w:val="28"/>
        </w:rPr>
        <w:t xml:space="preserve"> </w:t>
      </w:r>
      <w:r w:rsidR="00F94EFE">
        <w:rPr>
          <w:sz w:val="28"/>
          <w:szCs w:val="28"/>
        </w:rPr>
        <w:t>Доля населения старше трудоспособного воз</w:t>
      </w:r>
      <w:r w:rsidR="002C359C">
        <w:rPr>
          <w:sz w:val="28"/>
          <w:szCs w:val="28"/>
        </w:rPr>
        <w:t>раста стабильна, и составляет 20% от сего нас</w:t>
      </w:r>
      <w:r w:rsidR="002C359C">
        <w:rPr>
          <w:sz w:val="28"/>
          <w:szCs w:val="28"/>
        </w:rPr>
        <w:t>е</w:t>
      </w:r>
      <w:r w:rsidR="002C359C">
        <w:rPr>
          <w:sz w:val="28"/>
          <w:szCs w:val="28"/>
        </w:rPr>
        <w:t>ления.</w:t>
      </w:r>
    </w:p>
    <w:p w:rsidR="00A22B03" w:rsidRDefault="00A22B03" w:rsidP="009B20DA">
      <w:pPr>
        <w:autoSpaceDE w:val="0"/>
        <w:autoSpaceDN w:val="0"/>
        <w:adjustRightInd w:val="0"/>
        <w:rPr>
          <w:b/>
          <w:sz w:val="28"/>
          <w:szCs w:val="28"/>
        </w:rPr>
      </w:pPr>
    </w:p>
    <w:p w:rsidR="005242DF" w:rsidRDefault="00F83AB6" w:rsidP="005D2CD0">
      <w:pPr>
        <w:autoSpaceDE w:val="0"/>
        <w:autoSpaceDN w:val="0"/>
        <w:adjustRightInd w:val="0"/>
        <w:rPr>
          <w:b/>
          <w:i/>
          <w:sz w:val="28"/>
          <w:szCs w:val="28"/>
        </w:rPr>
      </w:pPr>
      <w:r>
        <w:rPr>
          <w:b/>
          <w:sz w:val="28"/>
          <w:szCs w:val="28"/>
        </w:rPr>
        <w:t xml:space="preserve"> </w:t>
      </w:r>
      <w:r w:rsidR="009B20DA">
        <w:rPr>
          <w:b/>
          <w:sz w:val="28"/>
          <w:szCs w:val="28"/>
        </w:rPr>
        <w:t xml:space="preserve">   </w:t>
      </w:r>
      <w:r w:rsidR="005242DF" w:rsidRPr="001E1920">
        <w:rPr>
          <w:b/>
          <w:i/>
          <w:sz w:val="28"/>
          <w:szCs w:val="28"/>
        </w:rPr>
        <w:t>Промышленность</w:t>
      </w:r>
    </w:p>
    <w:p w:rsidR="005242DF" w:rsidRDefault="005242DF" w:rsidP="005242DF">
      <w:pPr>
        <w:ind w:firstLine="708"/>
        <w:rPr>
          <w:sz w:val="28"/>
          <w:szCs w:val="28"/>
        </w:rPr>
      </w:pPr>
      <w:r>
        <w:rPr>
          <w:sz w:val="28"/>
          <w:szCs w:val="28"/>
        </w:rPr>
        <w:t>Промышленное производство района представлено перерабатывающ</w:t>
      </w:r>
      <w:r>
        <w:rPr>
          <w:sz w:val="28"/>
          <w:szCs w:val="28"/>
        </w:rPr>
        <w:t>и</w:t>
      </w:r>
      <w:r>
        <w:rPr>
          <w:sz w:val="28"/>
          <w:szCs w:val="28"/>
        </w:rPr>
        <w:t xml:space="preserve">ми отраслями, производством тепловой энергии и воды. Объем отгруженных товаров собственного </w:t>
      </w:r>
      <w:r w:rsidRPr="00FB4B0F">
        <w:rPr>
          <w:sz w:val="28"/>
          <w:szCs w:val="28"/>
        </w:rPr>
        <w:t>производства за 2021 год составил</w:t>
      </w:r>
      <w:r w:rsidRPr="00FB4B0F">
        <w:t xml:space="preserve"> </w:t>
      </w:r>
      <w:r w:rsidR="001D7308" w:rsidRPr="00FB4B0F">
        <w:rPr>
          <w:sz w:val="28"/>
          <w:szCs w:val="28"/>
        </w:rPr>
        <w:t>1</w:t>
      </w:r>
      <w:r w:rsidR="00320EBD">
        <w:rPr>
          <w:sz w:val="28"/>
          <w:szCs w:val="28"/>
        </w:rPr>
        <w:t xml:space="preserve"> </w:t>
      </w:r>
      <w:r w:rsidR="001D7308" w:rsidRPr="00FB4B0F">
        <w:rPr>
          <w:sz w:val="28"/>
          <w:szCs w:val="28"/>
        </w:rPr>
        <w:t>885</w:t>
      </w:r>
      <w:r w:rsidRPr="00FB4B0F">
        <w:rPr>
          <w:sz w:val="28"/>
          <w:szCs w:val="28"/>
        </w:rPr>
        <w:t xml:space="preserve"> </w:t>
      </w:r>
      <w:r w:rsidR="00320EBD">
        <w:rPr>
          <w:sz w:val="28"/>
          <w:szCs w:val="28"/>
        </w:rPr>
        <w:t>млн</w:t>
      </w:r>
      <w:r w:rsidRPr="00FB4B0F">
        <w:rPr>
          <w:sz w:val="28"/>
          <w:szCs w:val="28"/>
        </w:rPr>
        <w:t>. руб</w:t>
      </w:r>
      <w:r w:rsidR="00320EBD">
        <w:rPr>
          <w:sz w:val="28"/>
          <w:szCs w:val="28"/>
        </w:rPr>
        <w:t>лей</w:t>
      </w:r>
      <w:r w:rsidRPr="00FB4B0F">
        <w:rPr>
          <w:sz w:val="28"/>
          <w:szCs w:val="28"/>
        </w:rPr>
        <w:t>.</w:t>
      </w:r>
      <w:r w:rsidR="00320EBD">
        <w:rPr>
          <w:sz w:val="28"/>
          <w:szCs w:val="28"/>
        </w:rPr>
        <w:t xml:space="preserve"> Отмечается снижение темпа роста объемов</w:t>
      </w:r>
      <w:r w:rsidRPr="00FB4B0F">
        <w:rPr>
          <w:sz w:val="28"/>
          <w:szCs w:val="28"/>
        </w:rPr>
        <w:t xml:space="preserve"> </w:t>
      </w:r>
      <w:r w:rsidR="00320EBD">
        <w:rPr>
          <w:sz w:val="28"/>
          <w:szCs w:val="28"/>
        </w:rPr>
        <w:t>отгруженных товаров собстве</w:t>
      </w:r>
      <w:r w:rsidR="00320EBD">
        <w:rPr>
          <w:sz w:val="28"/>
          <w:szCs w:val="28"/>
        </w:rPr>
        <w:t>н</w:t>
      </w:r>
      <w:r w:rsidR="00320EBD">
        <w:rPr>
          <w:sz w:val="28"/>
          <w:szCs w:val="28"/>
        </w:rPr>
        <w:t xml:space="preserve">ного </w:t>
      </w:r>
      <w:r w:rsidR="00320EBD" w:rsidRPr="00FB4B0F">
        <w:rPr>
          <w:sz w:val="28"/>
          <w:szCs w:val="28"/>
        </w:rPr>
        <w:t xml:space="preserve">производства </w:t>
      </w:r>
      <w:r w:rsidR="00320EBD">
        <w:rPr>
          <w:sz w:val="28"/>
          <w:szCs w:val="28"/>
        </w:rPr>
        <w:t xml:space="preserve">к соответствующему периоду прошлого года, с 136% в 2019 году до 106% в 2021 году. </w:t>
      </w:r>
      <w:r w:rsidRPr="00FB4B0F">
        <w:rPr>
          <w:sz w:val="28"/>
          <w:szCs w:val="28"/>
        </w:rPr>
        <w:t>Индекс промышленного производства за 2021</w:t>
      </w:r>
      <w:r w:rsidR="001D7308" w:rsidRPr="00FB4B0F">
        <w:rPr>
          <w:sz w:val="28"/>
          <w:szCs w:val="28"/>
        </w:rPr>
        <w:t xml:space="preserve"> год </w:t>
      </w:r>
      <w:r w:rsidR="00320EBD">
        <w:rPr>
          <w:sz w:val="28"/>
          <w:szCs w:val="28"/>
        </w:rPr>
        <w:t xml:space="preserve">составил </w:t>
      </w:r>
      <w:r w:rsidR="001D7308" w:rsidRPr="00FB4B0F">
        <w:rPr>
          <w:sz w:val="28"/>
          <w:szCs w:val="28"/>
        </w:rPr>
        <w:t xml:space="preserve"> 93,3</w:t>
      </w:r>
      <w:r w:rsidRPr="00FB4B0F">
        <w:rPr>
          <w:sz w:val="28"/>
          <w:szCs w:val="28"/>
        </w:rPr>
        <w:t>%, за 2020 год – 1</w:t>
      </w:r>
      <w:r w:rsidR="001D7308" w:rsidRPr="00FB4B0F">
        <w:rPr>
          <w:sz w:val="28"/>
          <w:szCs w:val="28"/>
        </w:rPr>
        <w:t>02,4</w:t>
      </w:r>
      <w:r w:rsidRPr="00FB4B0F">
        <w:rPr>
          <w:sz w:val="28"/>
          <w:szCs w:val="28"/>
        </w:rPr>
        <w:t>%</w:t>
      </w:r>
      <w:r w:rsidR="00FB4B0F" w:rsidRPr="00FB4B0F">
        <w:rPr>
          <w:sz w:val="28"/>
          <w:szCs w:val="28"/>
        </w:rPr>
        <w:t xml:space="preserve"> </w:t>
      </w:r>
      <w:r w:rsidR="009F40A3">
        <w:rPr>
          <w:sz w:val="28"/>
          <w:szCs w:val="28"/>
        </w:rPr>
        <w:t>.</w:t>
      </w:r>
    </w:p>
    <w:p w:rsidR="005242DF" w:rsidRDefault="005242DF" w:rsidP="005242DF">
      <w:pPr>
        <w:ind w:firstLine="709"/>
        <w:rPr>
          <w:sz w:val="28"/>
          <w:szCs w:val="28"/>
        </w:rPr>
      </w:pPr>
      <w:r w:rsidRPr="00F92F89">
        <w:rPr>
          <w:sz w:val="28"/>
          <w:szCs w:val="28"/>
        </w:rPr>
        <w:t>Основная номенклатура выпускаемой промышленной продукции: д</w:t>
      </w:r>
      <w:r w:rsidRPr="00F92F89">
        <w:rPr>
          <w:sz w:val="28"/>
          <w:szCs w:val="28"/>
        </w:rPr>
        <w:t>е</w:t>
      </w:r>
      <w:r w:rsidRPr="00F92F89">
        <w:rPr>
          <w:sz w:val="28"/>
          <w:szCs w:val="28"/>
        </w:rPr>
        <w:t xml:space="preserve">ловая древесина, пиломатериалы, мясо, включая субпродукты </w:t>
      </w:r>
      <w:r w:rsidRPr="00F92F89">
        <w:rPr>
          <w:sz w:val="28"/>
          <w:szCs w:val="28"/>
          <w:lang w:val="en-US"/>
        </w:rPr>
        <w:t>I</w:t>
      </w:r>
      <w:r w:rsidRPr="00F92F89">
        <w:rPr>
          <w:sz w:val="28"/>
          <w:szCs w:val="28"/>
        </w:rPr>
        <w:t xml:space="preserve"> категории, </w:t>
      </w:r>
      <w:r w:rsidRPr="00F92F89">
        <w:rPr>
          <w:sz w:val="28"/>
          <w:szCs w:val="28"/>
        </w:rPr>
        <w:lastRenderedPageBreak/>
        <w:t>кондитерские изделия, хлеб и хлебобулочные изделия, мука, крупа, комб</w:t>
      </w:r>
      <w:r w:rsidRPr="00F92F89">
        <w:rPr>
          <w:sz w:val="28"/>
          <w:szCs w:val="28"/>
        </w:rPr>
        <w:t>и</w:t>
      </w:r>
      <w:r w:rsidRPr="00F92F89">
        <w:rPr>
          <w:sz w:val="28"/>
          <w:szCs w:val="28"/>
        </w:rPr>
        <w:t>корма.</w:t>
      </w:r>
    </w:p>
    <w:p w:rsidR="0076105F" w:rsidRDefault="005242DF" w:rsidP="005242DF">
      <w:pPr>
        <w:ind w:firstLine="708"/>
        <w:rPr>
          <w:sz w:val="28"/>
          <w:szCs w:val="28"/>
        </w:rPr>
      </w:pPr>
      <w:r w:rsidRPr="00EE75CE">
        <w:rPr>
          <w:sz w:val="28"/>
          <w:szCs w:val="28"/>
        </w:rPr>
        <w:t>Основными производителями промышленной продукции</w:t>
      </w:r>
      <w:r w:rsidR="000A7EE3">
        <w:rPr>
          <w:sz w:val="28"/>
          <w:szCs w:val="28"/>
        </w:rPr>
        <w:t xml:space="preserve"> в</w:t>
      </w:r>
      <w:r w:rsidRPr="00EE75CE">
        <w:rPr>
          <w:sz w:val="28"/>
          <w:szCs w:val="28"/>
        </w:rPr>
        <w:t xml:space="preserve"> наше</w:t>
      </w:r>
      <w:r w:rsidR="000A7EE3">
        <w:rPr>
          <w:sz w:val="28"/>
          <w:szCs w:val="28"/>
        </w:rPr>
        <w:t>м</w:t>
      </w:r>
      <w:r w:rsidRPr="00EE75CE">
        <w:rPr>
          <w:sz w:val="28"/>
          <w:szCs w:val="28"/>
        </w:rPr>
        <w:t xml:space="preserve"> ра</w:t>
      </w:r>
      <w:r w:rsidRPr="00EE75CE">
        <w:rPr>
          <w:sz w:val="28"/>
          <w:szCs w:val="28"/>
        </w:rPr>
        <w:t>й</w:t>
      </w:r>
      <w:r w:rsidRPr="00EE75CE">
        <w:rPr>
          <w:sz w:val="28"/>
          <w:szCs w:val="28"/>
        </w:rPr>
        <w:t>он</w:t>
      </w:r>
      <w:r w:rsidR="000A7EE3">
        <w:rPr>
          <w:sz w:val="28"/>
          <w:szCs w:val="28"/>
        </w:rPr>
        <w:t>е</w:t>
      </w:r>
      <w:r w:rsidRPr="00EE75CE">
        <w:rPr>
          <w:sz w:val="28"/>
          <w:szCs w:val="28"/>
        </w:rPr>
        <w:t xml:space="preserve"> являются</w:t>
      </w:r>
      <w:r w:rsidR="000A7EE3">
        <w:rPr>
          <w:sz w:val="28"/>
          <w:szCs w:val="28"/>
        </w:rPr>
        <w:t xml:space="preserve"> предприятия крупного и среднего бизнеса</w:t>
      </w:r>
      <w:r w:rsidRPr="00EE75CE">
        <w:rPr>
          <w:sz w:val="28"/>
          <w:szCs w:val="28"/>
        </w:rPr>
        <w:t>:</w:t>
      </w:r>
    </w:p>
    <w:p w:rsidR="005242DF" w:rsidRPr="00EE75CE" w:rsidRDefault="000A7EE3" w:rsidP="005242DF">
      <w:pPr>
        <w:ind w:firstLine="708"/>
        <w:rPr>
          <w:sz w:val="28"/>
          <w:szCs w:val="28"/>
        </w:rPr>
      </w:pPr>
      <w:r>
        <w:rPr>
          <w:sz w:val="28"/>
          <w:szCs w:val="28"/>
        </w:rPr>
        <w:t xml:space="preserve"> КМП «Баланс», АО «Алтайска</w:t>
      </w:r>
      <w:r w:rsidR="009A1B7A">
        <w:rPr>
          <w:sz w:val="28"/>
          <w:szCs w:val="28"/>
        </w:rPr>
        <w:t>я</w:t>
      </w:r>
      <w:r>
        <w:rPr>
          <w:sz w:val="28"/>
          <w:szCs w:val="28"/>
        </w:rPr>
        <w:t xml:space="preserve"> крупа» в Смоленском районе (Усть-Кануское ХПП), «Белокурихинские МЭС»</w:t>
      </w:r>
      <w:r w:rsidR="0076105F">
        <w:rPr>
          <w:sz w:val="28"/>
          <w:szCs w:val="28"/>
        </w:rPr>
        <w:t xml:space="preserve"> АО «Сетевая компания Алтай</w:t>
      </w:r>
      <w:r w:rsidR="0076105F">
        <w:rPr>
          <w:sz w:val="28"/>
          <w:szCs w:val="28"/>
        </w:rPr>
        <w:t>к</w:t>
      </w:r>
      <w:r w:rsidR="0076105F">
        <w:rPr>
          <w:sz w:val="28"/>
          <w:szCs w:val="28"/>
        </w:rPr>
        <w:t xml:space="preserve">райэнерго», </w:t>
      </w:r>
      <w:r w:rsidR="005242DF" w:rsidRPr="00EE75CE">
        <w:rPr>
          <w:sz w:val="28"/>
          <w:szCs w:val="28"/>
        </w:rPr>
        <w:t xml:space="preserve"> </w:t>
      </w:r>
      <w:r w:rsidR="0076105F">
        <w:rPr>
          <w:sz w:val="28"/>
          <w:szCs w:val="28"/>
        </w:rPr>
        <w:t xml:space="preserve">филиал ПАО «Россети Сибирь»- Алтайэнерго, </w:t>
      </w:r>
      <w:r w:rsidR="005242DF" w:rsidRPr="00EE75CE">
        <w:rPr>
          <w:sz w:val="28"/>
          <w:szCs w:val="28"/>
        </w:rPr>
        <w:t xml:space="preserve">  </w:t>
      </w:r>
      <w:r w:rsidR="0076105F">
        <w:rPr>
          <w:sz w:val="28"/>
          <w:szCs w:val="28"/>
        </w:rPr>
        <w:t>ООО «Вто</w:t>
      </w:r>
      <w:r w:rsidR="0076105F">
        <w:rPr>
          <w:sz w:val="28"/>
          <w:szCs w:val="28"/>
        </w:rPr>
        <w:t>р</w:t>
      </w:r>
      <w:r w:rsidR="0076105F">
        <w:rPr>
          <w:sz w:val="28"/>
          <w:szCs w:val="28"/>
        </w:rPr>
        <w:t>мет», ЗАО «Белокурихинское».</w:t>
      </w:r>
    </w:p>
    <w:p w:rsidR="0076105F" w:rsidRPr="0076105F" w:rsidRDefault="0076105F" w:rsidP="005242DF">
      <w:pPr>
        <w:ind w:firstLine="709"/>
        <w:rPr>
          <w:sz w:val="28"/>
          <w:szCs w:val="28"/>
        </w:rPr>
      </w:pPr>
      <w:r>
        <w:rPr>
          <w:sz w:val="28"/>
          <w:szCs w:val="28"/>
        </w:rPr>
        <w:t>Производители промышленной продукции малого бизнеса</w:t>
      </w:r>
      <w:r w:rsidRPr="0076105F">
        <w:rPr>
          <w:sz w:val="28"/>
          <w:szCs w:val="28"/>
        </w:rPr>
        <w:t>:</w:t>
      </w:r>
    </w:p>
    <w:p w:rsidR="005242DF" w:rsidRDefault="005242DF" w:rsidP="0076105F">
      <w:pPr>
        <w:rPr>
          <w:sz w:val="28"/>
          <w:szCs w:val="28"/>
        </w:rPr>
      </w:pPr>
      <w:r>
        <w:rPr>
          <w:sz w:val="28"/>
          <w:szCs w:val="28"/>
        </w:rPr>
        <w:t xml:space="preserve"> ООО «Леспром Плюс» -  переработка древесины; ООО «Союз</w:t>
      </w:r>
      <w:r w:rsidR="009A1B7A">
        <w:rPr>
          <w:sz w:val="28"/>
          <w:szCs w:val="28"/>
        </w:rPr>
        <w:t xml:space="preserve">пром», </w:t>
      </w:r>
      <w:r>
        <w:rPr>
          <w:sz w:val="28"/>
          <w:szCs w:val="28"/>
        </w:rPr>
        <w:t>ООО «Хлеб</w:t>
      </w:r>
      <w:r w:rsidR="00E112F0">
        <w:rPr>
          <w:sz w:val="28"/>
          <w:szCs w:val="28"/>
        </w:rPr>
        <w:t>озавод Смоленский</w:t>
      </w:r>
      <w:r>
        <w:rPr>
          <w:sz w:val="28"/>
          <w:szCs w:val="28"/>
        </w:rPr>
        <w:t>»</w:t>
      </w:r>
      <w:r w:rsidR="00E112F0">
        <w:rPr>
          <w:sz w:val="28"/>
          <w:szCs w:val="28"/>
        </w:rPr>
        <w:t xml:space="preserve">, ООО «Виола», </w:t>
      </w:r>
      <w:r>
        <w:rPr>
          <w:sz w:val="28"/>
          <w:szCs w:val="28"/>
        </w:rPr>
        <w:t>произво</w:t>
      </w:r>
      <w:r w:rsidR="00E112F0">
        <w:rPr>
          <w:sz w:val="28"/>
          <w:szCs w:val="28"/>
        </w:rPr>
        <w:t>дя</w:t>
      </w:r>
      <w:r>
        <w:rPr>
          <w:sz w:val="28"/>
          <w:szCs w:val="28"/>
        </w:rPr>
        <w:t>т хлеб, хлебобулочные и кондитерские изделия, ИП Раенко А.В. – производство различных сортов сыра из коровьего и козьего молока; ООО «Паритет +» производство мяса и субпродуктов, ООО «Бикоп +» производство печатной продук</w:t>
      </w:r>
      <w:r w:rsidR="006B0B8A">
        <w:rPr>
          <w:sz w:val="28"/>
          <w:szCs w:val="28"/>
        </w:rPr>
        <w:t>ции и бланков, СХ «Алтайские луга» - разведение индюков мясных пород с последующей переработкой и реализацией мясных продуктов.</w:t>
      </w:r>
    </w:p>
    <w:p w:rsidR="00E9625D" w:rsidRDefault="00E9625D" w:rsidP="006D5E55">
      <w:pPr>
        <w:ind w:firstLine="709"/>
        <w:rPr>
          <w:color w:val="000000" w:themeColor="text1"/>
          <w:sz w:val="28"/>
          <w:szCs w:val="28"/>
        </w:rPr>
      </w:pPr>
    </w:p>
    <w:p w:rsidR="006A1E5F" w:rsidRPr="001E1920" w:rsidRDefault="006A1E5F" w:rsidP="006A1E5F">
      <w:pPr>
        <w:rPr>
          <w:b/>
          <w:i/>
          <w:sz w:val="28"/>
          <w:szCs w:val="28"/>
        </w:rPr>
      </w:pPr>
      <w:r w:rsidRPr="001E1920">
        <w:rPr>
          <w:b/>
          <w:i/>
          <w:sz w:val="28"/>
          <w:szCs w:val="28"/>
        </w:rPr>
        <w:t>Сельское хозяйство</w:t>
      </w:r>
    </w:p>
    <w:p w:rsidR="006A1E5F" w:rsidRDefault="006A1E5F" w:rsidP="006A1E5F">
      <w:pPr>
        <w:ind w:firstLine="708"/>
        <w:rPr>
          <w:b/>
          <w:sz w:val="28"/>
          <w:szCs w:val="28"/>
        </w:rPr>
      </w:pPr>
      <w:r w:rsidRPr="00AE1ADD">
        <w:rPr>
          <w:spacing w:val="-7"/>
          <w:sz w:val="28"/>
          <w:szCs w:val="28"/>
        </w:rPr>
        <w:t xml:space="preserve">Основное направление экономики района – сельское хозяйство. </w:t>
      </w:r>
      <w:r w:rsidRPr="00890844">
        <w:rPr>
          <w:sz w:val="28"/>
          <w:szCs w:val="28"/>
        </w:rPr>
        <w:t>Хозяйс</w:t>
      </w:r>
      <w:r w:rsidRPr="00890844">
        <w:rPr>
          <w:sz w:val="28"/>
          <w:szCs w:val="28"/>
        </w:rPr>
        <w:t>т</w:t>
      </w:r>
      <w:r w:rsidRPr="00890844">
        <w:rPr>
          <w:sz w:val="28"/>
          <w:szCs w:val="28"/>
        </w:rPr>
        <w:t>венную деятельность в области сельского хозяйства на территории ра</w:t>
      </w:r>
      <w:r>
        <w:rPr>
          <w:sz w:val="28"/>
          <w:szCs w:val="28"/>
        </w:rPr>
        <w:t>йона ведут 17</w:t>
      </w:r>
      <w:r w:rsidRPr="00890844">
        <w:rPr>
          <w:sz w:val="28"/>
          <w:szCs w:val="28"/>
        </w:rPr>
        <w:t xml:space="preserve"> сельхозпредприятий,</w:t>
      </w:r>
      <w:r>
        <w:rPr>
          <w:sz w:val="28"/>
          <w:szCs w:val="28"/>
        </w:rPr>
        <w:t xml:space="preserve"> 27</w:t>
      </w:r>
      <w:r w:rsidRPr="00890844">
        <w:rPr>
          <w:sz w:val="28"/>
          <w:szCs w:val="28"/>
        </w:rPr>
        <w:t xml:space="preserve"> КФХ и ИП,</w:t>
      </w:r>
      <w:r w:rsidRPr="00890844">
        <w:rPr>
          <w:rStyle w:val="apple-converted-space"/>
          <w:rFonts w:eastAsia="Calibri"/>
          <w:sz w:val="28"/>
          <w:szCs w:val="28"/>
        </w:rPr>
        <w:t xml:space="preserve">  в которых заня</w:t>
      </w:r>
      <w:r>
        <w:rPr>
          <w:rStyle w:val="apple-converted-space"/>
          <w:rFonts w:eastAsia="Calibri"/>
          <w:sz w:val="28"/>
          <w:szCs w:val="28"/>
        </w:rPr>
        <w:t xml:space="preserve">то 872 чел., </w:t>
      </w:r>
      <w:r w:rsidRPr="00890844">
        <w:rPr>
          <w:rStyle w:val="apple-converted-space"/>
          <w:rFonts w:eastAsia="Calibri"/>
          <w:sz w:val="28"/>
          <w:szCs w:val="28"/>
        </w:rPr>
        <w:t>средняя начисленная заработная пла</w:t>
      </w:r>
      <w:r>
        <w:rPr>
          <w:rStyle w:val="apple-converted-space"/>
          <w:rFonts w:eastAsia="Calibri"/>
          <w:sz w:val="28"/>
          <w:szCs w:val="28"/>
        </w:rPr>
        <w:t>та работников за 2021</w:t>
      </w:r>
      <w:r w:rsidRPr="00890844">
        <w:rPr>
          <w:rStyle w:val="apple-converted-space"/>
          <w:rFonts w:eastAsia="Calibri"/>
          <w:sz w:val="28"/>
          <w:szCs w:val="28"/>
        </w:rPr>
        <w:t xml:space="preserve"> го</w:t>
      </w:r>
      <w:r>
        <w:rPr>
          <w:rStyle w:val="apple-converted-space"/>
          <w:rFonts w:eastAsia="Calibri"/>
          <w:sz w:val="28"/>
          <w:szCs w:val="28"/>
        </w:rPr>
        <w:t>да 3</w:t>
      </w:r>
      <w:r w:rsidR="000023C6">
        <w:rPr>
          <w:rStyle w:val="apple-converted-space"/>
          <w:rFonts w:eastAsia="Calibri"/>
          <w:sz w:val="28"/>
          <w:szCs w:val="28"/>
        </w:rPr>
        <w:t>2429,6</w:t>
      </w:r>
      <w:r>
        <w:rPr>
          <w:rStyle w:val="apple-converted-space"/>
          <w:rFonts w:eastAsia="Calibri"/>
          <w:sz w:val="28"/>
          <w:szCs w:val="28"/>
        </w:rPr>
        <w:t xml:space="preserve"> руб.,</w:t>
      </w:r>
      <w:r w:rsidRPr="00890844">
        <w:rPr>
          <w:rStyle w:val="apple-converted-space"/>
          <w:rFonts w:eastAsia="Calibri"/>
          <w:sz w:val="28"/>
          <w:szCs w:val="28"/>
        </w:rPr>
        <w:t xml:space="preserve"> рост к уро</w:t>
      </w:r>
      <w:r>
        <w:rPr>
          <w:rStyle w:val="apple-converted-space"/>
          <w:rFonts w:eastAsia="Calibri"/>
          <w:sz w:val="28"/>
          <w:szCs w:val="28"/>
        </w:rPr>
        <w:t>в</w:t>
      </w:r>
      <w:r w:rsidR="000023C6">
        <w:rPr>
          <w:rStyle w:val="apple-converted-space"/>
          <w:rFonts w:eastAsia="Calibri"/>
          <w:sz w:val="28"/>
          <w:szCs w:val="28"/>
        </w:rPr>
        <w:t>ню прошлого года составил 108</w:t>
      </w:r>
      <w:r w:rsidRPr="00890844">
        <w:rPr>
          <w:rStyle w:val="apple-converted-space"/>
          <w:rFonts w:eastAsia="Calibri"/>
          <w:sz w:val="28"/>
          <w:szCs w:val="28"/>
        </w:rPr>
        <w:t>%.</w:t>
      </w:r>
    </w:p>
    <w:p w:rsidR="006A1E5F" w:rsidRDefault="006A1E5F" w:rsidP="006A1E5F">
      <w:pPr>
        <w:ind w:firstLine="708"/>
        <w:rPr>
          <w:sz w:val="28"/>
          <w:szCs w:val="28"/>
        </w:rPr>
      </w:pPr>
      <w:r>
        <w:rPr>
          <w:sz w:val="28"/>
          <w:szCs w:val="28"/>
        </w:rPr>
        <w:t xml:space="preserve">Сельскохозяйственные угодья занимают 138431 га, из них: пашня – 96239 га,  пастбища – 30153 га, прочие угодия – 12039 га. </w:t>
      </w:r>
      <w:r>
        <w:rPr>
          <w:sz w:val="28"/>
          <w:szCs w:val="28"/>
          <w:shd w:val="clear" w:color="auto" w:fill="FFFFFF"/>
        </w:rPr>
        <w:t>Высокие цены и спрос на рынке технических и масленичных культур стимулировал расшир</w:t>
      </w:r>
      <w:r>
        <w:rPr>
          <w:sz w:val="28"/>
          <w:szCs w:val="28"/>
          <w:shd w:val="clear" w:color="auto" w:fill="FFFFFF"/>
        </w:rPr>
        <w:t>е</w:t>
      </w:r>
      <w:r>
        <w:rPr>
          <w:sz w:val="28"/>
          <w:szCs w:val="28"/>
          <w:shd w:val="clear" w:color="auto" w:fill="FFFFFF"/>
        </w:rPr>
        <w:t>ние площадей под  подсолнечником, соей и рапсом. Площадь занятая под с</w:t>
      </w:r>
      <w:r>
        <w:rPr>
          <w:sz w:val="28"/>
          <w:szCs w:val="28"/>
          <w:shd w:val="clear" w:color="auto" w:fill="FFFFFF"/>
        </w:rPr>
        <w:t>о</w:t>
      </w:r>
      <w:r>
        <w:rPr>
          <w:sz w:val="28"/>
          <w:szCs w:val="28"/>
          <w:shd w:val="clear" w:color="auto" w:fill="FFFFFF"/>
        </w:rPr>
        <w:t>ей  последние 3 года держится на уровне и составляет около 20 тысяч гект</w:t>
      </w:r>
      <w:r>
        <w:rPr>
          <w:sz w:val="28"/>
          <w:szCs w:val="28"/>
          <w:shd w:val="clear" w:color="auto" w:fill="FFFFFF"/>
        </w:rPr>
        <w:t>а</w:t>
      </w:r>
      <w:r>
        <w:rPr>
          <w:sz w:val="28"/>
          <w:szCs w:val="28"/>
          <w:shd w:val="clear" w:color="auto" w:fill="FFFFFF"/>
        </w:rPr>
        <w:t>ров ежегодно, под подсолнечником площадь снизилась в двое по сравнению с предыдущем годом и составила 446</w:t>
      </w:r>
      <w:r w:rsidR="003B10C9">
        <w:rPr>
          <w:sz w:val="28"/>
          <w:szCs w:val="28"/>
          <w:shd w:val="clear" w:color="auto" w:fill="FFFFFF"/>
        </w:rPr>
        <w:t>8</w:t>
      </w:r>
      <w:r>
        <w:rPr>
          <w:sz w:val="28"/>
          <w:szCs w:val="28"/>
          <w:shd w:val="clear" w:color="auto" w:fill="FFFFFF"/>
        </w:rPr>
        <w:t xml:space="preserve"> гектар, в большей степени это связано с севооборотом в хозяйствах.</w:t>
      </w:r>
      <w:r>
        <w:rPr>
          <w:sz w:val="28"/>
          <w:szCs w:val="28"/>
        </w:rPr>
        <w:t xml:space="preserve"> </w:t>
      </w:r>
    </w:p>
    <w:p w:rsidR="006A1E5F" w:rsidRPr="00D954FA" w:rsidRDefault="006A1E5F" w:rsidP="006A1E5F">
      <w:pPr>
        <w:rPr>
          <w:sz w:val="28"/>
          <w:szCs w:val="28"/>
        </w:rPr>
      </w:pPr>
      <w:r w:rsidRPr="00D954FA">
        <w:rPr>
          <w:sz w:val="28"/>
          <w:szCs w:val="28"/>
        </w:rPr>
        <w:t xml:space="preserve">           Производство   зерновых и зернобобовых культур в 2021 году состав</w:t>
      </w:r>
      <w:r w:rsidRPr="00D954FA">
        <w:rPr>
          <w:sz w:val="28"/>
          <w:szCs w:val="28"/>
        </w:rPr>
        <w:t>и</w:t>
      </w:r>
      <w:r w:rsidRPr="00D954FA">
        <w:rPr>
          <w:sz w:val="28"/>
          <w:szCs w:val="28"/>
        </w:rPr>
        <w:t>ло 1</w:t>
      </w:r>
      <w:r w:rsidR="00224CC8" w:rsidRPr="00D954FA">
        <w:rPr>
          <w:sz w:val="28"/>
          <w:szCs w:val="28"/>
        </w:rPr>
        <w:t>6</w:t>
      </w:r>
      <w:r w:rsidRPr="00D954FA">
        <w:rPr>
          <w:sz w:val="28"/>
          <w:szCs w:val="28"/>
        </w:rPr>
        <w:t>3</w:t>
      </w:r>
      <w:r w:rsidR="00224CC8" w:rsidRPr="00D954FA">
        <w:rPr>
          <w:sz w:val="28"/>
          <w:szCs w:val="28"/>
        </w:rPr>
        <w:t>,2</w:t>
      </w:r>
      <w:r w:rsidRPr="00D954FA">
        <w:rPr>
          <w:sz w:val="28"/>
          <w:szCs w:val="28"/>
        </w:rPr>
        <w:t xml:space="preserve"> тыс. тонн в амбарном весе. Средняя урожайность зерновых и зерн</w:t>
      </w:r>
      <w:r w:rsidRPr="00D954FA">
        <w:rPr>
          <w:sz w:val="28"/>
          <w:szCs w:val="28"/>
        </w:rPr>
        <w:t>о</w:t>
      </w:r>
      <w:r w:rsidRPr="00D954FA">
        <w:rPr>
          <w:sz w:val="28"/>
          <w:szCs w:val="28"/>
        </w:rPr>
        <w:t>бобовых культур  28,</w:t>
      </w:r>
      <w:r w:rsidR="00224CC8" w:rsidRPr="00D954FA">
        <w:rPr>
          <w:sz w:val="28"/>
          <w:szCs w:val="28"/>
        </w:rPr>
        <w:t>3</w:t>
      </w:r>
      <w:r w:rsidRPr="00D954FA">
        <w:rPr>
          <w:sz w:val="28"/>
          <w:szCs w:val="28"/>
        </w:rPr>
        <w:t xml:space="preserve"> (прошлый год 28</w:t>
      </w:r>
      <w:r w:rsidR="00224CC8" w:rsidRPr="00D954FA">
        <w:rPr>
          <w:sz w:val="28"/>
          <w:szCs w:val="28"/>
        </w:rPr>
        <w:t>,5</w:t>
      </w:r>
      <w:r w:rsidRPr="00D954FA">
        <w:rPr>
          <w:sz w:val="28"/>
          <w:szCs w:val="28"/>
        </w:rPr>
        <w:t>) ц /га в амбарном весе</w:t>
      </w:r>
      <w:r w:rsidR="00224CC8" w:rsidRPr="00D954FA">
        <w:rPr>
          <w:sz w:val="28"/>
          <w:szCs w:val="28"/>
        </w:rPr>
        <w:t>.</w:t>
      </w:r>
    </w:p>
    <w:p w:rsidR="006A1E5F" w:rsidRPr="00D954FA" w:rsidRDefault="006A1E5F" w:rsidP="006A1E5F">
      <w:pPr>
        <w:ind w:firstLine="708"/>
        <w:rPr>
          <w:sz w:val="28"/>
          <w:szCs w:val="28"/>
        </w:rPr>
      </w:pPr>
    </w:p>
    <w:p w:rsidR="006A1E5F" w:rsidRDefault="006A1E5F" w:rsidP="006A1E5F">
      <w:pPr>
        <w:ind w:firstLine="708"/>
        <w:rPr>
          <w:color w:val="000000"/>
          <w:sz w:val="28"/>
          <w:szCs w:val="28"/>
        </w:rPr>
      </w:pPr>
      <w:r w:rsidRPr="009E2282">
        <w:rPr>
          <w:color w:val="000000"/>
          <w:sz w:val="28"/>
          <w:szCs w:val="28"/>
        </w:rPr>
        <w:t>Животноводством в районе занимаются 4 сельхозпредприятий, 8 КФХ и ИП, а также личные подсобные хозяйства,</w:t>
      </w:r>
      <w:r w:rsidRPr="009E2282">
        <w:rPr>
          <w:color w:val="F79646"/>
          <w:sz w:val="28"/>
          <w:szCs w:val="28"/>
        </w:rPr>
        <w:t xml:space="preserve"> </w:t>
      </w:r>
      <w:r w:rsidRPr="009E2282">
        <w:rPr>
          <w:color w:val="000000"/>
          <w:sz w:val="28"/>
          <w:szCs w:val="28"/>
        </w:rPr>
        <w:t>в  которых по состоянию на 01.01.202</w:t>
      </w:r>
      <w:r w:rsidR="00A94F70">
        <w:rPr>
          <w:color w:val="000000"/>
          <w:sz w:val="28"/>
          <w:szCs w:val="28"/>
        </w:rPr>
        <w:t>2</w:t>
      </w:r>
      <w:r w:rsidRPr="009E2282">
        <w:rPr>
          <w:color w:val="000000"/>
          <w:sz w:val="28"/>
          <w:szCs w:val="28"/>
        </w:rPr>
        <w:t xml:space="preserve"> года  содержится- 9</w:t>
      </w:r>
      <w:r w:rsidR="00A94F70">
        <w:rPr>
          <w:color w:val="000000"/>
          <w:sz w:val="28"/>
          <w:szCs w:val="28"/>
        </w:rPr>
        <w:t xml:space="preserve">002 голов КРС, в том числе коров </w:t>
      </w:r>
      <w:r w:rsidR="00F772F1">
        <w:rPr>
          <w:color w:val="000000"/>
          <w:sz w:val="28"/>
          <w:szCs w:val="28"/>
        </w:rPr>
        <w:t>2409</w:t>
      </w:r>
      <w:r w:rsidRPr="009E2282">
        <w:rPr>
          <w:color w:val="000000"/>
          <w:sz w:val="28"/>
          <w:szCs w:val="28"/>
        </w:rPr>
        <w:t xml:space="preserve"> голов, свиней  </w:t>
      </w:r>
      <w:r w:rsidR="003E3910">
        <w:rPr>
          <w:color w:val="000000"/>
          <w:sz w:val="28"/>
          <w:szCs w:val="28"/>
        </w:rPr>
        <w:t>2655 голов</w:t>
      </w:r>
      <w:r w:rsidRPr="009E2282">
        <w:rPr>
          <w:color w:val="000000"/>
          <w:sz w:val="28"/>
          <w:szCs w:val="28"/>
        </w:rPr>
        <w:t>.</w:t>
      </w:r>
    </w:p>
    <w:p w:rsidR="006A1E5F" w:rsidRDefault="006A1E5F" w:rsidP="006A1E5F">
      <w:pPr>
        <w:pStyle w:val="ac"/>
        <w:shd w:val="clear" w:color="auto" w:fill="FFFFFF"/>
        <w:spacing w:before="0" w:beforeAutospacing="0" w:after="0" w:afterAutospacing="0"/>
        <w:textAlignment w:val="baseline"/>
        <w:rPr>
          <w:sz w:val="28"/>
          <w:szCs w:val="28"/>
        </w:rPr>
      </w:pPr>
      <w:r w:rsidRPr="00185660">
        <w:rPr>
          <w:sz w:val="28"/>
          <w:szCs w:val="28"/>
        </w:rPr>
        <w:t xml:space="preserve">        </w:t>
      </w:r>
      <w:r w:rsidR="000D3D52">
        <w:rPr>
          <w:color w:val="000000"/>
          <w:sz w:val="28"/>
          <w:szCs w:val="28"/>
        </w:rPr>
        <w:t xml:space="preserve">  </w:t>
      </w:r>
      <w:r w:rsidR="00BA0280">
        <w:rPr>
          <w:color w:val="000000"/>
          <w:sz w:val="28"/>
          <w:szCs w:val="28"/>
        </w:rPr>
        <w:t>Отмечается положительная динамика по п</w:t>
      </w:r>
      <w:r w:rsidRPr="00844342">
        <w:rPr>
          <w:sz w:val="28"/>
          <w:szCs w:val="28"/>
        </w:rPr>
        <w:t>родуктивност</w:t>
      </w:r>
      <w:r w:rsidR="00BA0280">
        <w:rPr>
          <w:sz w:val="28"/>
          <w:szCs w:val="28"/>
        </w:rPr>
        <w:t>и</w:t>
      </w:r>
      <w:r w:rsidRPr="00844342">
        <w:rPr>
          <w:sz w:val="28"/>
          <w:szCs w:val="28"/>
        </w:rPr>
        <w:t xml:space="preserve"> дойного стада в сельхозпредприятиях</w:t>
      </w:r>
      <w:r w:rsidR="00BA0280">
        <w:rPr>
          <w:sz w:val="28"/>
          <w:szCs w:val="28"/>
        </w:rPr>
        <w:t>, она</w:t>
      </w:r>
      <w:r w:rsidRPr="00844342">
        <w:rPr>
          <w:sz w:val="28"/>
          <w:szCs w:val="28"/>
        </w:rPr>
        <w:t xml:space="preserve"> </w:t>
      </w:r>
      <w:r w:rsidR="00BA0280">
        <w:rPr>
          <w:sz w:val="28"/>
          <w:szCs w:val="28"/>
        </w:rPr>
        <w:t>составила 6710</w:t>
      </w:r>
      <w:r w:rsidRPr="00844342">
        <w:rPr>
          <w:sz w:val="28"/>
          <w:szCs w:val="28"/>
        </w:rPr>
        <w:t xml:space="preserve"> кг на корову,</w:t>
      </w:r>
      <w:r w:rsidR="00BA0280">
        <w:rPr>
          <w:sz w:val="28"/>
          <w:szCs w:val="28"/>
        </w:rPr>
        <w:t xml:space="preserve"> что выше по сра</w:t>
      </w:r>
      <w:r w:rsidR="00BA0280">
        <w:rPr>
          <w:sz w:val="28"/>
          <w:szCs w:val="28"/>
        </w:rPr>
        <w:t>в</w:t>
      </w:r>
      <w:r w:rsidR="00BA0280">
        <w:rPr>
          <w:sz w:val="28"/>
          <w:szCs w:val="28"/>
        </w:rPr>
        <w:t>нению с прошлым годом на 101,7%,</w:t>
      </w:r>
      <w:r w:rsidRPr="00844342">
        <w:rPr>
          <w:sz w:val="28"/>
          <w:szCs w:val="28"/>
        </w:rPr>
        <w:t xml:space="preserve"> среднесуточный привес КРС-676 грамм. Выход телят на 100 коров составил 78 телят. Наивысшая молочная проду</w:t>
      </w:r>
      <w:r w:rsidRPr="00844342">
        <w:rPr>
          <w:sz w:val="28"/>
          <w:szCs w:val="28"/>
        </w:rPr>
        <w:t>к</w:t>
      </w:r>
      <w:r w:rsidRPr="00844342">
        <w:rPr>
          <w:sz w:val="28"/>
          <w:szCs w:val="28"/>
        </w:rPr>
        <w:lastRenderedPageBreak/>
        <w:t>тивность коров в ООО «Агро-Сибирь» - 8173 кг, рост к уровню прошлого г</w:t>
      </w:r>
      <w:r w:rsidRPr="00844342">
        <w:rPr>
          <w:sz w:val="28"/>
          <w:szCs w:val="28"/>
        </w:rPr>
        <w:t>о</w:t>
      </w:r>
      <w:r w:rsidRPr="00844342">
        <w:rPr>
          <w:sz w:val="28"/>
          <w:szCs w:val="28"/>
        </w:rPr>
        <w:t xml:space="preserve">да составил -211кг. </w:t>
      </w:r>
    </w:p>
    <w:p w:rsidR="000D3D52" w:rsidRDefault="000D3D52" w:rsidP="000D3D52">
      <w:pPr>
        <w:pStyle w:val="ac"/>
        <w:shd w:val="clear" w:color="auto" w:fill="FFFFFF"/>
        <w:spacing w:before="0" w:beforeAutospacing="0" w:after="0" w:afterAutospacing="0"/>
        <w:textAlignment w:val="baseline"/>
        <w:rPr>
          <w:color w:val="000000"/>
          <w:sz w:val="28"/>
          <w:szCs w:val="28"/>
        </w:rPr>
      </w:pPr>
      <w:r>
        <w:rPr>
          <w:sz w:val="28"/>
          <w:szCs w:val="28"/>
        </w:rPr>
        <w:t xml:space="preserve">        </w:t>
      </w:r>
      <w:r w:rsidRPr="00185660">
        <w:rPr>
          <w:color w:val="000000"/>
          <w:sz w:val="28"/>
          <w:szCs w:val="28"/>
        </w:rPr>
        <w:t>Хозяйствами, занимающимися животноводством, заготовлено 31,</w:t>
      </w:r>
      <w:r>
        <w:rPr>
          <w:color w:val="000000"/>
          <w:sz w:val="28"/>
          <w:szCs w:val="28"/>
        </w:rPr>
        <w:t>3</w:t>
      </w:r>
      <w:r w:rsidRPr="00185660">
        <w:rPr>
          <w:color w:val="000000"/>
          <w:sz w:val="28"/>
          <w:szCs w:val="28"/>
        </w:rPr>
        <w:t xml:space="preserve"> ц/корм.ед на условную голову, в том числе по видам кормов сена - 11</w:t>
      </w:r>
      <w:r>
        <w:rPr>
          <w:color w:val="000000"/>
          <w:sz w:val="28"/>
          <w:szCs w:val="28"/>
        </w:rPr>
        <w:t>995 тонн, сенажа - 34531</w:t>
      </w:r>
      <w:r w:rsidRPr="00185660">
        <w:rPr>
          <w:color w:val="000000"/>
          <w:sz w:val="28"/>
          <w:szCs w:val="28"/>
        </w:rPr>
        <w:t xml:space="preserve"> тонн, силоса </w:t>
      </w:r>
      <w:r>
        <w:rPr>
          <w:color w:val="000000"/>
          <w:sz w:val="28"/>
          <w:szCs w:val="28"/>
        </w:rPr>
        <w:t>42344</w:t>
      </w:r>
      <w:r w:rsidRPr="00185660">
        <w:rPr>
          <w:color w:val="000000"/>
          <w:sz w:val="28"/>
          <w:szCs w:val="28"/>
        </w:rPr>
        <w:t xml:space="preserve"> тонн, концентратов </w:t>
      </w:r>
      <w:r>
        <w:rPr>
          <w:color w:val="000000"/>
          <w:sz w:val="28"/>
          <w:szCs w:val="28"/>
        </w:rPr>
        <w:t>16520</w:t>
      </w:r>
      <w:r w:rsidRPr="00185660">
        <w:rPr>
          <w:color w:val="000000"/>
          <w:sz w:val="28"/>
          <w:szCs w:val="28"/>
        </w:rPr>
        <w:t xml:space="preserve"> тонн.    Самая высокая кормообеспеченность в ООО «Агро-Сибирь»: 38</w:t>
      </w:r>
      <w:r>
        <w:rPr>
          <w:color w:val="000000"/>
          <w:sz w:val="28"/>
          <w:szCs w:val="28"/>
        </w:rPr>
        <w:t>,6</w:t>
      </w:r>
      <w:r w:rsidRPr="00185660">
        <w:rPr>
          <w:color w:val="000000"/>
          <w:sz w:val="28"/>
          <w:szCs w:val="28"/>
        </w:rPr>
        <w:t xml:space="preserve"> ц/корм.ед на условную голову.</w:t>
      </w:r>
    </w:p>
    <w:p w:rsidR="006A1E5F" w:rsidRPr="00844342" w:rsidRDefault="006A1E5F" w:rsidP="006A1E5F">
      <w:pPr>
        <w:pStyle w:val="ac"/>
        <w:shd w:val="clear" w:color="auto" w:fill="FFFFFF"/>
        <w:spacing w:before="0" w:beforeAutospacing="0" w:after="0" w:afterAutospacing="0"/>
        <w:textAlignment w:val="baseline"/>
        <w:rPr>
          <w:sz w:val="28"/>
          <w:szCs w:val="28"/>
        </w:rPr>
      </w:pPr>
      <w:r w:rsidRPr="00844342">
        <w:rPr>
          <w:sz w:val="28"/>
          <w:szCs w:val="28"/>
        </w:rPr>
        <w:t xml:space="preserve">       В 202</w:t>
      </w:r>
      <w:r>
        <w:rPr>
          <w:sz w:val="28"/>
          <w:szCs w:val="28"/>
        </w:rPr>
        <w:t>1</w:t>
      </w:r>
      <w:r w:rsidRPr="00844342">
        <w:rPr>
          <w:sz w:val="28"/>
          <w:szCs w:val="28"/>
        </w:rPr>
        <w:t xml:space="preserve"> году продолжалось строительство и реконструкция объектов сельского хозяйства, на это израсходовано более </w:t>
      </w:r>
      <w:r>
        <w:rPr>
          <w:sz w:val="28"/>
          <w:szCs w:val="28"/>
        </w:rPr>
        <w:t xml:space="preserve">470 </w:t>
      </w:r>
      <w:r w:rsidRPr="00844342">
        <w:rPr>
          <w:sz w:val="28"/>
          <w:szCs w:val="28"/>
        </w:rPr>
        <w:t>млн. руб. в животново</w:t>
      </w:r>
      <w:r w:rsidRPr="00844342">
        <w:rPr>
          <w:sz w:val="28"/>
          <w:szCs w:val="28"/>
        </w:rPr>
        <w:t>д</w:t>
      </w:r>
      <w:r w:rsidRPr="00844342">
        <w:rPr>
          <w:sz w:val="28"/>
          <w:szCs w:val="28"/>
        </w:rPr>
        <w:t>стве построена ферма на 600 голов, технологического оборудования прио</w:t>
      </w:r>
      <w:r w:rsidRPr="00844342">
        <w:rPr>
          <w:sz w:val="28"/>
          <w:szCs w:val="28"/>
        </w:rPr>
        <w:t>б</w:t>
      </w:r>
      <w:r w:rsidRPr="00844342">
        <w:rPr>
          <w:sz w:val="28"/>
          <w:szCs w:val="28"/>
        </w:rPr>
        <w:t>ретено на 40 млн. рублей. Приобретено новой техники на 559 млн. руб.</w:t>
      </w:r>
    </w:p>
    <w:p w:rsidR="006A1E5F" w:rsidRPr="00844342" w:rsidRDefault="006A1E5F" w:rsidP="006A1E5F">
      <w:pPr>
        <w:pStyle w:val="ac"/>
        <w:shd w:val="clear" w:color="auto" w:fill="FFFFFF"/>
        <w:spacing w:before="0" w:beforeAutospacing="0" w:after="0" w:afterAutospacing="0"/>
        <w:textAlignment w:val="baseline"/>
        <w:rPr>
          <w:sz w:val="28"/>
          <w:szCs w:val="28"/>
        </w:rPr>
      </w:pPr>
    </w:p>
    <w:p w:rsidR="006A1E5F" w:rsidRDefault="006A1E5F" w:rsidP="006A1E5F">
      <w:pPr>
        <w:ind w:firstLine="709"/>
        <w:rPr>
          <w:color w:val="000000" w:themeColor="text1"/>
          <w:sz w:val="28"/>
          <w:szCs w:val="28"/>
        </w:rPr>
      </w:pPr>
    </w:p>
    <w:p w:rsidR="00776D99" w:rsidRPr="00776D99" w:rsidRDefault="00776D99" w:rsidP="00776D99">
      <w:pPr>
        <w:pStyle w:val="3"/>
        <w:widowControl w:val="0"/>
        <w:numPr>
          <w:ilvl w:val="2"/>
          <w:numId w:val="0"/>
        </w:numPr>
        <w:tabs>
          <w:tab w:val="num" w:pos="0"/>
        </w:tabs>
        <w:suppressAutoHyphens/>
        <w:autoSpaceDE w:val="0"/>
        <w:spacing w:before="0"/>
        <w:rPr>
          <w:rFonts w:ascii="Times New Roman" w:hAnsi="Times New Roman"/>
          <w:i/>
          <w:color w:val="auto"/>
          <w:sz w:val="28"/>
          <w:szCs w:val="28"/>
        </w:rPr>
      </w:pPr>
      <w:r w:rsidRPr="00776D99">
        <w:rPr>
          <w:rFonts w:ascii="Times New Roman" w:hAnsi="Times New Roman"/>
          <w:i/>
          <w:color w:val="auto"/>
          <w:sz w:val="28"/>
          <w:szCs w:val="28"/>
        </w:rPr>
        <w:t>Инвестиции</w:t>
      </w:r>
    </w:p>
    <w:p w:rsidR="00776D99" w:rsidRDefault="00776D99" w:rsidP="00776D99">
      <w:pPr>
        <w:ind w:firstLine="708"/>
        <w:rPr>
          <w:sz w:val="28"/>
          <w:szCs w:val="28"/>
        </w:rPr>
      </w:pPr>
      <w:r w:rsidRPr="00D30ED3">
        <w:rPr>
          <w:sz w:val="28"/>
          <w:szCs w:val="28"/>
        </w:rPr>
        <w:t>Объем инвестиций в основной капитал за счет всех источников фина</w:t>
      </w:r>
      <w:r w:rsidRPr="00D30ED3">
        <w:rPr>
          <w:sz w:val="28"/>
          <w:szCs w:val="28"/>
        </w:rPr>
        <w:t>н</w:t>
      </w:r>
      <w:r w:rsidRPr="00D30ED3">
        <w:rPr>
          <w:sz w:val="28"/>
          <w:szCs w:val="28"/>
        </w:rPr>
        <w:t>сирования по крупным и средним организациям за 202</w:t>
      </w:r>
      <w:r w:rsidR="000A0555" w:rsidRPr="00D30ED3">
        <w:rPr>
          <w:sz w:val="28"/>
          <w:szCs w:val="28"/>
        </w:rPr>
        <w:t>1</w:t>
      </w:r>
      <w:r w:rsidRPr="00D30ED3">
        <w:rPr>
          <w:sz w:val="28"/>
          <w:szCs w:val="28"/>
        </w:rPr>
        <w:t xml:space="preserve"> год составил </w:t>
      </w:r>
      <w:r w:rsidR="00A07D9B">
        <w:rPr>
          <w:sz w:val="28"/>
          <w:szCs w:val="28"/>
        </w:rPr>
        <w:t>641,5</w:t>
      </w:r>
      <w:r w:rsidRPr="00D30ED3">
        <w:rPr>
          <w:sz w:val="28"/>
          <w:szCs w:val="28"/>
        </w:rPr>
        <w:t xml:space="preserve"> млн. рублей, или </w:t>
      </w:r>
      <w:r w:rsidR="00A07D9B">
        <w:rPr>
          <w:sz w:val="28"/>
          <w:szCs w:val="28"/>
        </w:rPr>
        <w:t>72,8</w:t>
      </w:r>
      <w:r w:rsidRPr="00D30ED3">
        <w:rPr>
          <w:sz w:val="28"/>
          <w:szCs w:val="28"/>
        </w:rPr>
        <w:t>% к 20</w:t>
      </w:r>
      <w:r w:rsidR="007C3363" w:rsidRPr="00D30ED3">
        <w:rPr>
          <w:sz w:val="28"/>
          <w:szCs w:val="28"/>
        </w:rPr>
        <w:t>20</w:t>
      </w:r>
      <w:r w:rsidRPr="00D30ED3">
        <w:rPr>
          <w:sz w:val="28"/>
          <w:szCs w:val="28"/>
        </w:rPr>
        <w:t xml:space="preserve"> году. В 202</w:t>
      </w:r>
      <w:r w:rsidR="007C3363" w:rsidRPr="00D30ED3">
        <w:rPr>
          <w:sz w:val="28"/>
          <w:szCs w:val="28"/>
        </w:rPr>
        <w:t>1</w:t>
      </w:r>
      <w:r w:rsidRPr="00D30ED3">
        <w:rPr>
          <w:sz w:val="28"/>
          <w:szCs w:val="28"/>
        </w:rPr>
        <w:t xml:space="preserve"> году основную долю в структуре инвестиций по источникам финансирования составляют собственные средс</w:t>
      </w:r>
      <w:r w:rsidRPr="00D30ED3">
        <w:rPr>
          <w:sz w:val="28"/>
          <w:szCs w:val="28"/>
        </w:rPr>
        <w:t>т</w:t>
      </w:r>
      <w:r w:rsidRPr="00D30ED3">
        <w:rPr>
          <w:sz w:val="28"/>
          <w:szCs w:val="28"/>
        </w:rPr>
        <w:t>ва организаций – 4</w:t>
      </w:r>
      <w:r w:rsidR="007C3363" w:rsidRPr="00D30ED3">
        <w:rPr>
          <w:sz w:val="28"/>
          <w:szCs w:val="28"/>
        </w:rPr>
        <w:t>74</w:t>
      </w:r>
      <w:r w:rsidRPr="00D30ED3">
        <w:rPr>
          <w:sz w:val="28"/>
          <w:szCs w:val="28"/>
        </w:rPr>
        <w:t xml:space="preserve">,7 млн. рублей, на долю которых приходится </w:t>
      </w:r>
      <w:r w:rsidR="007C3363" w:rsidRPr="00D30ED3">
        <w:rPr>
          <w:sz w:val="28"/>
          <w:szCs w:val="28"/>
        </w:rPr>
        <w:t>74,0%, по сравнению с прошлым годом доля увеличилась на 17,5 %.</w:t>
      </w:r>
    </w:p>
    <w:p w:rsidR="00776D99" w:rsidRDefault="0095042F" w:rsidP="00776D99">
      <w:pPr>
        <w:ind w:firstLine="708"/>
        <w:rPr>
          <w:sz w:val="28"/>
          <w:szCs w:val="28"/>
        </w:rPr>
      </w:pPr>
      <w:r w:rsidRPr="009B38A9">
        <w:rPr>
          <w:sz w:val="28"/>
          <w:szCs w:val="28"/>
        </w:rPr>
        <w:t>2</w:t>
      </w:r>
      <w:r w:rsidR="00483ACD" w:rsidRPr="009B38A9">
        <w:rPr>
          <w:sz w:val="28"/>
          <w:szCs w:val="28"/>
        </w:rPr>
        <w:t>6</w:t>
      </w:r>
      <w:r w:rsidRPr="009B38A9">
        <w:rPr>
          <w:sz w:val="28"/>
          <w:szCs w:val="28"/>
        </w:rPr>
        <w:t xml:space="preserve">% в общем объеме инвестиций занимают </w:t>
      </w:r>
      <w:r w:rsidR="00483ACD" w:rsidRPr="009B38A9">
        <w:rPr>
          <w:sz w:val="28"/>
          <w:szCs w:val="28"/>
        </w:rPr>
        <w:t xml:space="preserve">привлеченные средства или </w:t>
      </w:r>
      <w:r w:rsidRPr="009B38A9">
        <w:rPr>
          <w:sz w:val="28"/>
          <w:szCs w:val="28"/>
        </w:rPr>
        <w:t xml:space="preserve"> 1</w:t>
      </w:r>
      <w:r w:rsidR="00483ACD" w:rsidRPr="009B38A9">
        <w:rPr>
          <w:sz w:val="28"/>
          <w:szCs w:val="28"/>
        </w:rPr>
        <w:t>66,8</w:t>
      </w:r>
      <w:r w:rsidRPr="009B38A9">
        <w:rPr>
          <w:sz w:val="28"/>
          <w:szCs w:val="28"/>
        </w:rPr>
        <w:t xml:space="preserve"> млн. руб.</w:t>
      </w:r>
      <w:r w:rsidR="00483ACD">
        <w:rPr>
          <w:sz w:val="28"/>
          <w:szCs w:val="28"/>
        </w:rPr>
        <w:t xml:space="preserve"> В 2021 году значительно снизились объемы финансирования по крупным и средним организациям за счет бюджетных средств, в т.ч за счет федерального бюджета – на 90,2%, за счет регионального бюджета – на 71,1% и местного бюджета – на 42%. </w:t>
      </w:r>
    </w:p>
    <w:p w:rsidR="00776D99" w:rsidRDefault="00776D99" w:rsidP="00776D99">
      <w:pPr>
        <w:ind w:firstLine="708"/>
        <w:rPr>
          <w:sz w:val="28"/>
          <w:szCs w:val="28"/>
        </w:rPr>
      </w:pPr>
    </w:p>
    <w:p w:rsidR="00E9625D" w:rsidRDefault="00776D99" w:rsidP="00024AE0">
      <w:pPr>
        <w:rPr>
          <w:color w:val="000000" w:themeColor="text1"/>
          <w:sz w:val="28"/>
          <w:szCs w:val="28"/>
        </w:rPr>
      </w:pPr>
      <w:r>
        <w:rPr>
          <w:sz w:val="28"/>
          <w:szCs w:val="28"/>
        </w:rPr>
        <w:t xml:space="preserve">      </w:t>
      </w:r>
    </w:p>
    <w:p w:rsidR="00024AE0" w:rsidRPr="00024AE0" w:rsidRDefault="006A112C" w:rsidP="006A112C">
      <w:pPr>
        <w:tabs>
          <w:tab w:val="left" w:pos="720"/>
        </w:tabs>
        <w:autoSpaceDE w:val="0"/>
        <w:autoSpaceDN w:val="0"/>
        <w:adjustRightInd w:val="0"/>
        <w:rPr>
          <w:b/>
          <w:i/>
          <w:sz w:val="28"/>
          <w:szCs w:val="28"/>
        </w:rPr>
      </w:pPr>
      <w:r>
        <w:rPr>
          <w:b/>
          <w:i/>
          <w:sz w:val="28"/>
          <w:szCs w:val="28"/>
        </w:rPr>
        <w:t>Малое и среднее предпринимательство</w:t>
      </w:r>
    </w:p>
    <w:p w:rsidR="00A31C2B" w:rsidRDefault="00A31C2B" w:rsidP="00A31C2B">
      <w:pPr>
        <w:tabs>
          <w:tab w:val="left" w:pos="720"/>
        </w:tabs>
        <w:autoSpaceDE w:val="0"/>
        <w:autoSpaceDN w:val="0"/>
        <w:adjustRightInd w:val="0"/>
        <w:ind w:firstLine="709"/>
        <w:rPr>
          <w:sz w:val="28"/>
          <w:szCs w:val="28"/>
        </w:rPr>
      </w:pPr>
      <w:r>
        <w:rPr>
          <w:sz w:val="28"/>
          <w:szCs w:val="28"/>
        </w:rPr>
        <w:t xml:space="preserve">Развитие субъектов малого и среднего предпринимательства (далее СМСП) имеет большое значение в решении социально-экономических задач на территории Смоленского района. </w:t>
      </w:r>
    </w:p>
    <w:p w:rsidR="00D32102" w:rsidRDefault="00D32102" w:rsidP="00D32102">
      <w:pPr>
        <w:autoSpaceDE w:val="0"/>
        <w:autoSpaceDN w:val="0"/>
        <w:adjustRightInd w:val="0"/>
        <w:ind w:firstLine="709"/>
        <w:rPr>
          <w:sz w:val="28"/>
          <w:szCs w:val="28"/>
        </w:rPr>
      </w:pPr>
      <w:r w:rsidRPr="00C70F25">
        <w:rPr>
          <w:sz w:val="28"/>
          <w:szCs w:val="28"/>
        </w:rPr>
        <w:t>Общее количество субъектов малого и среднего предпринимательства в</w:t>
      </w:r>
      <w:r>
        <w:rPr>
          <w:sz w:val="28"/>
          <w:szCs w:val="28"/>
        </w:rPr>
        <w:t xml:space="preserve"> Смоленском районе на 01.01.2022 - 500 единиц, что больше по сравнению с прошлым годом на 12 единиц.</w:t>
      </w:r>
    </w:p>
    <w:p w:rsidR="00A31C2B" w:rsidRPr="00814DEF" w:rsidRDefault="00A31C2B" w:rsidP="00A31C2B">
      <w:pPr>
        <w:ind w:firstLine="709"/>
        <w:rPr>
          <w:sz w:val="28"/>
          <w:szCs w:val="28"/>
        </w:rPr>
      </w:pPr>
      <w:r w:rsidRPr="00814DEF">
        <w:rPr>
          <w:sz w:val="28"/>
          <w:szCs w:val="28"/>
        </w:rPr>
        <w:t xml:space="preserve">В </w:t>
      </w:r>
      <w:r>
        <w:rPr>
          <w:sz w:val="28"/>
          <w:szCs w:val="28"/>
        </w:rPr>
        <w:t xml:space="preserve">2021 году в </w:t>
      </w:r>
      <w:r w:rsidRPr="00814DEF">
        <w:rPr>
          <w:sz w:val="28"/>
          <w:szCs w:val="28"/>
        </w:rPr>
        <w:t>район</w:t>
      </w:r>
      <w:r>
        <w:rPr>
          <w:sz w:val="28"/>
          <w:szCs w:val="28"/>
        </w:rPr>
        <w:t>е работало 8</w:t>
      </w:r>
      <w:r w:rsidR="008A0626">
        <w:rPr>
          <w:sz w:val="28"/>
          <w:szCs w:val="28"/>
        </w:rPr>
        <w:t>3</w:t>
      </w:r>
      <w:r w:rsidRPr="00814DEF">
        <w:rPr>
          <w:sz w:val="28"/>
          <w:szCs w:val="28"/>
        </w:rPr>
        <w:t xml:space="preserve"> малых и средних предприятий, </w:t>
      </w:r>
      <w:r w:rsidR="008A0626">
        <w:rPr>
          <w:sz w:val="28"/>
          <w:szCs w:val="28"/>
        </w:rPr>
        <w:t>в св</w:t>
      </w:r>
      <w:r w:rsidR="008A0626">
        <w:rPr>
          <w:sz w:val="28"/>
          <w:szCs w:val="28"/>
        </w:rPr>
        <w:t>я</w:t>
      </w:r>
      <w:r w:rsidR="008A0626">
        <w:rPr>
          <w:sz w:val="28"/>
          <w:szCs w:val="28"/>
        </w:rPr>
        <w:t xml:space="preserve">зи с </w:t>
      </w:r>
      <w:r w:rsidR="00D32102">
        <w:rPr>
          <w:sz w:val="28"/>
          <w:szCs w:val="28"/>
        </w:rPr>
        <w:t>закрытием/ликвидацией</w:t>
      </w:r>
      <w:r w:rsidR="008A0626">
        <w:rPr>
          <w:sz w:val="28"/>
          <w:szCs w:val="28"/>
        </w:rPr>
        <w:t xml:space="preserve">, </w:t>
      </w:r>
      <w:r w:rsidRPr="006B6663">
        <w:rPr>
          <w:sz w:val="28"/>
          <w:szCs w:val="28"/>
        </w:rPr>
        <w:t xml:space="preserve">их число </w:t>
      </w:r>
      <w:r>
        <w:rPr>
          <w:sz w:val="28"/>
          <w:szCs w:val="28"/>
        </w:rPr>
        <w:t xml:space="preserve">снизилось </w:t>
      </w:r>
      <w:r w:rsidR="008A0626">
        <w:rPr>
          <w:sz w:val="28"/>
          <w:szCs w:val="28"/>
        </w:rPr>
        <w:t xml:space="preserve">на 16 единиц </w:t>
      </w:r>
      <w:r w:rsidRPr="006B6663">
        <w:rPr>
          <w:sz w:val="28"/>
          <w:szCs w:val="28"/>
        </w:rPr>
        <w:t xml:space="preserve">по сравнению </w:t>
      </w:r>
      <w:r w:rsidR="008A0626">
        <w:rPr>
          <w:sz w:val="28"/>
          <w:szCs w:val="28"/>
        </w:rPr>
        <w:t>с прошлым годом (было -99</w:t>
      </w:r>
      <w:r w:rsidRPr="006B6663">
        <w:rPr>
          <w:sz w:val="28"/>
          <w:szCs w:val="28"/>
        </w:rPr>
        <w:t xml:space="preserve"> предприятий</w:t>
      </w:r>
      <w:r>
        <w:rPr>
          <w:sz w:val="28"/>
          <w:szCs w:val="28"/>
        </w:rPr>
        <w:t>)</w:t>
      </w:r>
      <w:r w:rsidRPr="006B6663">
        <w:rPr>
          <w:sz w:val="28"/>
          <w:szCs w:val="28"/>
        </w:rPr>
        <w:t>.</w:t>
      </w:r>
    </w:p>
    <w:p w:rsidR="00A31C2B" w:rsidRDefault="00D32102" w:rsidP="00A31C2B">
      <w:pPr>
        <w:autoSpaceDE w:val="0"/>
        <w:autoSpaceDN w:val="0"/>
        <w:adjustRightInd w:val="0"/>
        <w:ind w:firstLine="709"/>
        <w:rPr>
          <w:sz w:val="28"/>
          <w:szCs w:val="28"/>
        </w:rPr>
      </w:pPr>
      <w:r>
        <w:rPr>
          <w:sz w:val="28"/>
          <w:szCs w:val="28"/>
        </w:rPr>
        <w:t xml:space="preserve">Увеличилось количество </w:t>
      </w:r>
      <w:r w:rsidR="00A31C2B" w:rsidRPr="00C70F25">
        <w:rPr>
          <w:sz w:val="28"/>
          <w:szCs w:val="28"/>
        </w:rPr>
        <w:t>индивидуальных предпринимателей</w:t>
      </w:r>
      <w:r>
        <w:rPr>
          <w:sz w:val="28"/>
          <w:szCs w:val="28"/>
        </w:rPr>
        <w:t xml:space="preserve"> и сам</w:t>
      </w:r>
      <w:r>
        <w:rPr>
          <w:sz w:val="28"/>
          <w:szCs w:val="28"/>
        </w:rPr>
        <w:t>о</w:t>
      </w:r>
      <w:r>
        <w:rPr>
          <w:sz w:val="28"/>
          <w:szCs w:val="28"/>
        </w:rPr>
        <w:t xml:space="preserve">занятых на 101,5% и составило </w:t>
      </w:r>
      <w:r w:rsidR="00A31C2B">
        <w:rPr>
          <w:sz w:val="28"/>
          <w:szCs w:val="28"/>
        </w:rPr>
        <w:t xml:space="preserve">на 01.01.2022 </w:t>
      </w:r>
      <w:r w:rsidR="00A31C2B" w:rsidRPr="00C70F25">
        <w:rPr>
          <w:sz w:val="28"/>
          <w:szCs w:val="28"/>
        </w:rPr>
        <w:t>г</w:t>
      </w:r>
      <w:r w:rsidR="00A31C2B">
        <w:rPr>
          <w:sz w:val="28"/>
          <w:szCs w:val="28"/>
        </w:rPr>
        <w:t>ода</w:t>
      </w:r>
      <w:r w:rsidR="00A31C2B" w:rsidRPr="00C70F25">
        <w:rPr>
          <w:sz w:val="28"/>
          <w:szCs w:val="28"/>
        </w:rPr>
        <w:t xml:space="preserve"> - </w:t>
      </w:r>
      <w:r>
        <w:rPr>
          <w:sz w:val="28"/>
          <w:szCs w:val="28"/>
        </w:rPr>
        <w:t>414</w:t>
      </w:r>
      <w:r w:rsidR="00A31C2B" w:rsidRPr="00C70F25">
        <w:rPr>
          <w:sz w:val="28"/>
          <w:szCs w:val="28"/>
        </w:rPr>
        <w:t xml:space="preserve"> единицы. </w:t>
      </w:r>
      <w:r w:rsidR="00A31C2B">
        <w:rPr>
          <w:sz w:val="28"/>
          <w:szCs w:val="28"/>
        </w:rPr>
        <w:t xml:space="preserve">Являясь </w:t>
      </w:r>
      <w:r w:rsidR="00A31C2B" w:rsidRPr="00C70F25">
        <w:rPr>
          <w:sz w:val="28"/>
          <w:szCs w:val="28"/>
        </w:rPr>
        <w:t xml:space="preserve"> важнейшим элементом рыночной экономики района, СМСП присутствуют практически во всех отраслях производственной и непроизводственной сфер. Анализ изменения количества субъектов предпринимательства по отраслям показывает, что малый и средний бизнес, как и прежде, сконцентрирован в основном в торговле – 4</w:t>
      </w:r>
      <w:r w:rsidR="00A31C2B">
        <w:rPr>
          <w:sz w:val="28"/>
          <w:szCs w:val="28"/>
        </w:rPr>
        <w:t>0% и сельском хозяйстве – 13</w:t>
      </w:r>
      <w:r w:rsidR="00A31C2B" w:rsidRPr="00C70F25">
        <w:rPr>
          <w:sz w:val="28"/>
          <w:szCs w:val="28"/>
        </w:rPr>
        <w:t xml:space="preserve">%. </w:t>
      </w:r>
    </w:p>
    <w:p w:rsidR="00D32102" w:rsidRPr="00C70F25" w:rsidRDefault="00D32102" w:rsidP="00A31C2B">
      <w:pPr>
        <w:autoSpaceDE w:val="0"/>
        <w:autoSpaceDN w:val="0"/>
        <w:adjustRightInd w:val="0"/>
        <w:ind w:firstLine="709"/>
        <w:rPr>
          <w:sz w:val="28"/>
          <w:szCs w:val="28"/>
        </w:rPr>
      </w:pPr>
      <w:r>
        <w:rPr>
          <w:sz w:val="28"/>
          <w:szCs w:val="28"/>
        </w:rPr>
        <w:lastRenderedPageBreak/>
        <w:t>За 2021 год количество вновь</w:t>
      </w:r>
      <w:r w:rsidR="000125CE">
        <w:rPr>
          <w:sz w:val="28"/>
          <w:szCs w:val="28"/>
        </w:rPr>
        <w:t xml:space="preserve"> созданных субъектов малого и среднего предпринимательства составило – 96 единиц, что больше по сравнению с прошлым годом на  26 единиц.</w:t>
      </w:r>
    </w:p>
    <w:p w:rsidR="00A31C2B" w:rsidRPr="00C70F25" w:rsidRDefault="00A31C2B" w:rsidP="00A31C2B">
      <w:pPr>
        <w:autoSpaceDE w:val="0"/>
        <w:autoSpaceDN w:val="0"/>
        <w:adjustRightInd w:val="0"/>
        <w:ind w:firstLine="540"/>
        <w:rPr>
          <w:sz w:val="28"/>
          <w:szCs w:val="28"/>
        </w:rPr>
      </w:pPr>
      <w:r w:rsidRPr="00720DBD">
        <w:rPr>
          <w:sz w:val="28"/>
          <w:szCs w:val="28"/>
        </w:rPr>
        <w:t>Несмотря на постоянный рост, заработная плата в сфере малого и сре</w:t>
      </w:r>
      <w:r w:rsidRPr="00720DBD">
        <w:rPr>
          <w:sz w:val="28"/>
          <w:szCs w:val="28"/>
        </w:rPr>
        <w:t>д</w:t>
      </w:r>
      <w:r w:rsidRPr="00720DBD">
        <w:rPr>
          <w:sz w:val="28"/>
          <w:szCs w:val="28"/>
        </w:rPr>
        <w:t>него предпринимательства ниже, чем по полному кругу организаций. Зача</w:t>
      </w:r>
      <w:r w:rsidRPr="00720DBD">
        <w:rPr>
          <w:sz w:val="28"/>
          <w:szCs w:val="28"/>
        </w:rPr>
        <w:t>с</w:t>
      </w:r>
      <w:r w:rsidRPr="00720DBD">
        <w:rPr>
          <w:sz w:val="28"/>
          <w:szCs w:val="28"/>
        </w:rPr>
        <w:t>тую за счет уменьшения затрат на заработную плату решается вопрос сокр</w:t>
      </w:r>
      <w:r w:rsidRPr="00720DBD">
        <w:rPr>
          <w:sz w:val="28"/>
          <w:szCs w:val="28"/>
        </w:rPr>
        <w:t>а</w:t>
      </w:r>
      <w:r w:rsidRPr="00720DBD">
        <w:rPr>
          <w:sz w:val="28"/>
          <w:szCs w:val="28"/>
        </w:rPr>
        <w:t>щения издержек производства. Среднемесячная зарплата на одного работн</w:t>
      </w:r>
      <w:r w:rsidRPr="00720DBD">
        <w:rPr>
          <w:sz w:val="28"/>
          <w:szCs w:val="28"/>
        </w:rPr>
        <w:t>и</w:t>
      </w:r>
      <w:r w:rsidRPr="00720DBD">
        <w:rPr>
          <w:sz w:val="28"/>
          <w:szCs w:val="28"/>
        </w:rPr>
        <w:t>ка субъектов м</w:t>
      </w:r>
      <w:r>
        <w:rPr>
          <w:sz w:val="28"/>
          <w:szCs w:val="28"/>
        </w:rPr>
        <w:t>алого бизнеса по сравнению с 2020</w:t>
      </w:r>
      <w:r w:rsidRPr="00720DBD">
        <w:rPr>
          <w:sz w:val="28"/>
          <w:szCs w:val="28"/>
        </w:rPr>
        <w:t xml:space="preserve"> годом увеличилась на 10</w:t>
      </w:r>
      <w:r w:rsidR="002A201B">
        <w:rPr>
          <w:sz w:val="28"/>
          <w:szCs w:val="28"/>
        </w:rPr>
        <w:t>7,5</w:t>
      </w:r>
      <w:r>
        <w:rPr>
          <w:sz w:val="28"/>
          <w:szCs w:val="28"/>
        </w:rPr>
        <w:t>% и в 2021</w:t>
      </w:r>
      <w:r w:rsidRPr="00720DBD">
        <w:rPr>
          <w:sz w:val="28"/>
          <w:szCs w:val="28"/>
        </w:rPr>
        <w:t xml:space="preserve"> году составляла  – </w:t>
      </w:r>
      <w:r>
        <w:rPr>
          <w:sz w:val="28"/>
          <w:szCs w:val="28"/>
        </w:rPr>
        <w:t>1</w:t>
      </w:r>
      <w:r w:rsidR="002A201B">
        <w:rPr>
          <w:sz w:val="28"/>
          <w:szCs w:val="28"/>
        </w:rPr>
        <w:t>690</w:t>
      </w:r>
      <w:r>
        <w:rPr>
          <w:sz w:val="28"/>
          <w:szCs w:val="28"/>
        </w:rPr>
        <w:t>0</w:t>
      </w:r>
      <w:r w:rsidRPr="00720DBD">
        <w:rPr>
          <w:sz w:val="28"/>
          <w:szCs w:val="28"/>
        </w:rPr>
        <w:t xml:space="preserve"> рублей.</w:t>
      </w:r>
      <w:r w:rsidR="00A1106E">
        <w:rPr>
          <w:sz w:val="28"/>
          <w:szCs w:val="28"/>
        </w:rPr>
        <w:t xml:space="preserve"> Численность заняты</w:t>
      </w:r>
      <w:r w:rsidR="0021779E">
        <w:rPr>
          <w:sz w:val="28"/>
          <w:szCs w:val="28"/>
        </w:rPr>
        <w:t>х</w:t>
      </w:r>
      <w:r w:rsidR="00A1106E">
        <w:rPr>
          <w:sz w:val="28"/>
          <w:szCs w:val="28"/>
        </w:rPr>
        <w:t xml:space="preserve"> в м</w:t>
      </w:r>
      <w:r w:rsidR="00A1106E">
        <w:rPr>
          <w:sz w:val="28"/>
          <w:szCs w:val="28"/>
        </w:rPr>
        <w:t>а</w:t>
      </w:r>
      <w:r w:rsidR="00A1106E">
        <w:rPr>
          <w:sz w:val="28"/>
          <w:szCs w:val="28"/>
        </w:rPr>
        <w:t>лом и среднем предпринимательстве составила – 1439 человек, что выше 105,0% по сравнению с прошлым годом.</w:t>
      </w:r>
      <w:r w:rsidRPr="00C70F25">
        <w:rPr>
          <w:sz w:val="28"/>
          <w:szCs w:val="28"/>
        </w:rPr>
        <w:t xml:space="preserve"> </w:t>
      </w:r>
    </w:p>
    <w:p w:rsidR="00A31C2B" w:rsidRPr="006570D5" w:rsidRDefault="00A31C2B" w:rsidP="00A31C2B">
      <w:pPr>
        <w:autoSpaceDE w:val="0"/>
        <w:autoSpaceDN w:val="0"/>
        <w:adjustRightInd w:val="0"/>
        <w:ind w:firstLine="709"/>
        <w:rPr>
          <w:sz w:val="28"/>
          <w:szCs w:val="28"/>
        </w:rPr>
      </w:pPr>
      <w:r w:rsidRPr="00145710">
        <w:rPr>
          <w:sz w:val="28"/>
          <w:szCs w:val="28"/>
        </w:rPr>
        <w:t>За 2021 год объем налоговых поступлений  от малого и среднего бизн</w:t>
      </w:r>
      <w:r w:rsidRPr="00145710">
        <w:rPr>
          <w:sz w:val="28"/>
          <w:szCs w:val="28"/>
        </w:rPr>
        <w:t>е</w:t>
      </w:r>
      <w:r w:rsidR="00145710" w:rsidRPr="00145710">
        <w:rPr>
          <w:sz w:val="28"/>
          <w:szCs w:val="28"/>
        </w:rPr>
        <w:t>са составил 78</w:t>
      </w:r>
      <w:r w:rsidRPr="00145710">
        <w:rPr>
          <w:sz w:val="28"/>
          <w:szCs w:val="28"/>
        </w:rPr>
        <w:t xml:space="preserve"> млн. рублей, в 2020 году 52,1 млн. рублей.</w:t>
      </w:r>
    </w:p>
    <w:p w:rsidR="00776D99" w:rsidRPr="0027109B" w:rsidRDefault="00776D99" w:rsidP="00776D99">
      <w:pPr>
        <w:ind w:firstLine="709"/>
        <w:rPr>
          <w:sz w:val="28"/>
          <w:szCs w:val="28"/>
        </w:rPr>
      </w:pPr>
      <w:r w:rsidRPr="0027109B">
        <w:rPr>
          <w:sz w:val="28"/>
          <w:szCs w:val="28"/>
        </w:rPr>
        <w:t>В районе создана база системной поддержки малого и среднего бизн</w:t>
      </w:r>
      <w:r w:rsidRPr="0027109B">
        <w:rPr>
          <w:sz w:val="28"/>
          <w:szCs w:val="28"/>
        </w:rPr>
        <w:t>е</w:t>
      </w:r>
      <w:r w:rsidRPr="0027109B">
        <w:rPr>
          <w:sz w:val="28"/>
          <w:szCs w:val="28"/>
        </w:rPr>
        <w:t>са. В информационно-консультационный центр поддержки предприним</w:t>
      </w:r>
      <w:r w:rsidRPr="0027109B">
        <w:rPr>
          <w:sz w:val="28"/>
          <w:szCs w:val="28"/>
        </w:rPr>
        <w:t>а</w:t>
      </w:r>
      <w:r w:rsidR="00441A01">
        <w:rPr>
          <w:sz w:val="28"/>
          <w:szCs w:val="28"/>
        </w:rPr>
        <w:t>тельства</w:t>
      </w:r>
      <w:r w:rsidRPr="0027109B">
        <w:rPr>
          <w:sz w:val="28"/>
          <w:szCs w:val="28"/>
        </w:rPr>
        <w:t xml:space="preserve"> в 202</w:t>
      </w:r>
      <w:r w:rsidR="0027109B">
        <w:rPr>
          <w:sz w:val="28"/>
          <w:szCs w:val="28"/>
        </w:rPr>
        <w:t>1</w:t>
      </w:r>
      <w:r w:rsidRPr="0027109B">
        <w:rPr>
          <w:sz w:val="28"/>
          <w:szCs w:val="28"/>
        </w:rPr>
        <w:t xml:space="preserve"> году поступило </w:t>
      </w:r>
      <w:r w:rsidR="00F94F53" w:rsidRPr="00F94F53">
        <w:rPr>
          <w:sz w:val="28"/>
          <w:szCs w:val="28"/>
        </w:rPr>
        <w:t>838</w:t>
      </w:r>
      <w:r w:rsidRPr="00F94F53">
        <w:rPr>
          <w:sz w:val="28"/>
          <w:szCs w:val="28"/>
        </w:rPr>
        <w:t xml:space="preserve"> обращений</w:t>
      </w:r>
      <w:r w:rsidRPr="0027109B">
        <w:rPr>
          <w:sz w:val="28"/>
          <w:szCs w:val="28"/>
        </w:rPr>
        <w:t>, в 20</w:t>
      </w:r>
      <w:r w:rsidR="0027109B">
        <w:rPr>
          <w:sz w:val="28"/>
          <w:szCs w:val="28"/>
        </w:rPr>
        <w:t>20</w:t>
      </w:r>
      <w:r w:rsidRPr="0027109B">
        <w:rPr>
          <w:sz w:val="28"/>
          <w:szCs w:val="28"/>
        </w:rPr>
        <w:t xml:space="preserve"> - </w:t>
      </w:r>
      <w:r w:rsidR="0027109B">
        <w:rPr>
          <w:sz w:val="28"/>
          <w:szCs w:val="28"/>
        </w:rPr>
        <w:t>711</w:t>
      </w:r>
      <w:r w:rsidRPr="0027109B">
        <w:rPr>
          <w:sz w:val="28"/>
          <w:szCs w:val="28"/>
        </w:rPr>
        <w:t>. Вопросы разные – маркировка товаров, работа предприятий торговли и общественного пит</w:t>
      </w:r>
      <w:r w:rsidRPr="0027109B">
        <w:rPr>
          <w:sz w:val="28"/>
          <w:szCs w:val="28"/>
        </w:rPr>
        <w:t>а</w:t>
      </w:r>
      <w:r w:rsidRPr="0027109B">
        <w:rPr>
          <w:sz w:val="28"/>
          <w:szCs w:val="28"/>
        </w:rPr>
        <w:t>ния в условиях распространения короновирусной инфекции, регистрация ИП, финансовая поддержка, составление бизнес-плана и др. В 202</w:t>
      </w:r>
      <w:r w:rsidR="0027109B">
        <w:rPr>
          <w:sz w:val="28"/>
          <w:szCs w:val="28"/>
        </w:rPr>
        <w:t>1</w:t>
      </w:r>
      <w:r w:rsidRPr="0027109B">
        <w:rPr>
          <w:sz w:val="28"/>
          <w:szCs w:val="28"/>
        </w:rPr>
        <w:t xml:space="preserve"> году провед</w:t>
      </w:r>
      <w:r w:rsidRPr="0027109B">
        <w:rPr>
          <w:sz w:val="28"/>
          <w:szCs w:val="28"/>
        </w:rPr>
        <w:t>е</w:t>
      </w:r>
      <w:r w:rsidRPr="0027109B">
        <w:rPr>
          <w:sz w:val="28"/>
          <w:szCs w:val="28"/>
        </w:rPr>
        <w:t xml:space="preserve">но </w:t>
      </w:r>
      <w:r w:rsidR="00F94F53">
        <w:rPr>
          <w:sz w:val="28"/>
          <w:szCs w:val="28"/>
        </w:rPr>
        <w:t>3</w:t>
      </w:r>
      <w:r w:rsidRPr="0027109B">
        <w:rPr>
          <w:sz w:val="28"/>
          <w:szCs w:val="28"/>
        </w:rPr>
        <w:t xml:space="preserve"> семинара по вопросам предпринимательской </w:t>
      </w:r>
      <w:r w:rsidR="00F94F53">
        <w:rPr>
          <w:sz w:val="28"/>
          <w:szCs w:val="28"/>
        </w:rPr>
        <w:t>деятельности, которые п</w:t>
      </w:r>
      <w:r w:rsidR="00F94F53">
        <w:rPr>
          <w:sz w:val="28"/>
          <w:szCs w:val="28"/>
        </w:rPr>
        <w:t>о</w:t>
      </w:r>
      <w:r w:rsidR="00F94F53">
        <w:rPr>
          <w:sz w:val="28"/>
          <w:szCs w:val="28"/>
        </w:rPr>
        <w:t>сетило 36</w:t>
      </w:r>
      <w:r w:rsidRPr="0027109B">
        <w:rPr>
          <w:sz w:val="28"/>
          <w:szCs w:val="28"/>
        </w:rPr>
        <w:t xml:space="preserve"> человек.</w:t>
      </w:r>
    </w:p>
    <w:p w:rsidR="00776D99" w:rsidRPr="0027109B" w:rsidRDefault="00776D99" w:rsidP="00776D99">
      <w:pPr>
        <w:rPr>
          <w:sz w:val="28"/>
          <w:szCs w:val="28"/>
        </w:rPr>
      </w:pPr>
      <w:r w:rsidRPr="0027109B">
        <w:rPr>
          <w:sz w:val="28"/>
          <w:szCs w:val="28"/>
        </w:rPr>
        <w:t xml:space="preserve">         При содействии специалиста ИКЦ финансовую поддержку получил </w:t>
      </w:r>
      <w:r w:rsidR="00441A01">
        <w:rPr>
          <w:sz w:val="28"/>
          <w:szCs w:val="28"/>
        </w:rPr>
        <w:t>1</w:t>
      </w:r>
      <w:r w:rsidR="00F94F53">
        <w:rPr>
          <w:sz w:val="28"/>
          <w:szCs w:val="28"/>
        </w:rPr>
        <w:t xml:space="preserve"> ИП и 6 самозанятых</w:t>
      </w:r>
      <w:r w:rsidRPr="00F94F53">
        <w:rPr>
          <w:sz w:val="28"/>
          <w:szCs w:val="28"/>
        </w:rPr>
        <w:t xml:space="preserve">, </w:t>
      </w:r>
      <w:r w:rsidR="00F94F53">
        <w:rPr>
          <w:sz w:val="28"/>
          <w:szCs w:val="28"/>
        </w:rPr>
        <w:t>(все через</w:t>
      </w:r>
      <w:r w:rsidRPr="00F94F53">
        <w:rPr>
          <w:sz w:val="28"/>
          <w:szCs w:val="28"/>
        </w:rPr>
        <w:t xml:space="preserve"> </w:t>
      </w:r>
      <w:r w:rsidRPr="0027109B">
        <w:rPr>
          <w:sz w:val="28"/>
          <w:szCs w:val="28"/>
        </w:rPr>
        <w:t>Управление социальной защиты населения</w:t>
      </w:r>
      <w:r w:rsidR="00F94F53">
        <w:rPr>
          <w:sz w:val="28"/>
          <w:szCs w:val="28"/>
        </w:rPr>
        <w:t>)</w:t>
      </w:r>
      <w:r w:rsidRPr="0027109B">
        <w:rPr>
          <w:sz w:val="28"/>
          <w:szCs w:val="28"/>
        </w:rPr>
        <w:t>.</w:t>
      </w:r>
    </w:p>
    <w:p w:rsidR="00776D99" w:rsidRPr="0027109B" w:rsidRDefault="00776D99" w:rsidP="00776D99">
      <w:pPr>
        <w:rPr>
          <w:sz w:val="28"/>
          <w:szCs w:val="28"/>
        </w:rPr>
      </w:pPr>
      <w:r w:rsidRPr="0027109B">
        <w:rPr>
          <w:sz w:val="28"/>
          <w:szCs w:val="28"/>
        </w:rPr>
        <w:t xml:space="preserve">         Количество субъектов предпринимательской деятельности, зарегистр</w:t>
      </w:r>
      <w:r w:rsidRPr="0027109B">
        <w:rPr>
          <w:sz w:val="28"/>
          <w:szCs w:val="28"/>
        </w:rPr>
        <w:t>и</w:t>
      </w:r>
      <w:r w:rsidRPr="0027109B">
        <w:rPr>
          <w:sz w:val="28"/>
          <w:szCs w:val="28"/>
        </w:rPr>
        <w:t xml:space="preserve">рованных при содействии ИКЦ в </w:t>
      </w:r>
      <w:r w:rsidRPr="00F94F53">
        <w:rPr>
          <w:sz w:val="28"/>
          <w:szCs w:val="28"/>
        </w:rPr>
        <w:t>202</w:t>
      </w:r>
      <w:r w:rsidR="00F94F53">
        <w:rPr>
          <w:sz w:val="28"/>
          <w:szCs w:val="28"/>
        </w:rPr>
        <w:t>1</w:t>
      </w:r>
      <w:r w:rsidRPr="00F94F53">
        <w:rPr>
          <w:sz w:val="28"/>
          <w:szCs w:val="28"/>
        </w:rPr>
        <w:t xml:space="preserve"> году </w:t>
      </w:r>
      <w:r w:rsidR="00F94F53">
        <w:rPr>
          <w:sz w:val="28"/>
          <w:szCs w:val="28"/>
        </w:rPr>
        <w:t>–</w:t>
      </w:r>
      <w:r w:rsidRPr="00F94F53">
        <w:rPr>
          <w:sz w:val="28"/>
          <w:szCs w:val="28"/>
        </w:rPr>
        <w:t xml:space="preserve"> </w:t>
      </w:r>
      <w:r w:rsidR="00F94F53">
        <w:rPr>
          <w:sz w:val="28"/>
          <w:szCs w:val="28"/>
        </w:rPr>
        <w:t>1ИП</w:t>
      </w:r>
      <w:r w:rsidRPr="00F94F53">
        <w:rPr>
          <w:sz w:val="28"/>
          <w:szCs w:val="28"/>
        </w:rPr>
        <w:t>.</w:t>
      </w:r>
    </w:p>
    <w:p w:rsidR="00776D99" w:rsidRDefault="00776D99" w:rsidP="00776D99">
      <w:pPr>
        <w:ind w:firstLine="702"/>
        <w:rPr>
          <w:sz w:val="28"/>
          <w:szCs w:val="28"/>
        </w:rPr>
      </w:pPr>
      <w:r w:rsidRPr="0027109B">
        <w:rPr>
          <w:sz w:val="28"/>
          <w:szCs w:val="28"/>
        </w:rPr>
        <w:t>В районе продолжает работать Общественный совет по развитию пре</w:t>
      </w:r>
      <w:r w:rsidRPr="0027109B">
        <w:rPr>
          <w:sz w:val="28"/>
          <w:szCs w:val="28"/>
        </w:rPr>
        <w:t>д</w:t>
      </w:r>
      <w:r w:rsidRPr="0027109B">
        <w:rPr>
          <w:sz w:val="28"/>
          <w:szCs w:val="28"/>
        </w:rPr>
        <w:t>принимательства при главе Администрации Смоленского района. В 202</w:t>
      </w:r>
      <w:r w:rsidR="0027109B">
        <w:rPr>
          <w:sz w:val="28"/>
          <w:szCs w:val="28"/>
        </w:rPr>
        <w:t>1</w:t>
      </w:r>
      <w:r w:rsidRPr="0027109B">
        <w:rPr>
          <w:sz w:val="28"/>
          <w:szCs w:val="28"/>
        </w:rPr>
        <w:t xml:space="preserve"> г</w:t>
      </w:r>
      <w:r w:rsidRPr="0027109B">
        <w:rPr>
          <w:sz w:val="28"/>
          <w:szCs w:val="28"/>
        </w:rPr>
        <w:t>о</w:t>
      </w:r>
      <w:r w:rsidRPr="0027109B">
        <w:rPr>
          <w:sz w:val="28"/>
          <w:szCs w:val="28"/>
        </w:rPr>
        <w:t xml:space="preserve">ду состоялось </w:t>
      </w:r>
      <w:r w:rsidR="007116E1">
        <w:rPr>
          <w:sz w:val="28"/>
          <w:szCs w:val="28"/>
        </w:rPr>
        <w:t>4</w:t>
      </w:r>
      <w:r w:rsidRPr="0027109B">
        <w:rPr>
          <w:sz w:val="28"/>
          <w:szCs w:val="28"/>
        </w:rPr>
        <w:t xml:space="preserve"> заседания, на которых органы муниципальной власти и пред</w:t>
      </w:r>
      <w:r w:rsidRPr="00EA7A8F">
        <w:rPr>
          <w:sz w:val="28"/>
          <w:szCs w:val="28"/>
        </w:rPr>
        <w:t>прини</w:t>
      </w:r>
      <w:r w:rsidRPr="00723E6F">
        <w:rPr>
          <w:sz w:val="28"/>
          <w:szCs w:val="28"/>
        </w:rPr>
        <w:t>матели имеют возможность вести диалог по актуальным вопросам</w:t>
      </w:r>
      <w:r w:rsidRPr="00CD61B2">
        <w:rPr>
          <w:sz w:val="28"/>
          <w:szCs w:val="28"/>
        </w:rPr>
        <w:t xml:space="preserve"> развития бизнеса, его участия в социально-экономической жизни р</w:t>
      </w:r>
      <w:r>
        <w:rPr>
          <w:sz w:val="28"/>
          <w:szCs w:val="28"/>
        </w:rPr>
        <w:t>айона.</w:t>
      </w:r>
    </w:p>
    <w:p w:rsidR="00E9625D" w:rsidRDefault="00E9625D" w:rsidP="006D5E55">
      <w:pPr>
        <w:ind w:firstLine="709"/>
        <w:rPr>
          <w:color w:val="000000" w:themeColor="text1"/>
          <w:sz w:val="28"/>
          <w:szCs w:val="28"/>
        </w:rPr>
      </w:pPr>
    </w:p>
    <w:p w:rsidR="00A214A0" w:rsidRPr="00A214A0" w:rsidRDefault="00033E70" w:rsidP="00A214A0">
      <w:pPr>
        <w:pStyle w:val="3"/>
        <w:spacing w:before="0"/>
        <w:ind w:firstLine="708"/>
        <w:rPr>
          <w:rFonts w:ascii="Times New Roman" w:hAnsi="Times New Roman"/>
          <w:i/>
          <w:color w:val="auto"/>
          <w:sz w:val="28"/>
          <w:szCs w:val="28"/>
        </w:rPr>
      </w:pPr>
      <w:r>
        <w:rPr>
          <w:rFonts w:ascii="Times New Roman" w:hAnsi="Times New Roman"/>
          <w:i/>
          <w:color w:val="auto"/>
          <w:sz w:val="28"/>
          <w:szCs w:val="28"/>
        </w:rPr>
        <w:t>Потребительский рынок</w:t>
      </w:r>
    </w:p>
    <w:p w:rsidR="00A214A0" w:rsidRPr="00A214A0" w:rsidRDefault="00A214A0" w:rsidP="00A214A0">
      <w:pPr>
        <w:shd w:val="clear" w:color="auto" w:fill="FFFFFF"/>
        <w:ind w:firstLine="709"/>
        <w:rPr>
          <w:sz w:val="28"/>
          <w:szCs w:val="28"/>
          <w:highlight w:val="yellow"/>
        </w:rPr>
      </w:pPr>
      <w:r w:rsidRPr="00B86B2A">
        <w:rPr>
          <w:sz w:val="28"/>
          <w:szCs w:val="28"/>
        </w:rPr>
        <w:t>На потребительском рынке сохраняется положительная динамика ра</w:t>
      </w:r>
      <w:r w:rsidRPr="00B86B2A">
        <w:rPr>
          <w:sz w:val="28"/>
          <w:szCs w:val="28"/>
        </w:rPr>
        <w:t>з</w:t>
      </w:r>
      <w:r w:rsidRPr="00B86B2A">
        <w:rPr>
          <w:sz w:val="28"/>
          <w:szCs w:val="28"/>
        </w:rPr>
        <w:t xml:space="preserve">вития: оборот розничной торговли </w:t>
      </w:r>
      <w:r w:rsidR="0042713C">
        <w:rPr>
          <w:sz w:val="28"/>
          <w:szCs w:val="28"/>
        </w:rPr>
        <w:t>за 2021</w:t>
      </w:r>
      <w:r w:rsidRPr="00B86B2A">
        <w:rPr>
          <w:sz w:val="28"/>
          <w:szCs w:val="28"/>
        </w:rPr>
        <w:t xml:space="preserve"> год составил </w:t>
      </w:r>
      <w:r w:rsidR="0042713C">
        <w:rPr>
          <w:sz w:val="28"/>
          <w:szCs w:val="28"/>
        </w:rPr>
        <w:t>822,</w:t>
      </w:r>
      <w:r w:rsidR="0042713C" w:rsidRPr="00F469D6">
        <w:rPr>
          <w:sz w:val="28"/>
          <w:szCs w:val="28"/>
        </w:rPr>
        <w:t>6</w:t>
      </w:r>
      <w:r w:rsidRPr="00F469D6">
        <w:rPr>
          <w:sz w:val="28"/>
          <w:szCs w:val="28"/>
        </w:rPr>
        <w:t xml:space="preserve"> млн. рублей или 1</w:t>
      </w:r>
      <w:r w:rsidR="0042713C" w:rsidRPr="00F469D6">
        <w:rPr>
          <w:sz w:val="28"/>
          <w:szCs w:val="28"/>
        </w:rPr>
        <w:t>27</w:t>
      </w:r>
      <w:r w:rsidRPr="00F469D6">
        <w:rPr>
          <w:sz w:val="28"/>
          <w:szCs w:val="28"/>
        </w:rPr>
        <w:t xml:space="preserve">,7% относительно 2020 года. Объем платных услуг, предоставленных населению, составил </w:t>
      </w:r>
      <w:r w:rsidR="00E5167A" w:rsidRPr="00F469D6">
        <w:rPr>
          <w:sz w:val="28"/>
          <w:szCs w:val="28"/>
        </w:rPr>
        <w:t>87,3</w:t>
      </w:r>
      <w:r w:rsidRPr="00F469D6">
        <w:rPr>
          <w:sz w:val="28"/>
          <w:szCs w:val="28"/>
        </w:rPr>
        <w:t xml:space="preserve"> млн. рублей, темп роста 10</w:t>
      </w:r>
      <w:r w:rsidR="00E5167A" w:rsidRPr="00F469D6">
        <w:rPr>
          <w:sz w:val="28"/>
          <w:szCs w:val="28"/>
        </w:rPr>
        <w:t>8,7</w:t>
      </w:r>
      <w:r w:rsidRPr="00F469D6">
        <w:rPr>
          <w:sz w:val="28"/>
          <w:szCs w:val="28"/>
        </w:rPr>
        <w:t>%. Оборот общес</w:t>
      </w:r>
      <w:r w:rsidRPr="00F469D6">
        <w:rPr>
          <w:sz w:val="28"/>
          <w:szCs w:val="28"/>
        </w:rPr>
        <w:t>т</w:t>
      </w:r>
      <w:r w:rsidRPr="00F469D6">
        <w:rPr>
          <w:sz w:val="28"/>
          <w:szCs w:val="28"/>
        </w:rPr>
        <w:t>венного питания составил 1</w:t>
      </w:r>
      <w:r w:rsidR="00E5167A" w:rsidRPr="00F469D6">
        <w:rPr>
          <w:sz w:val="28"/>
          <w:szCs w:val="28"/>
        </w:rPr>
        <w:t>6,3</w:t>
      </w:r>
      <w:r w:rsidRPr="00F469D6">
        <w:rPr>
          <w:sz w:val="28"/>
          <w:szCs w:val="28"/>
        </w:rPr>
        <w:t xml:space="preserve"> млн. рублей, темп роста составил </w:t>
      </w:r>
      <w:r w:rsidR="00E5167A" w:rsidRPr="00F469D6">
        <w:rPr>
          <w:sz w:val="28"/>
          <w:szCs w:val="28"/>
        </w:rPr>
        <w:t>13</w:t>
      </w:r>
      <w:r w:rsidRPr="00F469D6">
        <w:rPr>
          <w:sz w:val="28"/>
          <w:szCs w:val="28"/>
        </w:rPr>
        <w:t>6</w:t>
      </w:r>
      <w:r w:rsidR="00E5167A" w:rsidRPr="00F469D6">
        <w:rPr>
          <w:sz w:val="28"/>
          <w:szCs w:val="28"/>
        </w:rPr>
        <w:t>,5</w:t>
      </w:r>
      <w:r w:rsidRPr="00F469D6">
        <w:rPr>
          <w:sz w:val="28"/>
          <w:szCs w:val="28"/>
        </w:rPr>
        <w:t xml:space="preserve"> % </w:t>
      </w:r>
    </w:p>
    <w:p w:rsidR="00A214A0" w:rsidRPr="00E6159A" w:rsidRDefault="00A214A0" w:rsidP="00A214A0">
      <w:pPr>
        <w:ind w:firstLine="708"/>
        <w:rPr>
          <w:sz w:val="28"/>
          <w:szCs w:val="28"/>
        </w:rPr>
      </w:pPr>
      <w:r w:rsidRPr="00E6159A">
        <w:rPr>
          <w:sz w:val="28"/>
          <w:szCs w:val="28"/>
        </w:rPr>
        <w:t xml:space="preserve">Торговая сеть </w:t>
      </w:r>
      <w:r w:rsidR="00F469D6" w:rsidRPr="00E6159A">
        <w:rPr>
          <w:sz w:val="28"/>
          <w:szCs w:val="28"/>
        </w:rPr>
        <w:t xml:space="preserve">района включает </w:t>
      </w:r>
      <w:r w:rsidRPr="00E6159A">
        <w:rPr>
          <w:sz w:val="28"/>
          <w:szCs w:val="28"/>
        </w:rPr>
        <w:t>18</w:t>
      </w:r>
      <w:r w:rsidR="00F469D6" w:rsidRPr="00E6159A">
        <w:rPr>
          <w:sz w:val="28"/>
          <w:szCs w:val="28"/>
        </w:rPr>
        <w:t>4</w:t>
      </w:r>
      <w:r w:rsidRPr="00E6159A">
        <w:rPr>
          <w:sz w:val="28"/>
          <w:szCs w:val="28"/>
        </w:rPr>
        <w:t xml:space="preserve"> магазина, из них 2</w:t>
      </w:r>
      <w:r w:rsidR="00F469D6" w:rsidRPr="00E6159A">
        <w:rPr>
          <w:sz w:val="28"/>
          <w:szCs w:val="28"/>
        </w:rPr>
        <w:t>0</w:t>
      </w:r>
      <w:r w:rsidRPr="00E6159A">
        <w:rPr>
          <w:sz w:val="28"/>
          <w:szCs w:val="28"/>
        </w:rPr>
        <w:t xml:space="preserve"> продовольс</w:t>
      </w:r>
      <w:r w:rsidRPr="00E6159A">
        <w:rPr>
          <w:sz w:val="28"/>
          <w:szCs w:val="28"/>
        </w:rPr>
        <w:t>т</w:t>
      </w:r>
      <w:r w:rsidRPr="00E6159A">
        <w:rPr>
          <w:sz w:val="28"/>
          <w:szCs w:val="28"/>
        </w:rPr>
        <w:t>венных, 8</w:t>
      </w:r>
      <w:r w:rsidR="00F469D6" w:rsidRPr="00E6159A">
        <w:rPr>
          <w:sz w:val="28"/>
          <w:szCs w:val="28"/>
        </w:rPr>
        <w:t>2</w:t>
      </w:r>
      <w:r w:rsidRPr="00E6159A">
        <w:rPr>
          <w:sz w:val="28"/>
          <w:szCs w:val="28"/>
        </w:rPr>
        <w:t xml:space="preserve"> непродовольственных и 8</w:t>
      </w:r>
      <w:r w:rsidR="00F469D6" w:rsidRPr="00E6159A">
        <w:rPr>
          <w:sz w:val="28"/>
          <w:szCs w:val="28"/>
        </w:rPr>
        <w:t>2</w:t>
      </w:r>
      <w:r w:rsidRPr="00E6159A">
        <w:rPr>
          <w:sz w:val="28"/>
          <w:szCs w:val="28"/>
        </w:rPr>
        <w:t xml:space="preserve"> со смешанным ассортиментом. В селе Смоленском работает ежедневная универсальная ярмарка. В районе осущес</w:t>
      </w:r>
      <w:r w:rsidRPr="00E6159A">
        <w:rPr>
          <w:sz w:val="28"/>
          <w:szCs w:val="28"/>
        </w:rPr>
        <w:t>т</w:t>
      </w:r>
      <w:r w:rsidRPr="00E6159A">
        <w:rPr>
          <w:sz w:val="28"/>
          <w:szCs w:val="28"/>
        </w:rPr>
        <w:t>вляют деятельность 20 предпри</w:t>
      </w:r>
      <w:r w:rsidR="00F469D6" w:rsidRPr="00E6159A">
        <w:rPr>
          <w:sz w:val="28"/>
          <w:szCs w:val="28"/>
        </w:rPr>
        <w:t>ятия общественного питания на 333</w:t>
      </w:r>
      <w:r w:rsidRPr="00E6159A">
        <w:rPr>
          <w:sz w:val="28"/>
          <w:szCs w:val="28"/>
        </w:rPr>
        <w:t xml:space="preserve"> посадо</w:t>
      </w:r>
      <w:r w:rsidRPr="00E6159A">
        <w:rPr>
          <w:sz w:val="28"/>
          <w:szCs w:val="28"/>
        </w:rPr>
        <w:t>ч</w:t>
      </w:r>
      <w:r w:rsidRPr="00E6159A">
        <w:rPr>
          <w:sz w:val="28"/>
          <w:szCs w:val="28"/>
        </w:rPr>
        <w:t>ных мест. Работает 15 школьных и 1 столовая при лицеи.</w:t>
      </w:r>
    </w:p>
    <w:p w:rsidR="00A214A0" w:rsidRPr="00E6159A" w:rsidRDefault="00A214A0" w:rsidP="00A214A0">
      <w:pPr>
        <w:ind w:firstLine="708"/>
        <w:rPr>
          <w:sz w:val="28"/>
          <w:szCs w:val="28"/>
        </w:rPr>
      </w:pPr>
      <w:r w:rsidRPr="00E6159A">
        <w:rPr>
          <w:sz w:val="28"/>
          <w:szCs w:val="28"/>
        </w:rPr>
        <w:t>Количество объектов бытового об</w:t>
      </w:r>
      <w:r w:rsidR="00F469D6" w:rsidRPr="00E6159A">
        <w:rPr>
          <w:sz w:val="28"/>
          <w:szCs w:val="28"/>
        </w:rPr>
        <w:t>служивания населения составило 52 единицы, или 120,9% к уровню 2020</w:t>
      </w:r>
      <w:r w:rsidRPr="00E6159A">
        <w:rPr>
          <w:sz w:val="28"/>
          <w:szCs w:val="28"/>
        </w:rPr>
        <w:t xml:space="preserve"> года.</w:t>
      </w:r>
    </w:p>
    <w:p w:rsidR="00A214A0" w:rsidRDefault="00A214A0" w:rsidP="00A214A0">
      <w:pPr>
        <w:ind w:firstLine="708"/>
        <w:rPr>
          <w:sz w:val="28"/>
          <w:szCs w:val="28"/>
        </w:rPr>
      </w:pPr>
      <w:r w:rsidRPr="000F38D7">
        <w:rPr>
          <w:sz w:val="28"/>
          <w:szCs w:val="28"/>
        </w:rPr>
        <w:lastRenderedPageBreak/>
        <w:t>Одним из качественных показателей состояния и развития инфрастру</w:t>
      </w:r>
      <w:r w:rsidRPr="000F38D7">
        <w:rPr>
          <w:sz w:val="28"/>
          <w:szCs w:val="28"/>
        </w:rPr>
        <w:t>к</w:t>
      </w:r>
      <w:r w:rsidRPr="000F38D7">
        <w:rPr>
          <w:sz w:val="28"/>
          <w:szCs w:val="28"/>
        </w:rPr>
        <w:t>туры потребительского рынка является фактическая обеспеченность насел</w:t>
      </w:r>
      <w:r w:rsidRPr="000F38D7">
        <w:rPr>
          <w:sz w:val="28"/>
          <w:szCs w:val="28"/>
        </w:rPr>
        <w:t>е</w:t>
      </w:r>
      <w:r w:rsidRPr="000F38D7">
        <w:rPr>
          <w:sz w:val="28"/>
          <w:szCs w:val="28"/>
        </w:rPr>
        <w:t>ния площадью торговых объектов. Обеспеченность торговыми площадями по итогам 202</w:t>
      </w:r>
      <w:r w:rsidR="00E6159A" w:rsidRPr="000F38D7">
        <w:rPr>
          <w:sz w:val="28"/>
          <w:szCs w:val="28"/>
        </w:rPr>
        <w:t>1</w:t>
      </w:r>
      <w:r w:rsidRPr="000F38D7">
        <w:rPr>
          <w:sz w:val="28"/>
          <w:szCs w:val="28"/>
        </w:rPr>
        <w:t xml:space="preserve"> года составила 8</w:t>
      </w:r>
      <w:r w:rsidR="00E6159A" w:rsidRPr="000F38D7">
        <w:rPr>
          <w:sz w:val="28"/>
          <w:szCs w:val="28"/>
        </w:rPr>
        <w:t>63</w:t>
      </w:r>
      <w:r w:rsidRPr="000F38D7">
        <w:rPr>
          <w:sz w:val="28"/>
          <w:szCs w:val="28"/>
        </w:rPr>
        <w:t xml:space="preserve"> кв. м на 1000 жителей, рост к уровню 20</w:t>
      </w:r>
      <w:r w:rsidR="00E6159A" w:rsidRPr="000F38D7">
        <w:rPr>
          <w:sz w:val="28"/>
          <w:szCs w:val="28"/>
        </w:rPr>
        <w:t>20</w:t>
      </w:r>
      <w:r w:rsidRPr="000F38D7">
        <w:rPr>
          <w:sz w:val="28"/>
          <w:szCs w:val="28"/>
        </w:rPr>
        <w:t xml:space="preserve"> го</w:t>
      </w:r>
      <w:r w:rsidR="00E6159A" w:rsidRPr="000F38D7">
        <w:rPr>
          <w:sz w:val="28"/>
          <w:szCs w:val="28"/>
        </w:rPr>
        <w:t>да 100,9</w:t>
      </w:r>
      <w:r w:rsidRPr="000F38D7">
        <w:rPr>
          <w:sz w:val="28"/>
          <w:szCs w:val="28"/>
        </w:rPr>
        <w:t>%.</w:t>
      </w:r>
    </w:p>
    <w:p w:rsidR="00A214A0" w:rsidRDefault="00A214A0" w:rsidP="00A214A0">
      <w:pPr>
        <w:ind w:firstLine="708"/>
        <w:rPr>
          <w:sz w:val="28"/>
          <w:szCs w:val="28"/>
        </w:rPr>
      </w:pPr>
    </w:p>
    <w:p w:rsidR="00A214A0" w:rsidRPr="002B5887" w:rsidRDefault="00033E70" w:rsidP="00A214A0">
      <w:pPr>
        <w:shd w:val="clear" w:color="auto" w:fill="FFFFFF"/>
        <w:ind w:right="100" w:firstLine="540"/>
        <w:rPr>
          <w:b/>
          <w:bCs/>
          <w:i/>
          <w:spacing w:val="-7"/>
          <w:sz w:val="28"/>
          <w:szCs w:val="28"/>
        </w:rPr>
      </w:pPr>
      <w:r>
        <w:rPr>
          <w:b/>
          <w:bCs/>
          <w:i/>
          <w:spacing w:val="-7"/>
          <w:sz w:val="28"/>
          <w:szCs w:val="28"/>
        </w:rPr>
        <w:t>Туризм</w:t>
      </w:r>
    </w:p>
    <w:p w:rsidR="002050EB" w:rsidRDefault="002050EB" w:rsidP="002050EB">
      <w:pPr>
        <w:ind w:firstLine="708"/>
        <w:rPr>
          <w:color w:val="000000"/>
          <w:sz w:val="28"/>
          <w:szCs w:val="28"/>
        </w:rPr>
      </w:pPr>
      <w:r w:rsidRPr="00423688">
        <w:rPr>
          <w:color w:val="000000"/>
          <w:sz w:val="28"/>
          <w:szCs w:val="28"/>
        </w:rPr>
        <w:t>На территории района в с</w:t>
      </w:r>
      <w:r>
        <w:rPr>
          <w:color w:val="000000"/>
          <w:sz w:val="28"/>
          <w:szCs w:val="28"/>
        </w:rPr>
        <w:t xml:space="preserve">фере туризма услуги оказывают </w:t>
      </w:r>
      <w:r w:rsidRPr="00CB57BD">
        <w:rPr>
          <w:color w:val="000000"/>
          <w:sz w:val="28"/>
          <w:szCs w:val="28"/>
        </w:rPr>
        <w:t>15 предпр</w:t>
      </w:r>
      <w:r w:rsidRPr="00CB57BD">
        <w:rPr>
          <w:color w:val="000000"/>
          <w:sz w:val="28"/>
          <w:szCs w:val="28"/>
        </w:rPr>
        <w:t>и</w:t>
      </w:r>
      <w:r w:rsidRPr="00CB57BD">
        <w:rPr>
          <w:color w:val="000000"/>
          <w:sz w:val="28"/>
          <w:szCs w:val="28"/>
        </w:rPr>
        <w:t>ятий: 4 сельских гостевых домов, 2 гостиницы, 5 турбазы, 3 музея,</w:t>
      </w:r>
      <w:r>
        <w:rPr>
          <w:color w:val="000000"/>
          <w:sz w:val="28"/>
          <w:szCs w:val="28"/>
        </w:rPr>
        <w:t xml:space="preserve"> </w:t>
      </w:r>
      <w:r>
        <w:rPr>
          <w:sz w:val="28"/>
          <w:szCs w:val="28"/>
        </w:rPr>
        <w:t>1 пре</w:t>
      </w:r>
      <w:r>
        <w:rPr>
          <w:sz w:val="28"/>
          <w:szCs w:val="28"/>
        </w:rPr>
        <w:t>д</w:t>
      </w:r>
      <w:r>
        <w:rPr>
          <w:sz w:val="28"/>
          <w:szCs w:val="28"/>
        </w:rPr>
        <w:t>приятие по организации платной рыбалки.</w:t>
      </w:r>
    </w:p>
    <w:p w:rsidR="002050EB" w:rsidRDefault="002050EB" w:rsidP="002050EB">
      <w:pPr>
        <w:ind w:firstLine="708"/>
        <w:rPr>
          <w:color w:val="000000"/>
          <w:sz w:val="28"/>
          <w:szCs w:val="28"/>
        </w:rPr>
      </w:pPr>
      <w:r w:rsidRPr="00423688">
        <w:rPr>
          <w:color w:val="000000"/>
          <w:sz w:val="28"/>
          <w:szCs w:val="28"/>
        </w:rPr>
        <w:t xml:space="preserve">За </w:t>
      </w:r>
      <w:r>
        <w:rPr>
          <w:color w:val="000000"/>
          <w:sz w:val="28"/>
          <w:szCs w:val="28"/>
        </w:rPr>
        <w:t>2021 год</w:t>
      </w:r>
      <w:r w:rsidRPr="00423688">
        <w:rPr>
          <w:color w:val="000000"/>
          <w:sz w:val="28"/>
          <w:szCs w:val="28"/>
        </w:rPr>
        <w:t xml:space="preserve"> общее количество туристов, посетивших район</w:t>
      </w:r>
      <w:r>
        <w:rPr>
          <w:color w:val="000000"/>
          <w:sz w:val="28"/>
          <w:szCs w:val="28"/>
        </w:rPr>
        <w:t xml:space="preserve">, </w:t>
      </w:r>
      <w:r w:rsidRPr="00423688">
        <w:rPr>
          <w:color w:val="000000"/>
          <w:sz w:val="28"/>
          <w:szCs w:val="28"/>
        </w:rPr>
        <w:t>составля</w:t>
      </w:r>
      <w:r>
        <w:rPr>
          <w:color w:val="000000"/>
          <w:sz w:val="28"/>
          <w:szCs w:val="28"/>
        </w:rPr>
        <w:t xml:space="preserve">ет </w:t>
      </w:r>
      <w:r w:rsidRPr="00CB57BD">
        <w:rPr>
          <w:color w:val="000000"/>
          <w:sz w:val="28"/>
          <w:szCs w:val="28"/>
        </w:rPr>
        <w:t>17,7 тыс.</w:t>
      </w:r>
      <w:r>
        <w:rPr>
          <w:color w:val="000000"/>
          <w:sz w:val="28"/>
          <w:szCs w:val="28"/>
        </w:rPr>
        <w:t xml:space="preserve"> </w:t>
      </w:r>
      <w:r w:rsidRPr="00423688">
        <w:rPr>
          <w:color w:val="000000"/>
          <w:sz w:val="28"/>
          <w:szCs w:val="28"/>
        </w:rPr>
        <w:t>человек</w:t>
      </w:r>
      <w:r>
        <w:rPr>
          <w:color w:val="000000"/>
          <w:sz w:val="28"/>
          <w:szCs w:val="28"/>
        </w:rPr>
        <w:t xml:space="preserve">  (в 2020 году-39,4 тыс</w:t>
      </w:r>
      <w:r w:rsidRPr="00423688">
        <w:rPr>
          <w:color w:val="000000"/>
          <w:sz w:val="28"/>
          <w:szCs w:val="28"/>
        </w:rPr>
        <w:t>.</w:t>
      </w:r>
      <w:r>
        <w:rPr>
          <w:color w:val="000000"/>
          <w:sz w:val="28"/>
          <w:szCs w:val="28"/>
        </w:rPr>
        <w:t xml:space="preserve"> человек). Снижение данного показ</w:t>
      </w:r>
      <w:r>
        <w:rPr>
          <w:color w:val="000000"/>
          <w:sz w:val="28"/>
          <w:szCs w:val="28"/>
        </w:rPr>
        <w:t>а</w:t>
      </w:r>
      <w:r>
        <w:rPr>
          <w:color w:val="000000"/>
          <w:sz w:val="28"/>
          <w:szCs w:val="28"/>
        </w:rPr>
        <w:t>теля связанно с отменой части массовых мероприятий или проведения их в</w:t>
      </w:r>
      <w:r w:rsidRPr="00423688">
        <w:rPr>
          <w:color w:val="000000"/>
          <w:sz w:val="28"/>
          <w:szCs w:val="28"/>
        </w:rPr>
        <w:t xml:space="preserve"> </w:t>
      </w:r>
      <w:r>
        <w:rPr>
          <w:sz w:val="28"/>
          <w:szCs w:val="28"/>
        </w:rPr>
        <w:t xml:space="preserve"> онлайн-формате (</w:t>
      </w:r>
      <w:r w:rsidRPr="004F42DF">
        <w:rPr>
          <w:sz w:val="28"/>
          <w:szCs w:val="28"/>
        </w:rPr>
        <w:t xml:space="preserve"> </w:t>
      </w:r>
      <w:r w:rsidRPr="0006582A">
        <w:rPr>
          <w:sz w:val="28"/>
          <w:szCs w:val="28"/>
        </w:rPr>
        <w:t>всероссийский фестиваль народного творчества и спорта имени М.С. Евдокимова «Земляки»</w:t>
      </w:r>
      <w:r>
        <w:rPr>
          <w:sz w:val="28"/>
          <w:szCs w:val="28"/>
        </w:rPr>
        <w:t xml:space="preserve">, фестиваль «Поющая Песчаная»). </w:t>
      </w:r>
      <w:r w:rsidRPr="002F6184">
        <w:rPr>
          <w:color w:val="000000"/>
          <w:sz w:val="28"/>
          <w:szCs w:val="28"/>
        </w:rPr>
        <w:t>Чи</w:t>
      </w:r>
      <w:r w:rsidRPr="002F6184">
        <w:rPr>
          <w:color w:val="000000"/>
          <w:sz w:val="28"/>
          <w:szCs w:val="28"/>
        </w:rPr>
        <w:t>с</w:t>
      </w:r>
      <w:r w:rsidRPr="002F6184">
        <w:rPr>
          <w:color w:val="000000"/>
          <w:sz w:val="28"/>
          <w:szCs w:val="28"/>
        </w:rPr>
        <w:t xml:space="preserve">ленность лиц, размещенных в индивидуальных и коллективных средствах размещения </w:t>
      </w:r>
      <w:r>
        <w:rPr>
          <w:color w:val="000000"/>
          <w:sz w:val="28"/>
          <w:szCs w:val="28"/>
        </w:rPr>
        <w:t xml:space="preserve">-5616 человек (в 2020 году-4820 человек). </w:t>
      </w:r>
      <w:r w:rsidRPr="002F6184">
        <w:rPr>
          <w:color w:val="000000"/>
          <w:sz w:val="28"/>
          <w:szCs w:val="28"/>
        </w:rPr>
        <w:t>Объем нал</w:t>
      </w:r>
      <w:r>
        <w:rPr>
          <w:color w:val="000000"/>
          <w:sz w:val="28"/>
          <w:szCs w:val="28"/>
        </w:rPr>
        <w:t>оговых п</w:t>
      </w:r>
      <w:r>
        <w:rPr>
          <w:color w:val="000000"/>
          <w:sz w:val="28"/>
          <w:szCs w:val="28"/>
        </w:rPr>
        <w:t>о</w:t>
      </w:r>
      <w:r>
        <w:rPr>
          <w:color w:val="000000"/>
          <w:sz w:val="28"/>
          <w:szCs w:val="28"/>
        </w:rPr>
        <w:t>ступлений от оказания туристических услуг за 2021</w:t>
      </w:r>
      <w:r w:rsidRPr="00423688">
        <w:rPr>
          <w:color w:val="000000"/>
          <w:sz w:val="28"/>
          <w:szCs w:val="28"/>
        </w:rPr>
        <w:t xml:space="preserve"> год соста</w:t>
      </w:r>
      <w:r>
        <w:rPr>
          <w:color w:val="000000"/>
          <w:sz w:val="28"/>
          <w:szCs w:val="28"/>
        </w:rPr>
        <w:t>вил 1,4</w:t>
      </w:r>
      <w:r w:rsidRPr="00423688">
        <w:rPr>
          <w:color w:val="000000"/>
          <w:sz w:val="28"/>
          <w:szCs w:val="28"/>
        </w:rPr>
        <w:t xml:space="preserve"> млн.</w:t>
      </w:r>
      <w:r>
        <w:rPr>
          <w:color w:val="000000"/>
          <w:sz w:val="28"/>
          <w:szCs w:val="28"/>
        </w:rPr>
        <w:t xml:space="preserve"> </w:t>
      </w:r>
      <w:r w:rsidRPr="00423688">
        <w:rPr>
          <w:color w:val="000000"/>
          <w:sz w:val="28"/>
          <w:szCs w:val="28"/>
        </w:rPr>
        <w:t>руб</w:t>
      </w:r>
      <w:r>
        <w:rPr>
          <w:color w:val="000000"/>
          <w:sz w:val="28"/>
          <w:szCs w:val="28"/>
        </w:rPr>
        <w:t xml:space="preserve">лей (в 2020 году- 1,5 млн. рублей). </w:t>
      </w:r>
    </w:p>
    <w:p w:rsidR="002050EB" w:rsidRDefault="002050EB" w:rsidP="002050EB">
      <w:pPr>
        <w:ind w:firstLine="708"/>
        <w:rPr>
          <w:sz w:val="28"/>
          <w:szCs w:val="28"/>
        </w:rPr>
      </w:pPr>
      <w:r>
        <w:rPr>
          <w:sz w:val="28"/>
          <w:szCs w:val="28"/>
        </w:rPr>
        <w:t>В 2021</w:t>
      </w:r>
      <w:r w:rsidRPr="0006582A">
        <w:rPr>
          <w:sz w:val="28"/>
          <w:szCs w:val="28"/>
        </w:rPr>
        <w:t xml:space="preserve"> году Администрация района совместно с </w:t>
      </w:r>
      <w:r>
        <w:rPr>
          <w:sz w:val="28"/>
          <w:szCs w:val="28"/>
        </w:rPr>
        <w:t>ООО «Кержацкие п</w:t>
      </w:r>
      <w:r>
        <w:rPr>
          <w:sz w:val="28"/>
          <w:szCs w:val="28"/>
        </w:rPr>
        <w:t>а</w:t>
      </w:r>
      <w:r>
        <w:rPr>
          <w:sz w:val="28"/>
          <w:szCs w:val="28"/>
        </w:rPr>
        <w:t xml:space="preserve">лати» и  </w:t>
      </w:r>
      <w:r w:rsidRPr="0006582A">
        <w:rPr>
          <w:sz w:val="28"/>
          <w:szCs w:val="28"/>
        </w:rPr>
        <w:t>Верх</w:t>
      </w:r>
      <w:r>
        <w:rPr>
          <w:sz w:val="28"/>
          <w:szCs w:val="28"/>
        </w:rPr>
        <w:t>не</w:t>
      </w:r>
      <w:r w:rsidRPr="0006582A">
        <w:rPr>
          <w:sz w:val="28"/>
          <w:szCs w:val="28"/>
        </w:rPr>
        <w:t xml:space="preserve"> - Обским центром культуры и спорта имени М.С. Евдоким</w:t>
      </w:r>
      <w:r w:rsidRPr="0006582A">
        <w:rPr>
          <w:sz w:val="28"/>
          <w:szCs w:val="28"/>
        </w:rPr>
        <w:t>о</w:t>
      </w:r>
      <w:r w:rsidRPr="0006582A">
        <w:rPr>
          <w:sz w:val="28"/>
          <w:szCs w:val="28"/>
        </w:rPr>
        <w:t xml:space="preserve">ва, приняла активное участие </w:t>
      </w:r>
      <w:r>
        <w:rPr>
          <w:sz w:val="28"/>
          <w:szCs w:val="28"/>
        </w:rPr>
        <w:t>в празднике открытия летнего туристического сезона «Цветение маральника</w:t>
      </w:r>
      <w:r w:rsidRPr="0006582A">
        <w:rPr>
          <w:sz w:val="28"/>
          <w:szCs w:val="28"/>
        </w:rPr>
        <w:t>», кото</w:t>
      </w:r>
      <w:r>
        <w:rPr>
          <w:sz w:val="28"/>
          <w:szCs w:val="28"/>
        </w:rPr>
        <w:t>рый</w:t>
      </w:r>
      <w:r w:rsidRPr="0006582A">
        <w:rPr>
          <w:sz w:val="28"/>
          <w:szCs w:val="28"/>
        </w:rPr>
        <w:t xml:space="preserve"> проводи</w:t>
      </w:r>
      <w:r>
        <w:rPr>
          <w:sz w:val="28"/>
          <w:szCs w:val="28"/>
        </w:rPr>
        <w:t>лся</w:t>
      </w:r>
      <w:r w:rsidRPr="0006582A">
        <w:rPr>
          <w:sz w:val="28"/>
          <w:szCs w:val="28"/>
        </w:rPr>
        <w:t xml:space="preserve"> на туристско-развлекательном комплексе «Бирюзовая Катунь»</w:t>
      </w:r>
      <w:r>
        <w:rPr>
          <w:sz w:val="28"/>
          <w:szCs w:val="28"/>
        </w:rPr>
        <w:t xml:space="preserve"> в Алтайском районе.</w:t>
      </w:r>
    </w:p>
    <w:p w:rsidR="002050EB" w:rsidRPr="002050EB" w:rsidRDefault="002050EB" w:rsidP="002050EB">
      <w:pPr>
        <w:pStyle w:val="ae"/>
        <w:ind w:firstLine="709"/>
        <w:rPr>
          <w:rFonts w:ascii="Times New Roman" w:hAnsi="Times New Roman"/>
          <w:sz w:val="28"/>
          <w:szCs w:val="28"/>
        </w:rPr>
      </w:pPr>
      <w:r w:rsidRPr="002050EB">
        <w:rPr>
          <w:rFonts w:ascii="Times New Roman" w:hAnsi="Times New Roman"/>
          <w:sz w:val="28"/>
          <w:szCs w:val="28"/>
        </w:rPr>
        <w:t>В июне 2021 года Администрация района выступила одним из орган</w:t>
      </w:r>
      <w:r w:rsidRPr="002050EB">
        <w:rPr>
          <w:rFonts w:ascii="Times New Roman" w:hAnsi="Times New Roman"/>
          <w:sz w:val="28"/>
          <w:szCs w:val="28"/>
        </w:rPr>
        <w:t>и</w:t>
      </w:r>
      <w:r w:rsidRPr="002050EB">
        <w:rPr>
          <w:rFonts w:ascii="Times New Roman" w:hAnsi="Times New Roman"/>
          <w:sz w:val="28"/>
          <w:szCs w:val="28"/>
        </w:rPr>
        <w:t>заторов мероприятий: туристско-спортивного фестиваля «Песчаная» и тур</w:t>
      </w:r>
      <w:r w:rsidRPr="002050EB">
        <w:rPr>
          <w:rFonts w:ascii="Times New Roman" w:hAnsi="Times New Roman"/>
          <w:sz w:val="28"/>
          <w:szCs w:val="28"/>
        </w:rPr>
        <w:t>и</w:t>
      </w:r>
      <w:r w:rsidRPr="002050EB">
        <w:rPr>
          <w:rFonts w:ascii="Times New Roman" w:hAnsi="Times New Roman"/>
          <w:sz w:val="28"/>
          <w:szCs w:val="28"/>
        </w:rPr>
        <w:t>стического слёта среди образовательных учреждений, проходивших на те</w:t>
      </w:r>
      <w:r w:rsidRPr="002050EB">
        <w:rPr>
          <w:rFonts w:ascii="Times New Roman" w:hAnsi="Times New Roman"/>
          <w:sz w:val="28"/>
          <w:szCs w:val="28"/>
        </w:rPr>
        <w:t>р</w:t>
      </w:r>
      <w:r w:rsidRPr="002050EB">
        <w:rPr>
          <w:rFonts w:ascii="Times New Roman" w:hAnsi="Times New Roman"/>
          <w:sz w:val="28"/>
          <w:szCs w:val="28"/>
        </w:rPr>
        <w:t>ритории Смоленского района,  и предоставила призы победителям.</w:t>
      </w:r>
    </w:p>
    <w:p w:rsidR="002050EB" w:rsidRPr="002050EB" w:rsidRDefault="002050EB" w:rsidP="002050EB">
      <w:pPr>
        <w:pStyle w:val="ae"/>
        <w:ind w:firstLine="709"/>
        <w:rPr>
          <w:rFonts w:ascii="Times New Roman" w:hAnsi="Times New Roman"/>
          <w:sz w:val="28"/>
          <w:szCs w:val="28"/>
        </w:rPr>
      </w:pPr>
      <w:r w:rsidRPr="002050EB">
        <w:rPr>
          <w:rFonts w:ascii="Times New Roman" w:hAnsi="Times New Roman"/>
          <w:sz w:val="28"/>
          <w:szCs w:val="28"/>
        </w:rPr>
        <w:t>В декабре 2021 года в  селе Катунском вдоль трассы Бийск-Белокуриха установлены 9 баннеров с природными достопримечательностями Смоле</w:t>
      </w:r>
      <w:r w:rsidRPr="002050EB">
        <w:rPr>
          <w:rFonts w:ascii="Times New Roman" w:hAnsi="Times New Roman"/>
          <w:sz w:val="28"/>
          <w:szCs w:val="28"/>
        </w:rPr>
        <w:t>н</w:t>
      </w:r>
      <w:r w:rsidRPr="002050EB">
        <w:rPr>
          <w:rFonts w:ascii="Times New Roman" w:hAnsi="Times New Roman"/>
          <w:sz w:val="28"/>
          <w:szCs w:val="28"/>
        </w:rPr>
        <w:t>ского района. Баннеры знакомят туристов с урочищем Щёки, островом Иконников, природным парком «Предгорье Алтая» и др., приглашают пос</w:t>
      </w:r>
      <w:r w:rsidRPr="002050EB">
        <w:rPr>
          <w:rFonts w:ascii="Times New Roman" w:hAnsi="Times New Roman"/>
          <w:sz w:val="28"/>
          <w:szCs w:val="28"/>
        </w:rPr>
        <w:t>е</w:t>
      </w:r>
      <w:r w:rsidRPr="002050EB">
        <w:rPr>
          <w:rFonts w:ascii="Times New Roman" w:hAnsi="Times New Roman"/>
          <w:sz w:val="28"/>
          <w:szCs w:val="28"/>
        </w:rPr>
        <w:t>тить и насладится природой этих мест</w:t>
      </w:r>
    </w:p>
    <w:p w:rsidR="00E9625D" w:rsidRDefault="00E9625D" w:rsidP="006D5E55">
      <w:pPr>
        <w:ind w:firstLine="709"/>
        <w:rPr>
          <w:color w:val="000000" w:themeColor="text1"/>
          <w:sz w:val="28"/>
          <w:szCs w:val="28"/>
        </w:rPr>
      </w:pPr>
    </w:p>
    <w:p w:rsidR="00E9625D" w:rsidRDefault="00E9625D" w:rsidP="006D5E55">
      <w:pPr>
        <w:ind w:firstLine="709"/>
        <w:rPr>
          <w:color w:val="000000" w:themeColor="text1"/>
          <w:sz w:val="28"/>
          <w:szCs w:val="28"/>
        </w:rPr>
      </w:pPr>
    </w:p>
    <w:p w:rsidR="00641B06" w:rsidRPr="000D40FF" w:rsidRDefault="00033E70" w:rsidP="006D5E55">
      <w:pPr>
        <w:ind w:firstLine="709"/>
        <w:rPr>
          <w:b/>
          <w:i/>
          <w:color w:val="000000" w:themeColor="text1"/>
          <w:sz w:val="28"/>
          <w:szCs w:val="28"/>
        </w:rPr>
      </w:pPr>
      <w:r>
        <w:rPr>
          <w:b/>
          <w:i/>
          <w:color w:val="000000" w:themeColor="text1"/>
          <w:sz w:val="28"/>
          <w:szCs w:val="28"/>
        </w:rPr>
        <w:t>Рынок труда</w:t>
      </w:r>
    </w:p>
    <w:p w:rsidR="00987B54" w:rsidRDefault="002D40B6" w:rsidP="006D5E55">
      <w:pPr>
        <w:ind w:firstLine="709"/>
        <w:rPr>
          <w:color w:val="000000" w:themeColor="text1"/>
          <w:sz w:val="28"/>
          <w:szCs w:val="28"/>
        </w:rPr>
      </w:pPr>
      <w:r>
        <w:rPr>
          <w:color w:val="000000" w:themeColor="text1"/>
          <w:sz w:val="28"/>
          <w:szCs w:val="28"/>
        </w:rPr>
        <w:t>По</w:t>
      </w:r>
      <w:r w:rsidR="00EB6EEB">
        <w:rPr>
          <w:color w:val="000000" w:themeColor="text1"/>
          <w:sz w:val="28"/>
          <w:szCs w:val="28"/>
        </w:rPr>
        <w:t xml:space="preserve"> итогам</w:t>
      </w:r>
      <w:r w:rsidR="00BD5508">
        <w:rPr>
          <w:color w:val="000000" w:themeColor="text1"/>
          <w:sz w:val="28"/>
          <w:szCs w:val="28"/>
        </w:rPr>
        <w:t xml:space="preserve"> </w:t>
      </w:r>
      <w:r w:rsidR="006178AD">
        <w:rPr>
          <w:color w:val="000000" w:themeColor="text1"/>
          <w:sz w:val="28"/>
          <w:szCs w:val="28"/>
        </w:rPr>
        <w:t>20</w:t>
      </w:r>
      <w:r w:rsidR="00B21DE2">
        <w:rPr>
          <w:color w:val="000000" w:themeColor="text1"/>
          <w:sz w:val="28"/>
          <w:szCs w:val="28"/>
        </w:rPr>
        <w:t>2</w:t>
      </w:r>
      <w:r w:rsidR="00FE6183">
        <w:rPr>
          <w:color w:val="000000" w:themeColor="text1"/>
          <w:sz w:val="28"/>
          <w:szCs w:val="28"/>
        </w:rPr>
        <w:t>1</w:t>
      </w:r>
      <w:r w:rsidR="006178AD">
        <w:rPr>
          <w:color w:val="000000" w:themeColor="text1"/>
          <w:sz w:val="28"/>
          <w:szCs w:val="28"/>
        </w:rPr>
        <w:t xml:space="preserve"> года</w:t>
      </w:r>
      <w:r>
        <w:rPr>
          <w:color w:val="000000" w:themeColor="text1"/>
          <w:sz w:val="28"/>
          <w:szCs w:val="28"/>
        </w:rPr>
        <w:t xml:space="preserve">, численность занятых в экономике </w:t>
      </w:r>
      <w:r w:rsidR="007775C3">
        <w:rPr>
          <w:color w:val="000000" w:themeColor="text1"/>
          <w:sz w:val="28"/>
          <w:szCs w:val="28"/>
        </w:rPr>
        <w:t xml:space="preserve">по оценке </w:t>
      </w:r>
      <w:r>
        <w:rPr>
          <w:color w:val="000000" w:themeColor="text1"/>
          <w:sz w:val="28"/>
          <w:szCs w:val="28"/>
        </w:rPr>
        <w:t>с</w:t>
      </w:r>
      <w:r>
        <w:rPr>
          <w:color w:val="000000" w:themeColor="text1"/>
          <w:sz w:val="28"/>
          <w:szCs w:val="28"/>
        </w:rPr>
        <w:t>о</w:t>
      </w:r>
      <w:r>
        <w:rPr>
          <w:color w:val="000000" w:themeColor="text1"/>
          <w:sz w:val="28"/>
          <w:szCs w:val="28"/>
        </w:rPr>
        <w:t>ставила</w:t>
      </w:r>
      <w:r w:rsidR="006178AD">
        <w:rPr>
          <w:color w:val="000000" w:themeColor="text1"/>
          <w:sz w:val="28"/>
          <w:szCs w:val="28"/>
        </w:rPr>
        <w:t xml:space="preserve"> 6</w:t>
      </w:r>
      <w:r w:rsidR="00B21DE2">
        <w:rPr>
          <w:color w:val="000000" w:themeColor="text1"/>
          <w:sz w:val="28"/>
          <w:szCs w:val="28"/>
        </w:rPr>
        <w:t>5</w:t>
      </w:r>
      <w:r w:rsidR="002B417D">
        <w:rPr>
          <w:color w:val="000000" w:themeColor="text1"/>
          <w:sz w:val="28"/>
          <w:szCs w:val="28"/>
        </w:rPr>
        <w:t>3</w:t>
      </w:r>
      <w:r w:rsidR="00E859EA">
        <w:rPr>
          <w:color w:val="000000" w:themeColor="text1"/>
          <w:sz w:val="28"/>
          <w:szCs w:val="28"/>
        </w:rPr>
        <w:t>0</w:t>
      </w:r>
      <w:r w:rsidR="006178AD">
        <w:rPr>
          <w:color w:val="000000" w:themeColor="text1"/>
          <w:sz w:val="28"/>
          <w:szCs w:val="28"/>
        </w:rPr>
        <w:t xml:space="preserve"> человек, </w:t>
      </w:r>
      <w:r w:rsidR="002B417D">
        <w:rPr>
          <w:color w:val="000000" w:themeColor="text1"/>
          <w:sz w:val="28"/>
          <w:szCs w:val="28"/>
        </w:rPr>
        <w:t>что больше по сравнению с прошлым годом на 100,5%.</w:t>
      </w:r>
      <w:r w:rsidR="006178AD">
        <w:rPr>
          <w:color w:val="000000" w:themeColor="text1"/>
          <w:sz w:val="28"/>
          <w:szCs w:val="28"/>
        </w:rPr>
        <w:t xml:space="preserve"> </w:t>
      </w:r>
    </w:p>
    <w:p w:rsidR="0077602E" w:rsidRDefault="002B417D" w:rsidP="006D5E55">
      <w:pPr>
        <w:ind w:firstLine="709"/>
        <w:rPr>
          <w:color w:val="000000" w:themeColor="text1"/>
          <w:sz w:val="28"/>
          <w:szCs w:val="28"/>
        </w:rPr>
      </w:pPr>
      <w:r w:rsidRPr="00C60F92">
        <w:rPr>
          <w:color w:val="000000" w:themeColor="text1"/>
          <w:sz w:val="28"/>
          <w:szCs w:val="28"/>
        </w:rPr>
        <w:t>По состоянию на 01.01.2022 года уровень официально зарегистрир</w:t>
      </w:r>
      <w:r w:rsidRPr="00C60F92">
        <w:rPr>
          <w:color w:val="000000" w:themeColor="text1"/>
          <w:sz w:val="28"/>
          <w:szCs w:val="28"/>
        </w:rPr>
        <w:t>о</w:t>
      </w:r>
      <w:r w:rsidRPr="00C60F92">
        <w:rPr>
          <w:color w:val="000000" w:themeColor="text1"/>
          <w:sz w:val="28"/>
          <w:szCs w:val="28"/>
        </w:rPr>
        <w:t>ванной безработицы (в % к экономически активному населению) составил 2,4% (на 01.01.2021 – 4,5%), напряженность на рынке труда -1,2 человека на место, или 23,5% к 2020году</w:t>
      </w:r>
    </w:p>
    <w:p w:rsidR="0076020D" w:rsidRDefault="00567089" w:rsidP="006D5E55">
      <w:pPr>
        <w:ind w:firstLine="709"/>
        <w:rPr>
          <w:color w:val="000000" w:themeColor="text1"/>
          <w:sz w:val="28"/>
          <w:szCs w:val="28"/>
        </w:rPr>
      </w:pPr>
      <w:r>
        <w:rPr>
          <w:color w:val="000000" w:themeColor="text1"/>
          <w:sz w:val="28"/>
          <w:szCs w:val="28"/>
        </w:rPr>
        <w:t>За 20</w:t>
      </w:r>
      <w:r w:rsidR="009A065B">
        <w:rPr>
          <w:color w:val="000000" w:themeColor="text1"/>
          <w:sz w:val="28"/>
          <w:szCs w:val="28"/>
        </w:rPr>
        <w:t>2</w:t>
      </w:r>
      <w:r w:rsidR="00FE6183">
        <w:rPr>
          <w:color w:val="000000" w:themeColor="text1"/>
          <w:sz w:val="28"/>
          <w:szCs w:val="28"/>
        </w:rPr>
        <w:t>1</w:t>
      </w:r>
      <w:r>
        <w:rPr>
          <w:color w:val="000000" w:themeColor="text1"/>
          <w:sz w:val="28"/>
          <w:szCs w:val="28"/>
        </w:rPr>
        <w:t xml:space="preserve"> год ф</w:t>
      </w:r>
      <w:r w:rsidR="006178AD">
        <w:rPr>
          <w:color w:val="000000" w:themeColor="text1"/>
          <w:sz w:val="28"/>
          <w:szCs w:val="28"/>
        </w:rPr>
        <w:t>онд оплаты труда</w:t>
      </w:r>
      <w:r w:rsidR="00225DE2">
        <w:rPr>
          <w:color w:val="000000" w:themeColor="text1"/>
          <w:sz w:val="28"/>
          <w:szCs w:val="28"/>
        </w:rPr>
        <w:t>,</w:t>
      </w:r>
      <w:r w:rsidR="006178AD">
        <w:rPr>
          <w:color w:val="000000" w:themeColor="text1"/>
          <w:sz w:val="28"/>
          <w:szCs w:val="28"/>
        </w:rPr>
        <w:t xml:space="preserve"> начисленный по крупным и средним организациям</w:t>
      </w:r>
      <w:r w:rsidR="00225DE2">
        <w:rPr>
          <w:color w:val="000000" w:themeColor="text1"/>
          <w:sz w:val="28"/>
          <w:szCs w:val="28"/>
        </w:rPr>
        <w:t>,</w:t>
      </w:r>
      <w:r w:rsidR="006178AD">
        <w:rPr>
          <w:color w:val="000000" w:themeColor="text1"/>
          <w:sz w:val="28"/>
          <w:szCs w:val="28"/>
        </w:rPr>
        <w:t xml:space="preserve"> </w:t>
      </w:r>
      <w:r w:rsidR="006178AD" w:rsidRPr="00116C0A">
        <w:rPr>
          <w:color w:val="000000" w:themeColor="text1"/>
          <w:sz w:val="28"/>
          <w:szCs w:val="28"/>
        </w:rPr>
        <w:t xml:space="preserve">составил </w:t>
      </w:r>
      <w:r w:rsidR="00101761" w:rsidRPr="00116C0A">
        <w:rPr>
          <w:color w:val="000000" w:themeColor="text1"/>
          <w:sz w:val="28"/>
          <w:szCs w:val="28"/>
        </w:rPr>
        <w:t>1054471,8</w:t>
      </w:r>
      <w:r w:rsidR="006178AD" w:rsidRPr="00116C0A">
        <w:rPr>
          <w:color w:val="000000" w:themeColor="text1"/>
          <w:sz w:val="28"/>
          <w:szCs w:val="28"/>
        </w:rPr>
        <w:t xml:space="preserve"> тыс. рублей</w:t>
      </w:r>
      <w:r w:rsidR="00F027D4" w:rsidRPr="00116C0A">
        <w:rPr>
          <w:color w:val="000000" w:themeColor="text1"/>
          <w:sz w:val="28"/>
          <w:szCs w:val="28"/>
        </w:rPr>
        <w:t>,</w:t>
      </w:r>
      <w:r w:rsidR="006178AD" w:rsidRPr="00116C0A">
        <w:rPr>
          <w:color w:val="000000" w:themeColor="text1"/>
          <w:sz w:val="28"/>
          <w:szCs w:val="28"/>
        </w:rPr>
        <w:t xml:space="preserve"> или 1</w:t>
      </w:r>
      <w:r w:rsidR="00101761" w:rsidRPr="00116C0A">
        <w:rPr>
          <w:color w:val="000000" w:themeColor="text1"/>
          <w:sz w:val="28"/>
          <w:szCs w:val="28"/>
        </w:rPr>
        <w:t>09,1</w:t>
      </w:r>
      <w:r w:rsidR="006178AD" w:rsidRPr="00116C0A">
        <w:rPr>
          <w:color w:val="000000" w:themeColor="text1"/>
          <w:sz w:val="28"/>
          <w:szCs w:val="28"/>
        </w:rPr>
        <w:t>% к 20</w:t>
      </w:r>
      <w:r w:rsidR="00101761" w:rsidRPr="00116C0A">
        <w:rPr>
          <w:color w:val="000000" w:themeColor="text1"/>
          <w:sz w:val="28"/>
          <w:szCs w:val="28"/>
        </w:rPr>
        <w:t>20</w:t>
      </w:r>
      <w:r w:rsidR="006178AD" w:rsidRPr="00116C0A">
        <w:rPr>
          <w:color w:val="000000" w:themeColor="text1"/>
          <w:sz w:val="28"/>
          <w:szCs w:val="28"/>
        </w:rPr>
        <w:t xml:space="preserve"> год</w:t>
      </w:r>
      <w:r w:rsidRPr="00116C0A">
        <w:rPr>
          <w:color w:val="000000" w:themeColor="text1"/>
          <w:sz w:val="28"/>
          <w:szCs w:val="28"/>
        </w:rPr>
        <w:t>у</w:t>
      </w:r>
      <w:r w:rsidR="006178AD" w:rsidRPr="00116C0A">
        <w:rPr>
          <w:color w:val="000000" w:themeColor="text1"/>
          <w:sz w:val="28"/>
          <w:szCs w:val="28"/>
        </w:rPr>
        <w:t xml:space="preserve">. </w:t>
      </w:r>
      <w:r w:rsidR="006178AD" w:rsidRPr="00116C0A">
        <w:rPr>
          <w:color w:val="000000" w:themeColor="text1"/>
          <w:sz w:val="28"/>
          <w:szCs w:val="28"/>
        </w:rPr>
        <w:lastRenderedPageBreak/>
        <w:t xml:space="preserve">Среднемесячная заработная плата </w:t>
      </w:r>
      <w:r w:rsidR="002D40B6" w:rsidRPr="00116C0A">
        <w:rPr>
          <w:color w:val="000000" w:themeColor="text1"/>
          <w:sz w:val="28"/>
          <w:szCs w:val="28"/>
        </w:rPr>
        <w:t>одного</w:t>
      </w:r>
      <w:r w:rsidR="006178AD" w:rsidRPr="00116C0A">
        <w:rPr>
          <w:color w:val="000000" w:themeColor="text1"/>
          <w:sz w:val="28"/>
          <w:szCs w:val="28"/>
        </w:rPr>
        <w:t xml:space="preserve"> работника по крупным и средним организациям </w:t>
      </w:r>
      <w:r w:rsidR="00F027D4" w:rsidRPr="00116C0A">
        <w:rPr>
          <w:color w:val="000000" w:themeColor="text1"/>
          <w:sz w:val="28"/>
          <w:szCs w:val="28"/>
        </w:rPr>
        <w:t>–</w:t>
      </w:r>
      <w:r w:rsidR="006178AD" w:rsidRPr="00116C0A">
        <w:rPr>
          <w:color w:val="000000" w:themeColor="text1"/>
          <w:sz w:val="28"/>
          <w:szCs w:val="28"/>
        </w:rPr>
        <w:t xml:space="preserve"> </w:t>
      </w:r>
      <w:r w:rsidR="00101761" w:rsidRPr="00116C0A">
        <w:rPr>
          <w:color w:val="000000" w:themeColor="text1"/>
          <w:sz w:val="28"/>
          <w:szCs w:val="28"/>
        </w:rPr>
        <w:t>31012,1</w:t>
      </w:r>
      <w:r w:rsidR="00B076A8" w:rsidRPr="00116C0A">
        <w:rPr>
          <w:color w:val="000000" w:themeColor="text1"/>
          <w:sz w:val="28"/>
          <w:szCs w:val="28"/>
        </w:rPr>
        <w:t xml:space="preserve"> </w:t>
      </w:r>
      <w:r w:rsidR="006178AD" w:rsidRPr="00116C0A">
        <w:rPr>
          <w:color w:val="000000" w:themeColor="text1"/>
          <w:sz w:val="28"/>
          <w:szCs w:val="28"/>
        </w:rPr>
        <w:t>рублей</w:t>
      </w:r>
      <w:r w:rsidRPr="00116C0A">
        <w:rPr>
          <w:color w:val="000000" w:themeColor="text1"/>
          <w:sz w:val="28"/>
          <w:szCs w:val="28"/>
        </w:rPr>
        <w:t>,</w:t>
      </w:r>
      <w:r w:rsidR="006178AD" w:rsidRPr="00116C0A">
        <w:rPr>
          <w:color w:val="000000" w:themeColor="text1"/>
          <w:sz w:val="28"/>
          <w:szCs w:val="28"/>
        </w:rPr>
        <w:t xml:space="preserve"> </w:t>
      </w:r>
      <w:r w:rsidRPr="00116C0A">
        <w:rPr>
          <w:color w:val="000000" w:themeColor="text1"/>
          <w:sz w:val="28"/>
          <w:szCs w:val="28"/>
        </w:rPr>
        <w:t>рост 1</w:t>
      </w:r>
      <w:r w:rsidR="00B076A8" w:rsidRPr="00116C0A">
        <w:rPr>
          <w:color w:val="000000" w:themeColor="text1"/>
          <w:sz w:val="28"/>
          <w:szCs w:val="28"/>
        </w:rPr>
        <w:t>1</w:t>
      </w:r>
      <w:r w:rsidR="00101761" w:rsidRPr="00116C0A">
        <w:rPr>
          <w:color w:val="000000" w:themeColor="text1"/>
          <w:sz w:val="28"/>
          <w:szCs w:val="28"/>
        </w:rPr>
        <w:t>1</w:t>
      </w:r>
      <w:r w:rsidR="006178AD" w:rsidRPr="00116C0A">
        <w:rPr>
          <w:color w:val="000000" w:themeColor="text1"/>
          <w:sz w:val="28"/>
          <w:szCs w:val="28"/>
        </w:rPr>
        <w:t>,</w:t>
      </w:r>
      <w:r w:rsidR="00101761" w:rsidRPr="00116C0A">
        <w:rPr>
          <w:color w:val="000000" w:themeColor="text1"/>
          <w:sz w:val="28"/>
          <w:szCs w:val="28"/>
        </w:rPr>
        <w:t>3</w:t>
      </w:r>
      <w:r w:rsidR="006178AD" w:rsidRPr="00116C0A">
        <w:rPr>
          <w:color w:val="000000" w:themeColor="text1"/>
          <w:sz w:val="28"/>
          <w:szCs w:val="28"/>
        </w:rPr>
        <w:t xml:space="preserve">% к </w:t>
      </w:r>
      <w:r w:rsidR="007775C3" w:rsidRPr="00116C0A">
        <w:rPr>
          <w:color w:val="000000" w:themeColor="text1"/>
          <w:sz w:val="28"/>
          <w:szCs w:val="28"/>
        </w:rPr>
        <w:t xml:space="preserve">уровню </w:t>
      </w:r>
      <w:r w:rsidRPr="00116C0A">
        <w:rPr>
          <w:color w:val="000000" w:themeColor="text1"/>
          <w:sz w:val="28"/>
          <w:szCs w:val="28"/>
        </w:rPr>
        <w:t>20</w:t>
      </w:r>
      <w:r w:rsidR="00101761" w:rsidRPr="00116C0A">
        <w:rPr>
          <w:color w:val="000000" w:themeColor="text1"/>
          <w:sz w:val="28"/>
          <w:szCs w:val="28"/>
        </w:rPr>
        <w:t>20</w:t>
      </w:r>
      <w:r w:rsidR="006178AD" w:rsidRPr="00116C0A">
        <w:rPr>
          <w:color w:val="000000" w:themeColor="text1"/>
          <w:sz w:val="28"/>
          <w:szCs w:val="28"/>
        </w:rPr>
        <w:t xml:space="preserve"> год</w:t>
      </w:r>
      <w:r w:rsidR="007775C3" w:rsidRPr="00116C0A">
        <w:rPr>
          <w:color w:val="000000" w:themeColor="text1"/>
          <w:sz w:val="28"/>
          <w:szCs w:val="28"/>
        </w:rPr>
        <w:t>а</w:t>
      </w:r>
      <w:r w:rsidR="006178AD" w:rsidRPr="00116C0A">
        <w:rPr>
          <w:color w:val="000000" w:themeColor="text1"/>
          <w:sz w:val="28"/>
          <w:szCs w:val="28"/>
        </w:rPr>
        <w:t>.</w:t>
      </w:r>
      <w:r w:rsidR="00F11E47" w:rsidRPr="00116C0A">
        <w:rPr>
          <w:color w:val="000000" w:themeColor="text1"/>
          <w:sz w:val="28"/>
          <w:szCs w:val="28"/>
        </w:rPr>
        <w:t xml:space="preserve"> Средняя з</w:t>
      </w:r>
      <w:r w:rsidR="00F11E47" w:rsidRPr="00116C0A">
        <w:rPr>
          <w:color w:val="000000" w:themeColor="text1"/>
          <w:sz w:val="28"/>
          <w:szCs w:val="28"/>
        </w:rPr>
        <w:t>а</w:t>
      </w:r>
      <w:r w:rsidR="00F11E47" w:rsidRPr="00116C0A">
        <w:rPr>
          <w:color w:val="000000" w:themeColor="text1"/>
          <w:sz w:val="28"/>
          <w:szCs w:val="28"/>
        </w:rPr>
        <w:t xml:space="preserve">работная плата </w:t>
      </w:r>
      <w:r w:rsidR="00A5699C" w:rsidRPr="00116C0A">
        <w:rPr>
          <w:color w:val="000000" w:themeColor="text1"/>
          <w:sz w:val="28"/>
          <w:szCs w:val="28"/>
        </w:rPr>
        <w:t>одного</w:t>
      </w:r>
      <w:r w:rsidR="00F11E47" w:rsidRPr="00116C0A">
        <w:rPr>
          <w:color w:val="000000" w:themeColor="text1"/>
          <w:sz w:val="28"/>
          <w:szCs w:val="28"/>
        </w:rPr>
        <w:t xml:space="preserve"> работника </w:t>
      </w:r>
      <w:r w:rsidR="00585BF1" w:rsidRPr="00116C0A">
        <w:rPr>
          <w:color w:val="000000" w:themeColor="text1"/>
          <w:sz w:val="28"/>
          <w:szCs w:val="28"/>
        </w:rPr>
        <w:t>ув</w:t>
      </w:r>
      <w:r w:rsidR="00F11E47" w:rsidRPr="00116C0A">
        <w:rPr>
          <w:color w:val="000000" w:themeColor="text1"/>
          <w:sz w:val="28"/>
          <w:szCs w:val="28"/>
        </w:rPr>
        <w:t>еличилась по</w:t>
      </w:r>
      <w:r w:rsidR="007775C3" w:rsidRPr="00116C0A">
        <w:rPr>
          <w:color w:val="000000" w:themeColor="text1"/>
          <w:sz w:val="28"/>
          <w:szCs w:val="28"/>
        </w:rPr>
        <w:t xml:space="preserve"> многим </w:t>
      </w:r>
      <w:r w:rsidR="00F11E47" w:rsidRPr="00116C0A">
        <w:rPr>
          <w:color w:val="000000" w:themeColor="text1"/>
          <w:sz w:val="28"/>
          <w:szCs w:val="28"/>
        </w:rPr>
        <w:t>отраслям эконом</w:t>
      </w:r>
      <w:r w:rsidR="00F11E47" w:rsidRPr="00116C0A">
        <w:rPr>
          <w:color w:val="000000" w:themeColor="text1"/>
          <w:sz w:val="28"/>
          <w:szCs w:val="28"/>
        </w:rPr>
        <w:t>и</w:t>
      </w:r>
      <w:r w:rsidR="00F11E47" w:rsidRPr="00116C0A">
        <w:rPr>
          <w:color w:val="000000" w:themeColor="text1"/>
          <w:sz w:val="28"/>
          <w:szCs w:val="28"/>
        </w:rPr>
        <w:t>ки</w:t>
      </w:r>
      <w:r w:rsidR="00585BF1" w:rsidRPr="00116C0A">
        <w:rPr>
          <w:color w:val="000000" w:themeColor="text1"/>
          <w:sz w:val="28"/>
          <w:szCs w:val="28"/>
        </w:rPr>
        <w:t xml:space="preserve"> в сравнении с </w:t>
      </w:r>
      <w:r w:rsidRPr="00116C0A">
        <w:rPr>
          <w:color w:val="000000" w:themeColor="text1"/>
          <w:sz w:val="28"/>
          <w:szCs w:val="28"/>
        </w:rPr>
        <w:t>предыдущим годом</w:t>
      </w:r>
      <w:r w:rsidR="00116C0A">
        <w:rPr>
          <w:color w:val="000000" w:themeColor="text1"/>
          <w:sz w:val="28"/>
          <w:szCs w:val="28"/>
        </w:rPr>
        <w:t>.</w:t>
      </w:r>
      <w:r w:rsidR="00190B5E">
        <w:rPr>
          <w:color w:val="000000" w:themeColor="text1"/>
          <w:sz w:val="28"/>
          <w:szCs w:val="28"/>
        </w:rPr>
        <w:t xml:space="preserve"> </w:t>
      </w:r>
    </w:p>
    <w:p w:rsidR="00CA2A81" w:rsidRDefault="00CA2A81" w:rsidP="006D5E55">
      <w:pPr>
        <w:ind w:firstLine="709"/>
        <w:rPr>
          <w:color w:val="000000" w:themeColor="text1"/>
          <w:sz w:val="28"/>
          <w:szCs w:val="28"/>
        </w:rPr>
      </w:pPr>
      <w:r w:rsidRPr="00C60F92">
        <w:rPr>
          <w:color w:val="000000" w:themeColor="text1"/>
          <w:sz w:val="28"/>
          <w:szCs w:val="28"/>
        </w:rPr>
        <w:t xml:space="preserve">Наибольший рост наблюдается в </w:t>
      </w:r>
      <w:r w:rsidR="00706385" w:rsidRPr="00C60F92">
        <w:rPr>
          <w:color w:val="000000" w:themeColor="text1"/>
          <w:sz w:val="28"/>
          <w:szCs w:val="28"/>
        </w:rPr>
        <w:t>строительстве (</w:t>
      </w:r>
      <w:r w:rsidRPr="00C60F92">
        <w:rPr>
          <w:color w:val="000000" w:themeColor="text1"/>
          <w:sz w:val="28"/>
          <w:szCs w:val="28"/>
        </w:rPr>
        <w:t>1</w:t>
      </w:r>
      <w:r w:rsidR="00116C0A" w:rsidRPr="00C60F92">
        <w:rPr>
          <w:color w:val="000000" w:themeColor="text1"/>
          <w:sz w:val="28"/>
          <w:szCs w:val="28"/>
        </w:rPr>
        <w:t>20,1</w:t>
      </w:r>
      <w:r w:rsidRPr="00C60F92">
        <w:rPr>
          <w:color w:val="000000" w:themeColor="text1"/>
          <w:sz w:val="28"/>
          <w:szCs w:val="28"/>
        </w:rPr>
        <w:t>%</w:t>
      </w:r>
      <w:r w:rsidR="00706385" w:rsidRPr="00C60F92">
        <w:rPr>
          <w:color w:val="000000" w:themeColor="text1"/>
          <w:sz w:val="28"/>
          <w:szCs w:val="28"/>
        </w:rPr>
        <w:t xml:space="preserve"> к 20</w:t>
      </w:r>
      <w:r w:rsidR="00116C0A" w:rsidRPr="00C60F92">
        <w:rPr>
          <w:color w:val="000000" w:themeColor="text1"/>
          <w:sz w:val="28"/>
          <w:szCs w:val="28"/>
        </w:rPr>
        <w:t>20</w:t>
      </w:r>
      <w:r w:rsidR="00706385" w:rsidRPr="00C60F92">
        <w:rPr>
          <w:color w:val="000000" w:themeColor="text1"/>
          <w:sz w:val="28"/>
          <w:szCs w:val="28"/>
        </w:rPr>
        <w:t xml:space="preserve"> году)</w:t>
      </w:r>
      <w:r w:rsidRPr="00C60F92">
        <w:rPr>
          <w:color w:val="000000" w:themeColor="text1"/>
          <w:sz w:val="28"/>
          <w:szCs w:val="28"/>
        </w:rPr>
        <w:t>, об</w:t>
      </w:r>
      <w:r w:rsidR="00706385" w:rsidRPr="00C60F92">
        <w:rPr>
          <w:color w:val="000000" w:themeColor="text1"/>
          <w:sz w:val="28"/>
          <w:szCs w:val="28"/>
        </w:rPr>
        <w:t>рабатывающих производствах (</w:t>
      </w:r>
      <w:r w:rsidRPr="00C60F92">
        <w:rPr>
          <w:color w:val="000000" w:themeColor="text1"/>
          <w:sz w:val="28"/>
          <w:szCs w:val="28"/>
        </w:rPr>
        <w:t>1</w:t>
      </w:r>
      <w:r w:rsidR="00706385" w:rsidRPr="00C60F92">
        <w:rPr>
          <w:color w:val="000000" w:themeColor="text1"/>
          <w:sz w:val="28"/>
          <w:szCs w:val="28"/>
        </w:rPr>
        <w:t>2</w:t>
      </w:r>
      <w:r w:rsidR="00116C0A" w:rsidRPr="00C60F92">
        <w:rPr>
          <w:color w:val="000000" w:themeColor="text1"/>
          <w:sz w:val="28"/>
          <w:szCs w:val="28"/>
        </w:rPr>
        <w:t>7</w:t>
      </w:r>
      <w:r w:rsidRPr="00C60F92">
        <w:rPr>
          <w:color w:val="000000" w:themeColor="text1"/>
          <w:sz w:val="28"/>
          <w:szCs w:val="28"/>
        </w:rPr>
        <w:t>,</w:t>
      </w:r>
      <w:r w:rsidR="00706385" w:rsidRPr="00C60F92">
        <w:rPr>
          <w:color w:val="000000" w:themeColor="text1"/>
          <w:sz w:val="28"/>
          <w:szCs w:val="28"/>
        </w:rPr>
        <w:t>5</w:t>
      </w:r>
      <w:r w:rsidRPr="00C60F92">
        <w:rPr>
          <w:color w:val="000000" w:themeColor="text1"/>
          <w:sz w:val="28"/>
          <w:szCs w:val="28"/>
        </w:rPr>
        <w:t>%</w:t>
      </w:r>
      <w:r w:rsidR="00116C0A" w:rsidRPr="00C60F92">
        <w:rPr>
          <w:color w:val="000000" w:themeColor="text1"/>
          <w:sz w:val="28"/>
          <w:szCs w:val="28"/>
        </w:rPr>
        <w:t>).</w:t>
      </w:r>
      <w:r w:rsidR="00E82A3A" w:rsidRPr="00C60F92">
        <w:rPr>
          <w:color w:val="000000" w:themeColor="text1"/>
          <w:sz w:val="28"/>
          <w:szCs w:val="28"/>
        </w:rPr>
        <w:t xml:space="preserve"> </w:t>
      </w:r>
    </w:p>
    <w:p w:rsidR="00E835B2" w:rsidRPr="00C60F92" w:rsidRDefault="00E835B2" w:rsidP="006D5E55">
      <w:pPr>
        <w:ind w:firstLine="709"/>
        <w:rPr>
          <w:color w:val="000000" w:themeColor="text1"/>
          <w:sz w:val="28"/>
          <w:szCs w:val="28"/>
        </w:rPr>
      </w:pPr>
      <w:r>
        <w:rPr>
          <w:color w:val="000000" w:themeColor="text1"/>
          <w:sz w:val="28"/>
          <w:szCs w:val="28"/>
        </w:rPr>
        <w:t>Среднемесячные доходы на душу населения по итогам 2021 года сост</w:t>
      </w:r>
      <w:r>
        <w:rPr>
          <w:color w:val="000000" w:themeColor="text1"/>
          <w:sz w:val="28"/>
          <w:szCs w:val="28"/>
        </w:rPr>
        <w:t>а</w:t>
      </w:r>
      <w:r>
        <w:rPr>
          <w:color w:val="000000" w:themeColor="text1"/>
          <w:sz w:val="28"/>
          <w:szCs w:val="28"/>
        </w:rPr>
        <w:t>вили 18450 рублей, что выше прошлого года на 8,5%.</w:t>
      </w:r>
    </w:p>
    <w:p w:rsidR="003B0127" w:rsidRPr="0080261C" w:rsidRDefault="003B0127" w:rsidP="003B0127">
      <w:pPr>
        <w:ind w:firstLine="709"/>
        <w:rPr>
          <w:sz w:val="28"/>
          <w:szCs w:val="28"/>
        </w:rPr>
      </w:pPr>
    </w:p>
    <w:p w:rsidR="004C5514" w:rsidRDefault="004C5514" w:rsidP="000A365B">
      <w:pPr>
        <w:rPr>
          <w:b/>
        </w:rPr>
      </w:pPr>
    </w:p>
    <w:p w:rsidR="000A365B" w:rsidRPr="00743E5F" w:rsidRDefault="000A365B" w:rsidP="000A365B">
      <w:pPr>
        <w:ind w:firstLine="708"/>
        <w:rPr>
          <w:sz w:val="28"/>
          <w:szCs w:val="28"/>
        </w:rPr>
      </w:pPr>
    </w:p>
    <w:p w:rsidR="00B063C4" w:rsidRPr="00C507E6" w:rsidRDefault="00033E70" w:rsidP="00B063C4">
      <w:pPr>
        <w:ind w:firstLine="708"/>
        <w:rPr>
          <w:b/>
          <w:i/>
          <w:sz w:val="28"/>
          <w:szCs w:val="28"/>
        </w:rPr>
      </w:pPr>
      <w:r>
        <w:rPr>
          <w:b/>
          <w:i/>
          <w:sz w:val="28"/>
          <w:szCs w:val="28"/>
        </w:rPr>
        <w:t>Жилищно-коммунальное хозяйство</w:t>
      </w:r>
    </w:p>
    <w:p w:rsidR="003850CF" w:rsidRPr="00532437" w:rsidRDefault="003850CF" w:rsidP="003850CF">
      <w:pPr>
        <w:ind w:firstLine="709"/>
        <w:rPr>
          <w:sz w:val="28"/>
          <w:szCs w:val="28"/>
        </w:rPr>
      </w:pPr>
      <w:r w:rsidRPr="00532437">
        <w:rPr>
          <w:sz w:val="28"/>
          <w:szCs w:val="28"/>
        </w:rPr>
        <w:t>На 01.01.2022 года жилищно-коммунальные услуги в районе оказывает 3 профильных предприятия. Общий финансовый результат работы комм</w:t>
      </w:r>
      <w:r w:rsidRPr="00532437">
        <w:rPr>
          <w:sz w:val="28"/>
          <w:szCs w:val="28"/>
        </w:rPr>
        <w:t>у</w:t>
      </w:r>
      <w:r w:rsidRPr="00532437">
        <w:rPr>
          <w:sz w:val="28"/>
          <w:szCs w:val="28"/>
        </w:rPr>
        <w:t xml:space="preserve">нального хозяйства за 2021 год выразился убытком в размере 10459,8 тыс. рублей. Удельный вес убыточных предприятий ЖКХ - 100%. </w:t>
      </w:r>
    </w:p>
    <w:p w:rsidR="003850CF" w:rsidRPr="00532437" w:rsidRDefault="003850CF" w:rsidP="003850CF">
      <w:pPr>
        <w:ind w:firstLine="709"/>
        <w:rPr>
          <w:sz w:val="28"/>
          <w:szCs w:val="28"/>
        </w:rPr>
      </w:pPr>
      <w:r w:rsidRPr="00532437">
        <w:rPr>
          <w:sz w:val="28"/>
          <w:szCs w:val="28"/>
        </w:rPr>
        <w:t>Собираемость платежей за коммунальные услуги в 2021 году составила 95,22 %.</w:t>
      </w:r>
    </w:p>
    <w:p w:rsidR="003850CF" w:rsidRPr="00532437" w:rsidRDefault="003850CF" w:rsidP="003850CF">
      <w:pPr>
        <w:ind w:firstLine="709"/>
        <w:rPr>
          <w:sz w:val="28"/>
          <w:szCs w:val="28"/>
        </w:rPr>
      </w:pPr>
      <w:r w:rsidRPr="00532437">
        <w:rPr>
          <w:sz w:val="28"/>
          <w:szCs w:val="28"/>
        </w:rPr>
        <w:t>Кредиторская задолженность предприятий ЖКХ с учетом долгов пр</w:t>
      </w:r>
      <w:r w:rsidRPr="00532437">
        <w:rPr>
          <w:sz w:val="28"/>
          <w:szCs w:val="28"/>
        </w:rPr>
        <w:t>о</w:t>
      </w:r>
      <w:r w:rsidRPr="00532437">
        <w:rPr>
          <w:sz w:val="28"/>
          <w:szCs w:val="28"/>
        </w:rPr>
        <w:t>шлых лет составила 32</w:t>
      </w:r>
      <w:r>
        <w:rPr>
          <w:sz w:val="28"/>
          <w:szCs w:val="28"/>
        </w:rPr>
        <w:t xml:space="preserve"> </w:t>
      </w:r>
      <w:r w:rsidRPr="00532437">
        <w:rPr>
          <w:sz w:val="28"/>
          <w:szCs w:val="28"/>
        </w:rPr>
        <w:t>922,6 тыс. рублей, из них просроченная кредиторская задолженность 7</w:t>
      </w:r>
      <w:r>
        <w:rPr>
          <w:sz w:val="28"/>
          <w:szCs w:val="28"/>
        </w:rPr>
        <w:t xml:space="preserve"> </w:t>
      </w:r>
      <w:r w:rsidRPr="00532437">
        <w:rPr>
          <w:sz w:val="28"/>
          <w:szCs w:val="28"/>
        </w:rPr>
        <w:t>299,6 тыс. рублей, в том числе 7</w:t>
      </w:r>
      <w:r>
        <w:rPr>
          <w:sz w:val="28"/>
          <w:szCs w:val="28"/>
        </w:rPr>
        <w:t xml:space="preserve"> </w:t>
      </w:r>
      <w:r w:rsidRPr="00532437">
        <w:rPr>
          <w:sz w:val="28"/>
          <w:szCs w:val="28"/>
        </w:rPr>
        <w:t>299,0 тыс. рублей за уголь.</w:t>
      </w:r>
    </w:p>
    <w:p w:rsidR="003850CF" w:rsidRPr="00532437" w:rsidRDefault="003850CF" w:rsidP="003850CF">
      <w:pPr>
        <w:ind w:firstLine="709"/>
        <w:rPr>
          <w:sz w:val="28"/>
          <w:szCs w:val="28"/>
        </w:rPr>
      </w:pPr>
      <w:r w:rsidRPr="00532437">
        <w:rPr>
          <w:sz w:val="28"/>
          <w:szCs w:val="28"/>
        </w:rPr>
        <w:t>В 2021 году Администрацией Смоленского района разрешился пр</w:t>
      </w:r>
      <w:r w:rsidRPr="00532437">
        <w:rPr>
          <w:sz w:val="28"/>
          <w:szCs w:val="28"/>
        </w:rPr>
        <w:t>о</w:t>
      </w:r>
      <w:r w:rsidRPr="00532437">
        <w:rPr>
          <w:sz w:val="28"/>
          <w:szCs w:val="28"/>
        </w:rPr>
        <w:t>блемный вопрос о приобретении в муниципальную собственность сети  в</w:t>
      </w:r>
      <w:r w:rsidRPr="00532437">
        <w:rPr>
          <w:sz w:val="28"/>
          <w:szCs w:val="28"/>
        </w:rPr>
        <w:t>о</w:t>
      </w:r>
      <w:r w:rsidRPr="00532437">
        <w:rPr>
          <w:sz w:val="28"/>
          <w:szCs w:val="28"/>
        </w:rPr>
        <w:t>доснабжения в с. Новотырышкино. Сети  водоснабжения в с. Новотырышк</w:t>
      </w:r>
      <w:r w:rsidRPr="00532437">
        <w:rPr>
          <w:sz w:val="28"/>
          <w:szCs w:val="28"/>
        </w:rPr>
        <w:t>и</w:t>
      </w:r>
      <w:r w:rsidRPr="00532437">
        <w:rPr>
          <w:sz w:val="28"/>
          <w:szCs w:val="28"/>
        </w:rPr>
        <w:t>но общей протяженностью 16 км приобретены в муниципальную собстве</w:t>
      </w:r>
      <w:r w:rsidRPr="00532437">
        <w:rPr>
          <w:sz w:val="28"/>
          <w:szCs w:val="28"/>
        </w:rPr>
        <w:t>н</w:t>
      </w:r>
      <w:r w:rsidRPr="00532437">
        <w:rPr>
          <w:sz w:val="28"/>
          <w:szCs w:val="28"/>
        </w:rPr>
        <w:t>ность у АО «Водоканал».  Стоимость сетей составила 1,8 млн. рублей. Сети  водоснабжения в с. Новотырышкино эксплуатирует МУП «Тепло».</w:t>
      </w:r>
    </w:p>
    <w:p w:rsidR="003850CF" w:rsidRPr="00532437" w:rsidRDefault="003850CF" w:rsidP="003850CF">
      <w:pPr>
        <w:ind w:firstLine="709"/>
        <w:rPr>
          <w:sz w:val="28"/>
          <w:szCs w:val="28"/>
        </w:rPr>
      </w:pPr>
      <w:r w:rsidRPr="00532437">
        <w:rPr>
          <w:sz w:val="28"/>
          <w:szCs w:val="28"/>
        </w:rPr>
        <w:t>В рамках проекта поддержки местных инициатив выполнены работы по устройству новой водонапорной башни в с. Новотырышкино</w:t>
      </w:r>
      <w:r w:rsidR="00F31F9F">
        <w:rPr>
          <w:sz w:val="28"/>
          <w:szCs w:val="28"/>
        </w:rPr>
        <w:t>,</w:t>
      </w:r>
      <w:r w:rsidRPr="00532437">
        <w:rPr>
          <w:sz w:val="28"/>
          <w:szCs w:val="28"/>
        </w:rPr>
        <w:t xml:space="preserve"> </w:t>
      </w:r>
      <w:r w:rsidR="00F31F9F">
        <w:rPr>
          <w:sz w:val="28"/>
          <w:szCs w:val="28"/>
        </w:rPr>
        <w:t>о</w:t>
      </w:r>
      <w:r w:rsidRPr="00532437">
        <w:rPr>
          <w:sz w:val="28"/>
          <w:szCs w:val="28"/>
        </w:rPr>
        <w:t>бщая сто</w:t>
      </w:r>
      <w:r w:rsidRPr="00532437">
        <w:rPr>
          <w:sz w:val="28"/>
          <w:szCs w:val="28"/>
        </w:rPr>
        <w:t>и</w:t>
      </w:r>
      <w:r w:rsidRPr="00532437">
        <w:rPr>
          <w:sz w:val="28"/>
          <w:szCs w:val="28"/>
        </w:rPr>
        <w:t>мость объекта составила 1,9 млн. рублей.</w:t>
      </w:r>
    </w:p>
    <w:p w:rsidR="003850CF" w:rsidRPr="00532437" w:rsidRDefault="003850CF" w:rsidP="003850CF">
      <w:pPr>
        <w:ind w:firstLine="709"/>
        <w:rPr>
          <w:sz w:val="28"/>
          <w:szCs w:val="28"/>
        </w:rPr>
      </w:pPr>
      <w:r w:rsidRPr="00532437">
        <w:rPr>
          <w:sz w:val="28"/>
          <w:szCs w:val="28"/>
        </w:rPr>
        <w:t>В рамках госу</w:t>
      </w:r>
      <w:r w:rsidR="00F31F9F">
        <w:rPr>
          <w:sz w:val="28"/>
          <w:szCs w:val="28"/>
        </w:rPr>
        <w:t>дарственной поддержки выполнен</w:t>
      </w:r>
      <w:r w:rsidRPr="00532437">
        <w:rPr>
          <w:sz w:val="28"/>
          <w:szCs w:val="28"/>
        </w:rPr>
        <w:t xml:space="preserve"> капитальн</w:t>
      </w:r>
      <w:r w:rsidR="00F31F9F">
        <w:rPr>
          <w:sz w:val="28"/>
          <w:szCs w:val="28"/>
        </w:rPr>
        <w:t>ый</w:t>
      </w:r>
      <w:r w:rsidRPr="00532437">
        <w:rPr>
          <w:sz w:val="28"/>
          <w:szCs w:val="28"/>
        </w:rPr>
        <w:t xml:space="preserve"> ремонт </w:t>
      </w:r>
      <w:r w:rsidR="00F31F9F">
        <w:rPr>
          <w:sz w:val="28"/>
          <w:szCs w:val="28"/>
        </w:rPr>
        <w:t xml:space="preserve">2-х </w:t>
      </w:r>
      <w:r w:rsidRPr="00532437">
        <w:rPr>
          <w:sz w:val="28"/>
          <w:szCs w:val="28"/>
        </w:rPr>
        <w:t>водозаборн</w:t>
      </w:r>
      <w:r w:rsidR="00F31F9F">
        <w:rPr>
          <w:sz w:val="28"/>
          <w:szCs w:val="28"/>
        </w:rPr>
        <w:t>ых</w:t>
      </w:r>
      <w:r w:rsidRPr="00532437">
        <w:rPr>
          <w:sz w:val="28"/>
          <w:szCs w:val="28"/>
        </w:rPr>
        <w:t xml:space="preserve"> узл</w:t>
      </w:r>
      <w:r w:rsidR="00F31F9F">
        <w:rPr>
          <w:sz w:val="28"/>
          <w:szCs w:val="28"/>
        </w:rPr>
        <w:t>ов</w:t>
      </w:r>
      <w:r w:rsidRPr="00532437">
        <w:rPr>
          <w:sz w:val="28"/>
          <w:szCs w:val="28"/>
        </w:rPr>
        <w:t xml:space="preserve"> с.Смоленское</w:t>
      </w:r>
      <w:r w:rsidR="00F31F9F">
        <w:rPr>
          <w:sz w:val="28"/>
          <w:szCs w:val="28"/>
        </w:rPr>
        <w:t>, с</w:t>
      </w:r>
      <w:r w:rsidRPr="00532437">
        <w:rPr>
          <w:sz w:val="28"/>
          <w:szCs w:val="28"/>
        </w:rPr>
        <w:t>тоимость работ составила 4,9 млн. рублей.</w:t>
      </w:r>
    </w:p>
    <w:p w:rsidR="003850CF" w:rsidRPr="003850CF" w:rsidRDefault="003850CF" w:rsidP="003850CF">
      <w:pPr>
        <w:ind w:firstLine="709"/>
        <w:rPr>
          <w:sz w:val="28"/>
          <w:szCs w:val="28"/>
        </w:rPr>
      </w:pPr>
      <w:r w:rsidRPr="00532437">
        <w:rPr>
          <w:sz w:val="28"/>
          <w:szCs w:val="28"/>
        </w:rPr>
        <w:t>В 2021 году за счет местного бюджета КМП</w:t>
      </w:r>
      <w:r>
        <w:rPr>
          <w:sz w:val="28"/>
          <w:szCs w:val="28"/>
        </w:rPr>
        <w:t xml:space="preserve"> </w:t>
      </w:r>
      <w:r w:rsidR="00F31F9F">
        <w:rPr>
          <w:sz w:val="28"/>
          <w:szCs w:val="28"/>
        </w:rPr>
        <w:t xml:space="preserve">«Баланс» </w:t>
      </w:r>
      <w:r>
        <w:rPr>
          <w:sz w:val="28"/>
          <w:szCs w:val="28"/>
        </w:rPr>
        <w:t>выполнены р</w:t>
      </w:r>
      <w:r>
        <w:rPr>
          <w:sz w:val="28"/>
          <w:szCs w:val="28"/>
        </w:rPr>
        <w:t>а</w:t>
      </w:r>
      <w:r>
        <w:rPr>
          <w:sz w:val="28"/>
          <w:szCs w:val="28"/>
        </w:rPr>
        <w:t xml:space="preserve">боты </w:t>
      </w:r>
      <w:r w:rsidRPr="00532437">
        <w:rPr>
          <w:sz w:val="28"/>
          <w:szCs w:val="28"/>
        </w:rPr>
        <w:t>по замене теплотрассы по ул. Красноярская в с.Смоленское, протяже</w:t>
      </w:r>
      <w:r w:rsidRPr="00532437">
        <w:rPr>
          <w:sz w:val="28"/>
          <w:szCs w:val="28"/>
        </w:rPr>
        <w:t>н</w:t>
      </w:r>
      <w:r w:rsidRPr="00532437">
        <w:rPr>
          <w:sz w:val="28"/>
          <w:szCs w:val="28"/>
        </w:rPr>
        <w:t>ностью 120 метров общей стоимо</w:t>
      </w:r>
      <w:r>
        <w:rPr>
          <w:sz w:val="28"/>
          <w:szCs w:val="28"/>
        </w:rPr>
        <w:t>стью 157,00 тыс. рублей</w:t>
      </w:r>
      <w:r w:rsidRPr="003850CF">
        <w:rPr>
          <w:sz w:val="28"/>
          <w:szCs w:val="28"/>
        </w:rPr>
        <w:t>;</w:t>
      </w:r>
    </w:p>
    <w:p w:rsidR="003850CF" w:rsidRPr="00532437" w:rsidRDefault="00F31F9F" w:rsidP="003850CF">
      <w:pPr>
        <w:ind w:firstLine="709"/>
        <w:rPr>
          <w:sz w:val="28"/>
          <w:szCs w:val="28"/>
        </w:rPr>
      </w:pPr>
      <w:r>
        <w:rPr>
          <w:sz w:val="28"/>
          <w:szCs w:val="28"/>
        </w:rPr>
        <w:t>В</w:t>
      </w:r>
      <w:r w:rsidR="003850CF">
        <w:rPr>
          <w:sz w:val="28"/>
          <w:szCs w:val="28"/>
        </w:rPr>
        <w:t xml:space="preserve"> МУП «Тепло» </w:t>
      </w:r>
      <w:r>
        <w:rPr>
          <w:sz w:val="28"/>
          <w:szCs w:val="28"/>
        </w:rPr>
        <w:t xml:space="preserve">провел </w:t>
      </w:r>
      <w:r w:rsidR="003850CF" w:rsidRPr="00532437">
        <w:rPr>
          <w:sz w:val="28"/>
          <w:szCs w:val="28"/>
        </w:rPr>
        <w:t xml:space="preserve"> замен</w:t>
      </w:r>
      <w:r>
        <w:rPr>
          <w:sz w:val="28"/>
          <w:szCs w:val="28"/>
        </w:rPr>
        <w:t>у</w:t>
      </w:r>
      <w:r w:rsidR="003850CF" w:rsidRPr="00532437">
        <w:rPr>
          <w:sz w:val="28"/>
          <w:szCs w:val="28"/>
        </w:rPr>
        <w:t xml:space="preserve"> теплотрассы протяженностью 100 ме</w:t>
      </w:r>
      <w:r w:rsidR="003850CF" w:rsidRPr="00532437">
        <w:rPr>
          <w:sz w:val="28"/>
          <w:szCs w:val="28"/>
        </w:rPr>
        <w:t>т</w:t>
      </w:r>
      <w:r w:rsidR="003850CF" w:rsidRPr="00532437">
        <w:rPr>
          <w:sz w:val="28"/>
          <w:szCs w:val="28"/>
        </w:rPr>
        <w:t>ров н</w:t>
      </w:r>
      <w:r>
        <w:rPr>
          <w:sz w:val="28"/>
          <w:szCs w:val="28"/>
        </w:rPr>
        <w:t xml:space="preserve">а общую сумму 86,38 тыс. рублей, а так же </w:t>
      </w:r>
      <w:r w:rsidR="003850CF" w:rsidRPr="00532437">
        <w:rPr>
          <w:sz w:val="28"/>
          <w:szCs w:val="28"/>
        </w:rPr>
        <w:t xml:space="preserve"> монтажу пожарного гидра</w:t>
      </w:r>
      <w:r w:rsidR="003850CF" w:rsidRPr="00532437">
        <w:rPr>
          <w:sz w:val="28"/>
          <w:szCs w:val="28"/>
        </w:rPr>
        <w:t>н</w:t>
      </w:r>
      <w:r w:rsidR="003850CF" w:rsidRPr="00532437">
        <w:rPr>
          <w:sz w:val="28"/>
          <w:szCs w:val="28"/>
        </w:rPr>
        <w:t>та в с. Солоновка на общую сумму 45</w:t>
      </w:r>
      <w:r w:rsidR="003850CF">
        <w:rPr>
          <w:sz w:val="28"/>
          <w:szCs w:val="28"/>
        </w:rPr>
        <w:t>,80 тыс.</w:t>
      </w:r>
      <w:r w:rsidR="003850CF" w:rsidRPr="00532437">
        <w:rPr>
          <w:sz w:val="28"/>
          <w:szCs w:val="28"/>
        </w:rPr>
        <w:t xml:space="preserve"> рублей.</w:t>
      </w:r>
    </w:p>
    <w:p w:rsidR="003850CF" w:rsidRPr="00532437" w:rsidRDefault="003850CF" w:rsidP="001B6EDC">
      <w:pPr>
        <w:ind w:firstLine="708"/>
        <w:rPr>
          <w:sz w:val="28"/>
          <w:szCs w:val="28"/>
        </w:rPr>
      </w:pPr>
      <w:r w:rsidRPr="00532437">
        <w:rPr>
          <w:sz w:val="28"/>
          <w:szCs w:val="28"/>
        </w:rPr>
        <w:t>В рамках краевой государственной программы  «Модернизация и обе</w:t>
      </w:r>
      <w:r w:rsidRPr="00532437">
        <w:rPr>
          <w:sz w:val="28"/>
          <w:szCs w:val="28"/>
        </w:rPr>
        <w:t>с</w:t>
      </w:r>
      <w:r w:rsidRPr="00532437">
        <w:rPr>
          <w:sz w:val="28"/>
          <w:szCs w:val="28"/>
        </w:rPr>
        <w:t>печение стабильного функционирования объектов теплоснабжения», утве</w:t>
      </w:r>
      <w:r w:rsidRPr="00532437">
        <w:rPr>
          <w:sz w:val="28"/>
          <w:szCs w:val="28"/>
        </w:rPr>
        <w:t>р</w:t>
      </w:r>
      <w:r w:rsidRPr="00532437">
        <w:rPr>
          <w:sz w:val="28"/>
          <w:szCs w:val="28"/>
        </w:rPr>
        <w:t>жденной постановлением Правительства Алтайского края от 31.07.2019 № 297 по</w:t>
      </w:r>
      <w:r w:rsidR="001B6EDC">
        <w:rPr>
          <w:sz w:val="28"/>
          <w:szCs w:val="28"/>
        </w:rPr>
        <w:t>ставлено котельное оборудование</w:t>
      </w:r>
      <w:r w:rsidR="00F31F9F">
        <w:rPr>
          <w:sz w:val="28"/>
          <w:szCs w:val="28"/>
        </w:rPr>
        <w:t xml:space="preserve"> </w:t>
      </w:r>
      <w:r w:rsidR="001B6EDC">
        <w:rPr>
          <w:sz w:val="28"/>
          <w:szCs w:val="28"/>
        </w:rPr>
        <w:t xml:space="preserve">- 7 </w:t>
      </w:r>
      <w:r w:rsidRPr="00532437">
        <w:rPr>
          <w:sz w:val="28"/>
          <w:szCs w:val="28"/>
        </w:rPr>
        <w:t xml:space="preserve"> котл</w:t>
      </w:r>
      <w:r w:rsidR="001B6EDC">
        <w:rPr>
          <w:sz w:val="28"/>
          <w:szCs w:val="28"/>
        </w:rPr>
        <w:t>ов</w:t>
      </w:r>
      <w:r w:rsidRPr="00532437">
        <w:rPr>
          <w:sz w:val="28"/>
          <w:szCs w:val="28"/>
        </w:rPr>
        <w:t xml:space="preserve"> водогрейны</w:t>
      </w:r>
      <w:r w:rsidR="001B6EDC">
        <w:rPr>
          <w:sz w:val="28"/>
          <w:szCs w:val="28"/>
        </w:rPr>
        <w:t>х на сумму 3</w:t>
      </w:r>
      <w:r w:rsidR="001B6EDC" w:rsidRPr="001B6EDC">
        <w:rPr>
          <w:sz w:val="28"/>
          <w:szCs w:val="28"/>
        </w:rPr>
        <w:t xml:space="preserve"> </w:t>
      </w:r>
      <w:r w:rsidR="001B6EDC">
        <w:rPr>
          <w:sz w:val="28"/>
          <w:szCs w:val="28"/>
        </w:rPr>
        <w:t>862,32 тыс. рублей в угольные</w:t>
      </w:r>
      <w:r w:rsidRPr="00532437">
        <w:rPr>
          <w:sz w:val="28"/>
          <w:szCs w:val="28"/>
        </w:rPr>
        <w:t xml:space="preserve"> ко</w:t>
      </w:r>
      <w:r w:rsidR="001B6EDC">
        <w:rPr>
          <w:sz w:val="28"/>
          <w:szCs w:val="28"/>
        </w:rPr>
        <w:t>тельные</w:t>
      </w:r>
      <w:r w:rsidR="001B6EDC" w:rsidRPr="001B6EDC">
        <w:rPr>
          <w:sz w:val="28"/>
          <w:szCs w:val="28"/>
        </w:rPr>
        <w:t>:</w:t>
      </w:r>
      <w:r w:rsidRPr="00532437">
        <w:rPr>
          <w:sz w:val="28"/>
          <w:szCs w:val="28"/>
        </w:rPr>
        <w:t xml:space="preserve"> МБОУ «Точилинская СОШ»</w:t>
      </w:r>
      <w:r w:rsidR="001B6EDC">
        <w:rPr>
          <w:sz w:val="28"/>
          <w:szCs w:val="28"/>
        </w:rPr>
        <w:t>,</w:t>
      </w:r>
      <w:r w:rsidRPr="00532437">
        <w:rPr>
          <w:sz w:val="28"/>
          <w:szCs w:val="28"/>
        </w:rPr>
        <w:t xml:space="preserve">  </w:t>
      </w:r>
      <w:r w:rsidRPr="00532437">
        <w:rPr>
          <w:sz w:val="28"/>
          <w:szCs w:val="28"/>
        </w:rPr>
        <w:lastRenderedPageBreak/>
        <w:t>МБОУ «Ануй</w:t>
      </w:r>
      <w:r w:rsidR="001B6EDC">
        <w:rPr>
          <w:sz w:val="28"/>
          <w:szCs w:val="28"/>
        </w:rPr>
        <w:t xml:space="preserve">ская СОШ», </w:t>
      </w:r>
      <w:r w:rsidRPr="00532437">
        <w:rPr>
          <w:sz w:val="28"/>
          <w:szCs w:val="28"/>
        </w:rPr>
        <w:t>«Центральная» КМП «Ба</w:t>
      </w:r>
      <w:r w:rsidR="001B6EDC">
        <w:rPr>
          <w:sz w:val="28"/>
          <w:szCs w:val="28"/>
        </w:rPr>
        <w:t>ланс»,</w:t>
      </w:r>
      <w:r w:rsidRPr="00532437">
        <w:rPr>
          <w:sz w:val="28"/>
          <w:szCs w:val="28"/>
        </w:rPr>
        <w:t xml:space="preserve"> МБОУ «СОШ № 2» в с. Смоленс</w:t>
      </w:r>
      <w:r w:rsidR="001B6EDC">
        <w:rPr>
          <w:sz w:val="28"/>
          <w:szCs w:val="28"/>
        </w:rPr>
        <w:t xml:space="preserve">кое, </w:t>
      </w:r>
      <w:r w:rsidRPr="00532437">
        <w:rPr>
          <w:sz w:val="28"/>
          <w:szCs w:val="28"/>
        </w:rPr>
        <w:t>МБОУ «Первомайская СОШ»</w:t>
      </w:r>
      <w:r w:rsidR="001B6EDC">
        <w:rPr>
          <w:sz w:val="28"/>
          <w:szCs w:val="28"/>
        </w:rPr>
        <w:t xml:space="preserve">, </w:t>
      </w:r>
      <w:r w:rsidRPr="00532437">
        <w:rPr>
          <w:sz w:val="28"/>
          <w:szCs w:val="28"/>
        </w:rPr>
        <w:t>МБОУ «Солонов</w:t>
      </w:r>
      <w:r w:rsidR="001B6EDC">
        <w:rPr>
          <w:sz w:val="28"/>
          <w:szCs w:val="28"/>
        </w:rPr>
        <w:t xml:space="preserve">ская СОШ», </w:t>
      </w:r>
      <w:r w:rsidRPr="00532437">
        <w:rPr>
          <w:sz w:val="28"/>
          <w:szCs w:val="28"/>
        </w:rPr>
        <w:t>в угольную котельную «Усть-Катунь» КМП «Ба</w:t>
      </w:r>
      <w:r w:rsidR="001B6EDC">
        <w:rPr>
          <w:sz w:val="28"/>
          <w:szCs w:val="28"/>
        </w:rPr>
        <w:t>ланс»</w:t>
      </w:r>
      <w:r w:rsidRPr="00532437">
        <w:rPr>
          <w:sz w:val="28"/>
          <w:szCs w:val="28"/>
        </w:rPr>
        <w:t>;</w:t>
      </w:r>
    </w:p>
    <w:p w:rsidR="003850CF" w:rsidRPr="00532437" w:rsidRDefault="003850CF" w:rsidP="003850CF">
      <w:pPr>
        <w:pStyle w:val="af5"/>
        <w:rPr>
          <w:rFonts w:ascii="Times New Roman" w:hAnsi="Times New Roman" w:cs="Times New Roman"/>
          <w:sz w:val="28"/>
          <w:szCs w:val="28"/>
        </w:rPr>
      </w:pPr>
      <w:r w:rsidRPr="00532437">
        <w:rPr>
          <w:rFonts w:ascii="Times New Roman" w:hAnsi="Times New Roman" w:cs="Times New Roman"/>
          <w:sz w:val="28"/>
          <w:szCs w:val="28"/>
        </w:rPr>
        <w:t>- комплект оборудования для угольной котельной в с. Новотырышкино для МУП «Тепло»  стоимостью 117</w:t>
      </w:r>
      <w:r w:rsidR="001B6EDC">
        <w:rPr>
          <w:rFonts w:ascii="Times New Roman" w:hAnsi="Times New Roman" w:cs="Times New Roman"/>
          <w:sz w:val="28"/>
          <w:szCs w:val="28"/>
        </w:rPr>
        <w:t>,</w:t>
      </w:r>
      <w:r w:rsidRPr="00532437">
        <w:rPr>
          <w:rFonts w:ascii="Times New Roman" w:hAnsi="Times New Roman" w:cs="Times New Roman"/>
          <w:sz w:val="28"/>
          <w:szCs w:val="28"/>
        </w:rPr>
        <w:t>50</w:t>
      </w:r>
      <w:r w:rsidR="001B6EDC">
        <w:rPr>
          <w:rFonts w:ascii="Times New Roman" w:hAnsi="Times New Roman" w:cs="Times New Roman"/>
          <w:sz w:val="28"/>
          <w:szCs w:val="28"/>
        </w:rPr>
        <w:t xml:space="preserve"> тыс.</w:t>
      </w:r>
      <w:r w:rsidRPr="00532437">
        <w:rPr>
          <w:rFonts w:ascii="Times New Roman" w:hAnsi="Times New Roman" w:cs="Times New Roman"/>
          <w:sz w:val="28"/>
          <w:szCs w:val="28"/>
        </w:rPr>
        <w:t xml:space="preserve"> рублей.</w:t>
      </w:r>
    </w:p>
    <w:p w:rsidR="003850CF" w:rsidRPr="00532437" w:rsidRDefault="003850CF" w:rsidP="003850CF">
      <w:pPr>
        <w:ind w:firstLine="708"/>
        <w:rPr>
          <w:sz w:val="28"/>
          <w:szCs w:val="28"/>
        </w:rPr>
      </w:pPr>
      <w:r w:rsidRPr="00532437">
        <w:rPr>
          <w:sz w:val="28"/>
          <w:szCs w:val="28"/>
        </w:rPr>
        <w:t xml:space="preserve">На территории муниципального образования Смоленский район в 2021 году к оказанию услуг по обращению с твердыми коммунальными услугами (далее – ТКО) приступил региональный оператор </w:t>
      </w:r>
      <w:r w:rsidRPr="00532437">
        <w:rPr>
          <w:rFonts w:eastAsia="Courier New"/>
          <w:sz w:val="28"/>
          <w:szCs w:val="28"/>
          <w:lang w:eastAsia="zh-CN" w:bidi="hi-IN"/>
        </w:rPr>
        <w:t>ООО «Спецобслуживаеие – Плюс»»</w:t>
      </w:r>
      <w:r w:rsidRPr="00532437">
        <w:rPr>
          <w:sz w:val="28"/>
          <w:szCs w:val="28"/>
        </w:rPr>
        <w:t>.</w:t>
      </w:r>
    </w:p>
    <w:p w:rsidR="003850CF" w:rsidRPr="00532437" w:rsidRDefault="004C040C" w:rsidP="003850CF">
      <w:pPr>
        <w:rPr>
          <w:sz w:val="28"/>
          <w:szCs w:val="28"/>
        </w:rPr>
      </w:pPr>
      <w:r>
        <w:rPr>
          <w:sz w:val="28"/>
          <w:szCs w:val="28"/>
        </w:rPr>
        <w:t xml:space="preserve">       </w:t>
      </w:r>
      <w:r w:rsidR="003850CF" w:rsidRPr="00532437">
        <w:rPr>
          <w:sz w:val="28"/>
          <w:szCs w:val="28"/>
        </w:rPr>
        <w:t>В 2021 году для создания 59 мест (площадок) накопления ТКО Админ</w:t>
      </w:r>
      <w:r w:rsidR="003850CF" w:rsidRPr="00532437">
        <w:rPr>
          <w:sz w:val="28"/>
          <w:szCs w:val="28"/>
        </w:rPr>
        <w:t>и</w:t>
      </w:r>
      <w:r w:rsidR="003850CF" w:rsidRPr="00532437">
        <w:rPr>
          <w:sz w:val="28"/>
          <w:szCs w:val="28"/>
        </w:rPr>
        <w:t xml:space="preserve">страцией района из местного бюджета выделено 1500,0 тыс. рублей. </w:t>
      </w:r>
    </w:p>
    <w:p w:rsidR="003850CF" w:rsidRDefault="004C040C" w:rsidP="004C040C">
      <w:pPr>
        <w:widowControl w:val="0"/>
        <w:suppressAutoHyphens/>
        <w:rPr>
          <w:rFonts w:eastAsia="Courier New"/>
          <w:sz w:val="28"/>
          <w:szCs w:val="28"/>
          <w:lang w:eastAsia="zh-CN" w:bidi="hi-IN"/>
        </w:rPr>
      </w:pPr>
      <w:r>
        <w:rPr>
          <w:rFonts w:eastAsia="Courier New"/>
          <w:sz w:val="28"/>
          <w:szCs w:val="28"/>
          <w:lang w:eastAsia="zh-CN" w:bidi="hi-IN"/>
        </w:rPr>
        <w:t xml:space="preserve">       </w:t>
      </w:r>
      <w:r w:rsidR="003850CF" w:rsidRPr="00532437">
        <w:rPr>
          <w:rFonts w:eastAsia="Courier New"/>
          <w:sz w:val="28"/>
          <w:szCs w:val="28"/>
          <w:lang w:eastAsia="zh-CN" w:bidi="hi-IN"/>
        </w:rPr>
        <w:t>В 2021 году Правительством Алтайского края дополнительно для муниципального образования Смоленский район выделено 1</w:t>
      </w:r>
      <w:r w:rsidR="003664C1">
        <w:rPr>
          <w:rFonts w:eastAsia="Courier New"/>
          <w:sz w:val="28"/>
          <w:szCs w:val="28"/>
          <w:lang w:eastAsia="zh-CN" w:bidi="hi-IN"/>
        </w:rPr>
        <w:t> </w:t>
      </w:r>
      <w:r w:rsidR="003850CF" w:rsidRPr="00532437">
        <w:rPr>
          <w:rFonts w:eastAsia="Courier New"/>
          <w:sz w:val="28"/>
          <w:szCs w:val="28"/>
          <w:lang w:eastAsia="zh-CN" w:bidi="hi-IN"/>
        </w:rPr>
        <w:t>744</w:t>
      </w:r>
      <w:r w:rsidR="003664C1">
        <w:rPr>
          <w:rFonts w:eastAsia="Courier New"/>
          <w:sz w:val="28"/>
          <w:szCs w:val="28"/>
          <w:lang w:eastAsia="zh-CN" w:bidi="hi-IN"/>
        </w:rPr>
        <w:t xml:space="preserve"> тыс.</w:t>
      </w:r>
      <w:r w:rsidR="003850CF" w:rsidRPr="00532437">
        <w:rPr>
          <w:rFonts w:eastAsia="Courier New"/>
          <w:sz w:val="28"/>
          <w:szCs w:val="28"/>
          <w:lang w:eastAsia="zh-CN" w:bidi="hi-IN"/>
        </w:rPr>
        <w:t xml:space="preserve"> рублей для приобретения контейнеров накопления ТКО, на данные средства по результатам проведенных аукционов в электронной форме «Поставка контейнеров для накопления ТКО» приобретено 190 контейнеров объемом 0,75м.куб. </w:t>
      </w:r>
    </w:p>
    <w:p w:rsidR="004C040C" w:rsidRDefault="004C040C" w:rsidP="004C040C">
      <w:pPr>
        <w:rPr>
          <w:sz w:val="28"/>
          <w:szCs w:val="28"/>
        </w:rPr>
      </w:pPr>
      <w:r>
        <w:rPr>
          <w:sz w:val="28"/>
          <w:szCs w:val="28"/>
        </w:rPr>
        <w:t xml:space="preserve">     Краевые средства на капитальный ремонт объектов жилищно-коммунальной сферы за 2021 год составили 9786,8 тыс. рублей.</w:t>
      </w:r>
    </w:p>
    <w:p w:rsidR="00C73817" w:rsidRDefault="00C73817" w:rsidP="00C73817">
      <w:pPr>
        <w:ind w:firstLine="708"/>
        <w:rPr>
          <w:b/>
          <w:i/>
          <w:sz w:val="28"/>
          <w:szCs w:val="28"/>
        </w:rPr>
      </w:pPr>
    </w:p>
    <w:p w:rsidR="00033E70" w:rsidRPr="00C507E6" w:rsidRDefault="00033E70" w:rsidP="00C73817">
      <w:pPr>
        <w:ind w:firstLine="708"/>
        <w:rPr>
          <w:b/>
          <w:i/>
          <w:sz w:val="28"/>
          <w:szCs w:val="28"/>
        </w:rPr>
      </w:pPr>
      <w:r>
        <w:rPr>
          <w:b/>
          <w:i/>
          <w:sz w:val="28"/>
          <w:szCs w:val="28"/>
        </w:rPr>
        <w:t>Газификация</w:t>
      </w:r>
    </w:p>
    <w:p w:rsidR="001B6EDC" w:rsidRDefault="001B6EDC" w:rsidP="001B6EDC">
      <w:pPr>
        <w:ind w:firstLine="748"/>
        <w:rPr>
          <w:sz w:val="28"/>
          <w:szCs w:val="28"/>
        </w:rPr>
      </w:pPr>
      <w:r>
        <w:rPr>
          <w:sz w:val="28"/>
          <w:szCs w:val="28"/>
        </w:rPr>
        <w:t>В период с 2014 по 2021</w:t>
      </w:r>
      <w:r w:rsidRPr="00602E96">
        <w:rPr>
          <w:sz w:val="28"/>
          <w:szCs w:val="28"/>
        </w:rPr>
        <w:t xml:space="preserve"> г</w:t>
      </w:r>
      <w:r>
        <w:rPr>
          <w:sz w:val="28"/>
          <w:szCs w:val="28"/>
        </w:rPr>
        <w:t>оды в районе</w:t>
      </w:r>
      <w:r w:rsidRPr="00602E96">
        <w:rPr>
          <w:sz w:val="28"/>
          <w:szCs w:val="28"/>
        </w:rPr>
        <w:t xml:space="preserve"> построено </w:t>
      </w:r>
      <w:r>
        <w:rPr>
          <w:sz w:val="28"/>
          <w:szCs w:val="28"/>
        </w:rPr>
        <w:t>155,4 км газовых с</w:t>
      </w:r>
      <w:r>
        <w:rPr>
          <w:sz w:val="28"/>
          <w:szCs w:val="28"/>
        </w:rPr>
        <w:t>е</w:t>
      </w:r>
      <w:r>
        <w:rPr>
          <w:sz w:val="28"/>
          <w:szCs w:val="28"/>
        </w:rPr>
        <w:t>тей, газифицировано 3 котельных, отапливающие объекты социальной сферы и многоквартирные дома, 1406 домовладений в трех населенных пунктах: с.Точильное, п.Кировский  с.Смоленское. В настоящее время продолжается работа по газификации четырех населенных пунктов района с.Точильное, п.Кировский с.Новотырышкино и с.Смоленское. Строительство осуществл</w:t>
      </w:r>
      <w:r>
        <w:rPr>
          <w:sz w:val="28"/>
          <w:szCs w:val="28"/>
        </w:rPr>
        <w:t>я</w:t>
      </w:r>
      <w:r>
        <w:rPr>
          <w:sz w:val="28"/>
          <w:szCs w:val="28"/>
        </w:rPr>
        <w:t xml:space="preserve">лось двумя строительными компаниями «ООО «Газпром газораспределение Барнаул» и ООО «СибГазСтрой». </w:t>
      </w:r>
    </w:p>
    <w:p w:rsidR="001B6EDC" w:rsidRDefault="001B6EDC" w:rsidP="001B6EDC">
      <w:pPr>
        <w:ind w:firstLine="748"/>
        <w:rPr>
          <w:sz w:val="28"/>
          <w:szCs w:val="28"/>
        </w:rPr>
      </w:pPr>
      <w:r>
        <w:rPr>
          <w:sz w:val="28"/>
          <w:szCs w:val="28"/>
        </w:rPr>
        <w:t>Активно идет работа по программе «Догазификация», так с начала компании принято заявок от населения 1313, подписано договоров 46. Пр</w:t>
      </w:r>
      <w:r>
        <w:rPr>
          <w:sz w:val="28"/>
          <w:szCs w:val="28"/>
        </w:rPr>
        <w:t>о</w:t>
      </w:r>
      <w:r>
        <w:rPr>
          <w:sz w:val="28"/>
          <w:szCs w:val="28"/>
        </w:rPr>
        <w:t>ложено 3,7 км. газопроводной сети на объектах:</w:t>
      </w:r>
    </w:p>
    <w:p w:rsidR="001B6EDC" w:rsidRDefault="001B6EDC" w:rsidP="001B6EDC">
      <w:pPr>
        <w:ind w:firstLine="720"/>
        <w:rPr>
          <w:sz w:val="28"/>
          <w:szCs w:val="28"/>
        </w:rPr>
      </w:pPr>
      <w:r>
        <w:rPr>
          <w:sz w:val="28"/>
          <w:szCs w:val="28"/>
        </w:rPr>
        <w:t>«Распределительный газопровод низкого давления от ГПР – 23 по ул.Подгорная, ул.Ненашева, ул.Партизанская, ул.Октябрьская, ул. Лесная в с.Смоленское Смоленского района Алтайского края»</w:t>
      </w:r>
    </w:p>
    <w:p w:rsidR="001B6EDC" w:rsidRDefault="001B6EDC" w:rsidP="001B6EDC">
      <w:pPr>
        <w:ind w:firstLine="720"/>
        <w:rPr>
          <w:sz w:val="28"/>
          <w:szCs w:val="28"/>
        </w:rPr>
      </w:pPr>
      <w:r>
        <w:rPr>
          <w:sz w:val="28"/>
          <w:szCs w:val="28"/>
        </w:rPr>
        <w:t>«Распределительный газопровод низкого давления от ГПР – 22 по ул.Первомайская, ул.Пионерская, ул.Полевая, ул.Октябрьская, в с.Смоленское Смоленского района Алтайского края» за счет средств ООО «Газпром газораспределение Барнаул».</w:t>
      </w:r>
    </w:p>
    <w:p w:rsidR="001B6EDC" w:rsidRDefault="001B6EDC" w:rsidP="001B6EDC">
      <w:pPr>
        <w:ind w:firstLine="720"/>
        <w:rPr>
          <w:sz w:val="28"/>
          <w:szCs w:val="28"/>
        </w:rPr>
      </w:pPr>
      <w:r>
        <w:rPr>
          <w:sz w:val="28"/>
          <w:szCs w:val="28"/>
        </w:rPr>
        <w:t>В с. Смоленское Смоленского района на условиях частных инвестиций ООО «СибГазСтрой» осуществляло строительство  газопроводных сетей:</w:t>
      </w:r>
    </w:p>
    <w:p w:rsidR="001B6EDC" w:rsidRDefault="001B6EDC" w:rsidP="001B6EDC">
      <w:pPr>
        <w:ind w:firstLine="720"/>
        <w:rPr>
          <w:sz w:val="28"/>
          <w:szCs w:val="28"/>
        </w:rPr>
      </w:pPr>
      <w:r>
        <w:rPr>
          <w:sz w:val="28"/>
          <w:szCs w:val="28"/>
        </w:rPr>
        <w:t>-«Распределительный газопровод: Газоснабжение жилых домов по ул.Школьная, Лебедева, пер. Восточный, Дорожный, Речной в с.Смоленское Смоленского района Алтайского края (ГРП-4)» протяженностью 3975 м;</w:t>
      </w:r>
    </w:p>
    <w:p w:rsidR="001B6EDC" w:rsidRDefault="001B6EDC" w:rsidP="001B6EDC">
      <w:pPr>
        <w:ind w:firstLine="720"/>
        <w:rPr>
          <w:sz w:val="28"/>
          <w:szCs w:val="28"/>
        </w:rPr>
      </w:pPr>
      <w:r>
        <w:rPr>
          <w:sz w:val="28"/>
          <w:szCs w:val="28"/>
        </w:rPr>
        <w:lastRenderedPageBreak/>
        <w:t>-«Распределительный газопровод: Газоснабжение жилых домов по ул. Горная, Советская, Красноярская, 9 Мая, Заводская, Титова, Школьная¸ пер.Строительный в с.Смоленское Смоленского района Алтайского края (ГРП-6)» протяженностью 8672 м.</w:t>
      </w:r>
    </w:p>
    <w:p w:rsidR="00C94926" w:rsidRDefault="001B6EDC" w:rsidP="001B6EDC">
      <w:pPr>
        <w:rPr>
          <w:sz w:val="28"/>
          <w:szCs w:val="28"/>
        </w:rPr>
      </w:pPr>
      <w:r>
        <w:rPr>
          <w:sz w:val="28"/>
          <w:szCs w:val="28"/>
        </w:rPr>
        <w:t xml:space="preserve">В текущем году начато строительство  объекта газификации </w:t>
      </w:r>
      <w:r w:rsidRPr="00C558AD">
        <w:rPr>
          <w:sz w:val="28"/>
          <w:szCs w:val="28"/>
        </w:rPr>
        <w:t>«Газовой бло</w:t>
      </w:r>
      <w:r w:rsidRPr="00C558AD">
        <w:rPr>
          <w:sz w:val="28"/>
          <w:szCs w:val="28"/>
        </w:rPr>
        <w:t>ч</w:t>
      </w:r>
      <w:r w:rsidRPr="00C558AD">
        <w:rPr>
          <w:sz w:val="28"/>
          <w:szCs w:val="28"/>
        </w:rPr>
        <w:t>но-модульной котельной МБОУ «Смоленская СОШ № 2 по ул.Советская, д.104  в с.Смоленское Смоленского района Алтайского края</w:t>
      </w:r>
      <w:r>
        <w:rPr>
          <w:sz w:val="28"/>
          <w:szCs w:val="28"/>
        </w:rPr>
        <w:t>» для теплосна</w:t>
      </w:r>
      <w:r>
        <w:rPr>
          <w:sz w:val="28"/>
          <w:szCs w:val="28"/>
        </w:rPr>
        <w:t>б</w:t>
      </w:r>
      <w:r>
        <w:rPr>
          <w:sz w:val="28"/>
          <w:szCs w:val="28"/>
        </w:rPr>
        <w:t>жения здания «МБОУ Смоленская СОШ № 2», здания детского сада «Р</w:t>
      </w:r>
      <w:r>
        <w:rPr>
          <w:sz w:val="28"/>
          <w:szCs w:val="28"/>
        </w:rPr>
        <w:t>о</w:t>
      </w:r>
      <w:r>
        <w:rPr>
          <w:sz w:val="28"/>
          <w:szCs w:val="28"/>
        </w:rPr>
        <w:t>машка» и  здания Дома культуры в с.Смоленское Смоленского района А</w:t>
      </w:r>
      <w:r>
        <w:rPr>
          <w:sz w:val="28"/>
          <w:szCs w:val="28"/>
        </w:rPr>
        <w:t>л</w:t>
      </w:r>
      <w:r>
        <w:rPr>
          <w:sz w:val="28"/>
          <w:szCs w:val="28"/>
        </w:rPr>
        <w:t>тайского края мощностью.</w:t>
      </w:r>
    </w:p>
    <w:p w:rsidR="000B4585" w:rsidRDefault="000B4585" w:rsidP="00C53C5F">
      <w:pPr>
        <w:pStyle w:val="ae"/>
        <w:ind w:firstLine="709"/>
        <w:rPr>
          <w:rFonts w:ascii="Times New Roman" w:hAnsi="Times New Roman"/>
          <w:b/>
          <w:i/>
          <w:sz w:val="28"/>
          <w:szCs w:val="28"/>
        </w:rPr>
      </w:pPr>
      <w:r>
        <w:rPr>
          <w:rFonts w:ascii="Times New Roman" w:hAnsi="Times New Roman"/>
          <w:b/>
          <w:i/>
          <w:sz w:val="28"/>
          <w:szCs w:val="28"/>
        </w:rPr>
        <w:t xml:space="preserve"> </w:t>
      </w:r>
    </w:p>
    <w:p w:rsidR="00C53C5F" w:rsidRPr="00C507E6" w:rsidRDefault="00C53C5F" w:rsidP="00C53C5F">
      <w:pPr>
        <w:pStyle w:val="ae"/>
        <w:ind w:firstLine="709"/>
        <w:rPr>
          <w:rFonts w:ascii="Times New Roman" w:hAnsi="Times New Roman"/>
          <w:b/>
          <w:i/>
          <w:sz w:val="28"/>
          <w:szCs w:val="28"/>
        </w:rPr>
      </w:pPr>
      <w:r>
        <w:rPr>
          <w:rFonts w:ascii="Times New Roman" w:hAnsi="Times New Roman"/>
          <w:b/>
          <w:i/>
          <w:sz w:val="28"/>
          <w:szCs w:val="28"/>
        </w:rPr>
        <w:t>Транспорт и связь</w:t>
      </w:r>
    </w:p>
    <w:p w:rsidR="00C53C5F" w:rsidRDefault="00C53C5F" w:rsidP="00C53C5F">
      <w:pPr>
        <w:shd w:val="clear" w:color="auto" w:fill="FFFFFF"/>
        <w:ind w:firstLine="720"/>
        <w:rPr>
          <w:sz w:val="28"/>
          <w:szCs w:val="28"/>
        </w:rPr>
      </w:pPr>
      <w:r w:rsidRPr="007E4B5B">
        <w:rPr>
          <w:sz w:val="28"/>
          <w:szCs w:val="28"/>
        </w:rPr>
        <w:t xml:space="preserve">Транспортная инфраструктура района представлена дорогами общего пользования. Протяженность улично-дорожной сети в районе составляет 558 км. </w:t>
      </w:r>
    </w:p>
    <w:p w:rsidR="00C53C5F" w:rsidRDefault="00C53C5F" w:rsidP="00C53C5F">
      <w:pPr>
        <w:ind w:firstLine="708"/>
        <w:rPr>
          <w:sz w:val="28"/>
          <w:szCs w:val="28"/>
        </w:rPr>
      </w:pPr>
      <w:r w:rsidRPr="007E4B5B">
        <w:rPr>
          <w:spacing w:val="-7"/>
          <w:sz w:val="28"/>
          <w:szCs w:val="28"/>
        </w:rPr>
        <w:t>Все межпоселенческие дороги имеют твердое асфальтовое покрытие. Пр</w:t>
      </w:r>
      <w:r w:rsidRPr="007E4B5B">
        <w:rPr>
          <w:spacing w:val="-7"/>
          <w:sz w:val="28"/>
          <w:szCs w:val="28"/>
        </w:rPr>
        <w:t>о</w:t>
      </w:r>
      <w:r w:rsidRPr="007E4B5B">
        <w:rPr>
          <w:spacing w:val="-7"/>
          <w:sz w:val="28"/>
          <w:szCs w:val="28"/>
        </w:rPr>
        <w:t>тяженность автодорог – 2</w:t>
      </w:r>
      <w:r>
        <w:rPr>
          <w:spacing w:val="-7"/>
          <w:sz w:val="28"/>
          <w:szCs w:val="28"/>
        </w:rPr>
        <w:t>80</w:t>
      </w:r>
      <w:r w:rsidRPr="007E4B5B">
        <w:rPr>
          <w:spacing w:val="-7"/>
          <w:sz w:val="28"/>
          <w:szCs w:val="28"/>
        </w:rPr>
        <w:t>,</w:t>
      </w:r>
      <w:r>
        <w:rPr>
          <w:spacing w:val="-7"/>
          <w:sz w:val="28"/>
          <w:szCs w:val="28"/>
        </w:rPr>
        <w:t>3</w:t>
      </w:r>
      <w:r w:rsidRPr="007E4B5B">
        <w:rPr>
          <w:spacing w:val="-7"/>
          <w:sz w:val="28"/>
          <w:szCs w:val="28"/>
        </w:rPr>
        <w:t xml:space="preserve"> км, в т.ч. дорог с твердым покрытием </w:t>
      </w:r>
      <w:r>
        <w:rPr>
          <w:spacing w:val="-7"/>
          <w:sz w:val="28"/>
          <w:szCs w:val="28"/>
        </w:rPr>
        <w:t>219,3</w:t>
      </w:r>
      <w:r w:rsidRPr="007E4B5B">
        <w:rPr>
          <w:spacing w:val="-7"/>
          <w:sz w:val="28"/>
          <w:szCs w:val="28"/>
        </w:rPr>
        <w:t xml:space="preserve"> км, п</w:t>
      </w:r>
      <w:r w:rsidRPr="007E4B5B">
        <w:rPr>
          <w:spacing w:val="-7"/>
          <w:sz w:val="28"/>
          <w:szCs w:val="28"/>
        </w:rPr>
        <w:t>е</w:t>
      </w:r>
      <w:r w:rsidRPr="007E4B5B">
        <w:rPr>
          <w:spacing w:val="-7"/>
          <w:sz w:val="28"/>
          <w:szCs w:val="28"/>
        </w:rPr>
        <w:t>реходных дорог (гравийных) 6</w:t>
      </w:r>
      <w:r>
        <w:rPr>
          <w:spacing w:val="-7"/>
          <w:sz w:val="28"/>
          <w:szCs w:val="28"/>
        </w:rPr>
        <w:t>1</w:t>
      </w:r>
      <w:r w:rsidRPr="007E4B5B">
        <w:rPr>
          <w:spacing w:val="-7"/>
          <w:sz w:val="28"/>
          <w:szCs w:val="28"/>
        </w:rPr>
        <w:t>,</w:t>
      </w:r>
      <w:r>
        <w:rPr>
          <w:spacing w:val="-7"/>
          <w:sz w:val="28"/>
          <w:szCs w:val="28"/>
        </w:rPr>
        <w:t>0</w:t>
      </w:r>
      <w:r w:rsidRPr="007E4B5B">
        <w:rPr>
          <w:spacing w:val="-7"/>
          <w:sz w:val="28"/>
          <w:szCs w:val="28"/>
        </w:rPr>
        <w:t xml:space="preserve"> км. На территории района расположено 15 мо</w:t>
      </w:r>
      <w:r w:rsidRPr="007E4B5B">
        <w:rPr>
          <w:spacing w:val="-7"/>
          <w:sz w:val="28"/>
          <w:szCs w:val="28"/>
        </w:rPr>
        <w:t>с</w:t>
      </w:r>
      <w:r w:rsidRPr="007E4B5B">
        <w:rPr>
          <w:spacing w:val="-7"/>
          <w:sz w:val="28"/>
          <w:szCs w:val="28"/>
        </w:rPr>
        <w:t>тов протяженностью 172</w:t>
      </w:r>
      <w:r>
        <w:rPr>
          <w:spacing w:val="-7"/>
          <w:sz w:val="28"/>
          <w:szCs w:val="28"/>
        </w:rPr>
        <w:t>7</w:t>
      </w:r>
      <w:r w:rsidRPr="007E4B5B">
        <w:rPr>
          <w:spacing w:val="-7"/>
          <w:sz w:val="28"/>
          <w:szCs w:val="28"/>
        </w:rPr>
        <w:t xml:space="preserve"> п.м.</w:t>
      </w:r>
      <w:r w:rsidRPr="007E4B5B">
        <w:rPr>
          <w:sz w:val="28"/>
          <w:szCs w:val="28"/>
        </w:rPr>
        <w:t xml:space="preserve"> </w:t>
      </w:r>
    </w:p>
    <w:p w:rsidR="00C53C5F" w:rsidRPr="007E4B5B" w:rsidRDefault="00C53C5F" w:rsidP="00C53C5F">
      <w:pPr>
        <w:ind w:firstLine="708"/>
        <w:rPr>
          <w:sz w:val="28"/>
          <w:szCs w:val="28"/>
        </w:rPr>
      </w:pPr>
      <w:r w:rsidRPr="007E4B5B">
        <w:rPr>
          <w:sz w:val="28"/>
          <w:szCs w:val="28"/>
        </w:rPr>
        <w:t>Ремонтом и содержанием</w:t>
      </w:r>
      <w:r>
        <w:rPr>
          <w:sz w:val="28"/>
          <w:szCs w:val="28"/>
        </w:rPr>
        <w:t xml:space="preserve"> межпоселенческих</w:t>
      </w:r>
      <w:r w:rsidRPr="007E4B5B">
        <w:rPr>
          <w:sz w:val="28"/>
          <w:szCs w:val="28"/>
        </w:rPr>
        <w:t xml:space="preserve"> автодорог и сооружений в районе занимается филиал «Смоленский» ГУП ДХ АК «Юго-Восточное ДСУ». </w:t>
      </w:r>
    </w:p>
    <w:p w:rsidR="00C53C5F" w:rsidRDefault="00C53C5F" w:rsidP="00C53C5F">
      <w:pPr>
        <w:ind w:firstLine="708"/>
        <w:rPr>
          <w:sz w:val="28"/>
          <w:szCs w:val="28"/>
        </w:rPr>
      </w:pPr>
      <w:r w:rsidRPr="001713F8">
        <w:rPr>
          <w:sz w:val="28"/>
          <w:szCs w:val="28"/>
        </w:rPr>
        <w:t>Админист</w:t>
      </w:r>
      <w:r>
        <w:rPr>
          <w:sz w:val="28"/>
          <w:szCs w:val="28"/>
        </w:rPr>
        <w:t>рацией Смоленского района в 2021 году заключен 1</w:t>
      </w:r>
      <w:r w:rsidRPr="001713F8">
        <w:rPr>
          <w:sz w:val="28"/>
          <w:szCs w:val="28"/>
        </w:rPr>
        <w:t xml:space="preserve"> </w:t>
      </w:r>
      <w:r>
        <w:rPr>
          <w:sz w:val="28"/>
          <w:szCs w:val="28"/>
        </w:rPr>
        <w:t>муниц</w:t>
      </w:r>
      <w:r>
        <w:rPr>
          <w:sz w:val="28"/>
          <w:szCs w:val="28"/>
        </w:rPr>
        <w:t>и</w:t>
      </w:r>
      <w:r>
        <w:rPr>
          <w:sz w:val="28"/>
          <w:szCs w:val="28"/>
        </w:rPr>
        <w:t>пальный контракт</w:t>
      </w:r>
      <w:r w:rsidRPr="001713F8">
        <w:rPr>
          <w:sz w:val="28"/>
          <w:szCs w:val="28"/>
        </w:rPr>
        <w:t xml:space="preserve"> </w:t>
      </w:r>
      <w:r>
        <w:rPr>
          <w:sz w:val="28"/>
          <w:szCs w:val="28"/>
        </w:rPr>
        <w:t xml:space="preserve">на выполнение работ </w:t>
      </w:r>
      <w:r w:rsidRPr="001713F8">
        <w:rPr>
          <w:sz w:val="28"/>
          <w:szCs w:val="28"/>
        </w:rPr>
        <w:t>по ремонту улично-дорожной сети. Отремонтированы участки дорог</w:t>
      </w:r>
      <w:r>
        <w:rPr>
          <w:sz w:val="28"/>
          <w:szCs w:val="28"/>
        </w:rPr>
        <w:t>и по ул.Песчаная в с.Смоленское протяже</w:t>
      </w:r>
      <w:r>
        <w:rPr>
          <w:sz w:val="28"/>
          <w:szCs w:val="28"/>
        </w:rPr>
        <w:t>н</w:t>
      </w:r>
      <w:r>
        <w:rPr>
          <w:sz w:val="28"/>
          <w:szCs w:val="28"/>
        </w:rPr>
        <w:t>ностью 0,310 км с обустройством пешеходного тротуара и дренажного к</w:t>
      </w:r>
      <w:r>
        <w:rPr>
          <w:sz w:val="28"/>
          <w:szCs w:val="28"/>
        </w:rPr>
        <w:t>о</w:t>
      </w:r>
      <w:r>
        <w:rPr>
          <w:sz w:val="28"/>
          <w:szCs w:val="28"/>
        </w:rPr>
        <w:t>лодца.</w:t>
      </w:r>
      <w:r w:rsidRPr="004F4F74">
        <w:rPr>
          <w:sz w:val="28"/>
          <w:szCs w:val="28"/>
        </w:rPr>
        <w:t xml:space="preserve"> </w:t>
      </w:r>
      <w:r w:rsidRPr="001713F8">
        <w:rPr>
          <w:sz w:val="28"/>
          <w:szCs w:val="28"/>
        </w:rPr>
        <w:t>Работы проводились за счет субсидии из краевого и софинансиров</w:t>
      </w:r>
      <w:r>
        <w:rPr>
          <w:sz w:val="28"/>
          <w:szCs w:val="28"/>
        </w:rPr>
        <w:t>а</w:t>
      </w:r>
      <w:r>
        <w:rPr>
          <w:sz w:val="28"/>
          <w:szCs w:val="28"/>
        </w:rPr>
        <w:t>ния из местного бюджетов.</w:t>
      </w:r>
    </w:p>
    <w:p w:rsidR="00C53C5F" w:rsidRDefault="00C53C5F" w:rsidP="00C53C5F">
      <w:pPr>
        <w:ind w:firstLine="708"/>
        <w:rPr>
          <w:sz w:val="28"/>
          <w:szCs w:val="28"/>
        </w:rPr>
      </w:pPr>
      <w:r>
        <w:rPr>
          <w:sz w:val="28"/>
          <w:szCs w:val="28"/>
        </w:rPr>
        <w:t>За счет средств районного бюджета в сумме 1,5 млн.</w:t>
      </w:r>
      <w:r w:rsidRPr="004F4F74">
        <w:rPr>
          <w:sz w:val="28"/>
          <w:szCs w:val="28"/>
        </w:rPr>
        <w:t xml:space="preserve"> </w:t>
      </w:r>
      <w:r>
        <w:rPr>
          <w:sz w:val="28"/>
          <w:szCs w:val="28"/>
        </w:rPr>
        <w:t>рублей Админ</w:t>
      </w:r>
      <w:r>
        <w:rPr>
          <w:sz w:val="28"/>
          <w:szCs w:val="28"/>
        </w:rPr>
        <w:t>и</w:t>
      </w:r>
      <w:r>
        <w:rPr>
          <w:sz w:val="28"/>
          <w:szCs w:val="28"/>
        </w:rPr>
        <w:t>страцией Смоленского сельсовета выполнены работы по ремонту 11 участков автомобильных дорог.</w:t>
      </w:r>
    </w:p>
    <w:p w:rsidR="00C53C5F" w:rsidRDefault="00C53C5F" w:rsidP="00C53C5F">
      <w:pPr>
        <w:ind w:firstLine="708"/>
      </w:pPr>
      <w:r>
        <w:rPr>
          <w:sz w:val="28"/>
          <w:szCs w:val="28"/>
        </w:rPr>
        <w:t>В 2021</w:t>
      </w:r>
      <w:r w:rsidRPr="001713F8">
        <w:rPr>
          <w:sz w:val="28"/>
          <w:szCs w:val="28"/>
        </w:rPr>
        <w:t xml:space="preserve"> году за счет средств </w:t>
      </w:r>
      <w:r>
        <w:rPr>
          <w:sz w:val="28"/>
          <w:szCs w:val="28"/>
        </w:rPr>
        <w:t>краевого бюджета Администрации</w:t>
      </w:r>
      <w:r w:rsidRPr="001713F8">
        <w:rPr>
          <w:sz w:val="28"/>
          <w:szCs w:val="28"/>
        </w:rPr>
        <w:t xml:space="preserve"> См</w:t>
      </w:r>
      <w:r w:rsidRPr="001713F8">
        <w:rPr>
          <w:sz w:val="28"/>
          <w:szCs w:val="28"/>
        </w:rPr>
        <w:t>о</w:t>
      </w:r>
      <w:r w:rsidRPr="001713F8">
        <w:rPr>
          <w:sz w:val="28"/>
          <w:szCs w:val="28"/>
        </w:rPr>
        <w:t xml:space="preserve">ленского района </w:t>
      </w:r>
      <w:r>
        <w:rPr>
          <w:sz w:val="28"/>
          <w:szCs w:val="28"/>
        </w:rPr>
        <w:t xml:space="preserve">передана дорожная техника: трактор МТЗ и погрузчик-экскаватор </w:t>
      </w:r>
      <w:r>
        <w:rPr>
          <w:sz w:val="28"/>
          <w:szCs w:val="28"/>
          <w:lang w:val="en-US"/>
        </w:rPr>
        <w:t>ELAZ</w:t>
      </w:r>
      <w:r>
        <w:rPr>
          <w:sz w:val="28"/>
          <w:szCs w:val="28"/>
        </w:rPr>
        <w:t xml:space="preserve">, а также пассажирский автомобиль Газель </w:t>
      </w:r>
      <w:r>
        <w:rPr>
          <w:sz w:val="28"/>
          <w:szCs w:val="28"/>
          <w:lang w:val="en-US"/>
        </w:rPr>
        <w:t>NEXT</w:t>
      </w:r>
      <w:r>
        <w:rPr>
          <w:sz w:val="28"/>
          <w:szCs w:val="28"/>
        </w:rPr>
        <w:t>, после</w:t>
      </w:r>
      <w:r>
        <w:rPr>
          <w:sz w:val="28"/>
          <w:szCs w:val="28"/>
        </w:rPr>
        <w:t>д</w:t>
      </w:r>
      <w:r>
        <w:rPr>
          <w:sz w:val="28"/>
          <w:szCs w:val="28"/>
        </w:rPr>
        <w:t>ний  передан в марте 2022 года в аренду ИП «Кобзенко» для автотранспор</w:t>
      </w:r>
      <w:r>
        <w:rPr>
          <w:sz w:val="28"/>
          <w:szCs w:val="28"/>
        </w:rPr>
        <w:t>т</w:t>
      </w:r>
      <w:r>
        <w:rPr>
          <w:sz w:val="28"/>
          <w:szCs w:val="28"/>
        </w:rPr>
        <w:t>ного</w:t>
      </w:r>
      <w:r w:rsidRPr="001713F8">
        <w:rPr>
          <w:sz w:val="28"/>
          <w:szCs w:val="28"/>
        </w:rPr>
        <w:t xml:space="preserve"> </w:t>
      </w:r>
      <w:r>
        <w:rPr>
          <w:sz w:val="28"/>
          <w:szCs w:val="28"/>
        </w:rPr>
        <w:t>обслуживания</w:t>
      </w:r>
      <w:r w:rsidRPr="001713F8">
        <w:rPr>
          <w:sz w:val="28"/>
          <w:szCs w:val="28"/>
        </w:rPr>
        <w:t xml:space="preserve"> м</w:t>
      </w:r>
      <w:r>
        <w:rPr>
          <w:sz w:val="28"/>
          <w:szCs w:val="28"/>
        </w:rPr>
        <w:t>ежду селами Смоленского района п</w:t>
      </w:r>
      <w:r w:rsidRPr="001713F8">
        <w:rPr>
          <w:sz w:val="28"/>
          <w:szCs w:val="28"/>
        </w:rPr>
        <w:t>о муниципальным маршрутам регулярных перевозок в границах Смоленского района Алтайск</w:t>
      </w:r>
      <w:r w:rsidRPr="001713F8">
        <w:rPr>
          <w:sz w:val="28"/>
          <w:szCs w:val="28"/>
        </w:rPr>
        <w:t>о</w:t>
      </w:r>
      <w:r w:rsidRPr="001713F8">
        <w:rPr>
          <w:sz w:val="28"/>
          <w:szCs w:val="28"/>
        </w:rPr>
        <w:t>го края перевозку пассажиров</w:t>
      </w:r>
      <w:r>
        <w:rPr>
          <w:sz w:val="28"/>
          <w:szCs w:val="28"/>
        </w:rPr>
        <w:t>.</w:t>
      </w:r>
    </w:p>
    <w:p w:rsidR="00C53C5F" w:rsidRPr="007E4B5B" w:rsidRDefault="00C53C5F" w:rsidP="00C53C5F">
      <w:pPr>
        <w:ind w:firstLine="708"/>
        <w:rPr>
          <w:sz w:val="28"/>
          <w:szCs w:val="28"/>
        </w:rPr>
      </w:pPr>
    </w:p>
    <w:p w:rsidR="00C53C5F" w:rsidRPr="00504975" w:rsidRDefault="00C53C5F" w:rsidP="00C53C5F">
      <w:pPr>
        <w:ind w:firstLine="570"/>
        <w:rPr>
          <w:b/>
          <w:i/>
          <w:sz w:val="28"/>
          <w:szCs w:val="28"/>
        </w:rPr>
      </w:pPr>
      <w:r>
        <w:rPr>
          <w:b/>
          <w:i/>
          <w:sz w:val="28"/>
          <w:szCs w:val="28"/>
        </w:rPr>
        <w:t>Строительство</w:t>
      </w:r>
    </w:p>
    <w:p w:rsidR="00C53C5F" w:rsidRPr="00504975" w:rsidRDefault="00C53C5F" w:rsidP="00C53C5F">
      <w:pPr>
        <w:ind w:firstLine="570"/>
        <w:rPr>
          <w:sz w:val="28"/>
          <w:szCs w:val="28"/>
        </w:rPr>
      </w:pPr>
      <w:r w:rsidRPr="00504975">
        <w:rPr>
          <w:sz w:val="28"/>
          <w:szCs w:val="28"/>
        </w:rPr>
        <w:t>В 2021 году введено индивидуальными застройщиками 4897 кв.м. ж</w:t>
      </w:r>
      <w:r w:rsidRPr="00504975">
        <w:rPr>
          <w:sz w:val="28"/>
          <w:szCs w:val="28"/>
        </w:rPr>
        <w:t>и</w:t>
      </w:r>
      <w:r w:rsidRPr="00504975">
        <w:rPr>
          <w:sz w:val="28"/>
          <w:szCs w:val="28"/>
        </w:rPr>
        <w:t>лья, или 86% к 2020 году. За 2021 год Администрацией Смоленского района выдано 77 разрешений на индивидуальное строительство, или 55% к 2020 г</w:t>
      </w:r>
      <w:r w:rsidRPr="00504975">
        <w:rPr>
          <w:sz w:val="28"/>
          <w:szCs w:val="28"/>
        </w:rPr>
        <w:t>о</w:t>
      </w:r>
      <w:r w:rsidRPr="00504975">
        <w:rPr>
          <w:sz w:val="28"/>
          <w:szCs w:val="28"/>
        </w:rPr>
        <w:t>ду.</w:t>
      </w:r>
    </w:p>
    <w:p w:rsidR="00C53C5F" w:rsidRDefault="00C53C5F" w:rsidP="00C53C5F">
      <w:pPr>
        <w:ind w:firstLine="540"/>
        <w:rPr>
          <w:sz w:val="28"/>
          <w:szCs w:val="28"/>
        </w:rPr>
      </w:pPr>
      <w:r>
        <w:rPr>
          <w:sz w:val="28"/>
          <w:szCs w:val="28"/>
        </w:rPr>
        <w:lastRenderedPageBreak/>
        <w:t>За год было введено 75 объект, в т.ч. построенных и реконструирова</w:t>
      </w:r>
      <w:r>
        <w:rPr>
          <w:sz w:val="28"/>
          <w:szCs w:val="28"/>
        </w:rPr>
        <w:t>н</w:t>
      </w:r>
      <w:r>
        <w:rPr>
          <w:sz w:val="28"/>
          <w:szCs w:val="28"/>
        </w:rPr>
        <w:t>ных жилых домов -56 шт., объектов производственного назначения - 8 шт.,  иного назначения - 11 шт., реконструированных</w:t>
      </w:r>
      <w:r w:rsidRPr="00F5786E">
        <w:rPr>
          <w:sz w:val="28"/>
          <w:szCs w:val="28"/>
        </w:rPr>
        <w:t xml:space="preserve"> магазинов – </w:t>
      </w:r>
      <w:r>
        <w:rPr>
          <w:sz w:val="28"/>
          <w:szCs w:val="28"/>
        </w:rPr>
        <w:t>1 шт. (с. См</w:t>
      </w:r>
      <w:r>
        <w:rPr>
          <w:sz w:val="28"/>
          <w:szCs w:val="28"/>
        </w:rPr>
        <w:t>о</w:t>
      </w:r>
      <w:r>
        <w:rPr>
          <w:sz w:val="28"/>
          <w:szCs w:val="28"/>
        </w:rPr>
        <w:t xml:space="preserve">ленское), </w:t>
      </w:r>
      <w:r w:rsidRPr="00F5786E">
        <w:rPr>
          <w:sz w:val="28"/>
          <w:szCs w:val="28"/>
        </w:rPr>
        <w:t>склад</w:t>
      </w:r>
      <w:r>
        <w:rPr>
          <w:sz w:val="28"/>
          <w:szCs w:val="28"/>
        </w:rPr>
        <w:t>ы</w:t>
      </w:r>
      <w:r w:rsidRPr="00F5786E">
        <w:rPr>
          <w:sz w:val="28"/>
          <w:szCs w:val="28"/>
        </w:rPr>
        <w:t xml:space="preserve"> для хранения зерна</w:t>
      </w:r>
      <w:r>
        <w:rPr>
          <w:sz w:val="28"/>
          <w:szCs w:val="28"/>
        </w:rPr>
        <w:t xml:space="preserve"> и запасных частей-7 шт.</w:t>
      </w:r>
      <w:r w:rsidRPr="00F5786E">
        <w:rPr>
          <w:sz w:val="28"/>
          <w:szCs w:val="28"/>
        </w:rPr>
        <w:t xml:space="preserve"> (</w:t>
      </w:r>
      <w:r>
        <w:rPr>
          <w:sz w:val="28"/>
          <w:szCs w:val="28"/>
        </w:rPr>
        <w:t>ООО «Сове</w:t>
      </w:r>
      <w:r>
        <w:rPr>
          <w:sz w:val="28"/>
          <w:szCs w:val="28"/>
        </w:rPr>
        <w:t>т</w:t>
      </w:r>
      <w:r>
        <w:rPr>
          <w:sz w:val="28"/>
          <w:szCs w:val="28"/>
        </w:rPr>
        <w:t>ская крупа» - 6 шт. и АО «Алтайская крупа» -1 шт.),</w:t>
      </w:r>
      <w:r w:rsidRPr="00F5786E">
        <w:rPr>
          <w:sz w:val="28"/>
          <w:szCs w:val="28"/>
        </w:rPr>
        <w:t xml:space="preserve"> </w:t>
      </w:r>
      <w:r>
        <w:rPr>
          <w:sz w:val="28"/>
          <w:szCs w:val="28"/>
        </w:rPr>
        <w:t>«Овцеферма на 49 г</w:t>
      </w:r>
      <w:r>
        <w:rPr>
          <w:sz w:val="28"/>
          <w:szCs w:val="28"/>
        </w:rPr>
        <w:t>о</w:t>
      </w:r>
      <w:r>
        <w:rPr>
          <w:sz w:val="28"/>
          <w:szCs w:val="28"/>
        </w:rPr>
        <w:t>лов» (АО «Курорт Белокуриха»), автоматизированный источник газоснабж</w:t>
      </w:r>
      <w:r>
        <w:rPr>
          <w:sz w:val="28"/>
          <w:szCs w:val="28"/>
        </w:rPr>
        <w:t>е</w:t>
      </w:r>
      <w:r>
        <w:rPr>
          <w:sz w:val="28"/>
          <w:szCs w:val="28"/>
        </w:rPr>
        <w:t>ния горелок для сушки зерна -2 шт.  ООО «Агро-Сибирь», Зернохранилище силосного типа емкостью 10 тыс. тонн хранения АО «Алтайская крупа», Л</w:t>
      </w:r>
      <w:r>
        <w:rPr>
          <w:sz w:val="28"/>
          <w:szCs w:val="28"/>
        </w:rPr>
        <w:t>ю</w:t>
      </w:r>
      <w:r>
        <w:rPr>
          <w:sz w:val="28"/>
          <w:szCs w:val="28"/>
        </w:rPr>
        <w:t>теранская церковь –с. Новотырышкино.</w:t>
      </w:r>
    </w:p>
    <w:p w:rsidR="00C53C5F" w:rsidRDefault="00C53C5F" w:rsidP="00C53C5F">
      <w:pPr>
        <w:ind w:firstLine="540"/>
        <w:rPr>
          <w:sz w:val="28"/>
          <w:szCs w:val="28"/>
        </w:rPr>
      </w:pPr>
      <w:r>
        <w:rPr>
          <w:sz w:val="28"/>
          <w:szCs w:val="28"/>
        </w:rPr>
        <w:t>Проведены обследования и составлены акты по результатам обследов</w:t>
      </w:r>
      <w:r>
        <w:rPr>
          <w:sz w:val="28"/>
          <w:szCs w:val="28"/>
        </w:rPr>
        <w:t>а</w:t>
      </w:r>
      <w:r>
        <w:rPr>
          <w:sz w:val="28"/>
          <w:szCs w:val="28"/>
        </w:rPr>
        <w:t>ния жилых домов в количестве - 47 шт.</w:t>
      </w:r>
    </w:p>
    <w:p w:rsidR="00C53C5F" w:rsidRDefault="00C53C5F" w:rsidP="00C53C5F">
      <w:pPr>
        <w:ind w:firstLine="540"/>
        <w:rPr>
          <w:sz w:val="28"/>
          <w:szCs w:val="28"/>
        </w:rPr>
      </w:pPr>
      <w:r>
        <w:rPr>
          <w:sz w:val="28"/>
          <w:szCs w:val="28"/>
        </w:rPr>
        <w:t>Подготовлено градостроительных планов земельных участков - 15 шт.</w:t>
      </w:r>
    </w:p>
    <w:p w:rsidR="00C53C5F" w:rsidRPr="0014203C" w:rsidRDefault="00C53C5F" w:rsidP="00C53C5F">
      <w:pPr>
        <w:ind w:firstLine="540"/>
        <w:rPr>
          <w:sz w:val="28"/>
          <w:szCs w:val="28"/>
        </w:rPr>
      </w:pPr>
      <w:r w:rsidRPr="0014203C">
        <w:rPr>
          <w:sz w:val="28"/>
          <w:szCs w:val="28"/>
        </w:rPr>
        <w:t>Утверждены Генеральные планы по Линевскому и Солоновскому сел</w:t>
      </w:r>
      <w:r w:rsidRPr="0014203C">
        <w:rPr>
          <w:sz w:val="28"/>
          <w:szCs w:val="28"/>
        </w:rPr>
        <w:t>ь</w:t>
      </w:r>
      <w:r w:rsidRPr="0014203C">
        <w:rPr>
          <w:sz w:val="28"/>
          <w:szCs w:val="28"/>
        </w:rPr>
        <w:t>советам.</w:t>
      </w:r>
    </w:p>
    <w:p w:rsidR="00C53C5F" w:rsidRPr="0014203C" w:rsidRDefault="00C53C5F" w:rsidP="00C53C5F">
      <w:pPr>
        <w:ind w:firstLine="540"/>
        <w:rPr>
          <w:sz w:val="28"/>
          <w:szCs w:val="28"/>
        </w:rPr>
      </w:pPr>
      <w:r w:rsidRPr="0014203C">
        <w:rPr>
          <w:sz w:val="28"/>
          <w:szCs w:val="28"/>
        </w:rPr>
        <w:t>Внесение изменений в  правила землепользования и застройки -4 шт (Смоленский , Верх-Обский, Кировский, Солоновский)</w:t>
      </w:r>
    </w:p>
    <w:p w:rsidR="00C53C5F" w:rsidRPr="008A6710" w:rsidRDefault="00C53C5F" w:rsidP="00C53C5F">
      <w:pPr>
        <w:ind w:firstLine="540"/>
        <w:rPr>
          <w:sz w:val="28"/>
          <w:szCs w:val="28"/>
        </w:rPr>
      </w:pPr>
    </w:p>
    <w:p w:rsidR="00C53C5F" w:rsidRDefault="00C53C5F" w:rsidP="00C53C5F">
      <w:pPr>
        <w:ind w:firstLine="708"/>
        <w:rPr>
          <w:sz w:val="28"/>
          <w:szCs w:val="28"/>
        </w:rPr>
      </w:pPr>
    </w:p>
    <w:p w:rsidR="001B6EDC" w:rsidRDefault="001B6EDC" w:rsidP="001B6EDC">
      <w:pPr>
        <w:rPr>
          <w:sz w:val="28"/>
          <w:szCs w:val="28"/>
        </w:rPr>
      </w:pPr>
    </w:p>
    <w:p w:rsidR="00DB3E67" w:rsidRPr="00033E70" w:rsidRDefault="00033E70" w:rsidP="00FA660E">
      <w:pPr>
        <w:ind w:firstLine="708"/>
        <w:rPr>
          <w:b/>
          <w:i/>
          <w:sz w:val="28"/>
          <w:szCs w:val="28"/>
        </w:rPr>
      </w:pPr>
      <w:r>
        <w:rPr>
          <w:b/>
          <w:i/>
          <w:sz w:val="28"/>
          <w:szCs w:val="28"/>
        </w:rPr>
        <w:t>Земельные ресурсы муниципальное имущество</w:t>
      </w:r>
    </w:p>
    <w:p w:rsidR="004A0CE8" w:rsidRPr="00020826" w:rsidRDefault="004A0CE8" w:rsidP="004A0CE8">
      <w:pPr>
        <w:ind w:firstLine="708"/>
        <w:rPr>
          <w:sz w:val="28"/>
          <w:szCs w:val="28"/>
        </w:rPr>
      </w:pPr>
      <w:r w:rsidRPr="00020826">
        <w:rPr>
          <w:sz w:val="28"/>
          <w:szCs w:val="28"/>
        </w:rPr>
        <w:t>В 202</w:t>
      </w:r>
      <w:r>
        <w:rPr>
          <w:sz w:val="28"/>
          <w:szCs w:val="28"/>
        </w:rPr>
        <w:t>1</w:t>
      </w:r>
      <w:r w:rsidRPr="00020826">
        <w:rPr>
          <w:sz w:val="28"/>
          <w:szCs w:val="28"/>
        </w:rPr>
        <w:t xml:space="preserve"> году заключено </w:t>
      </w:r>
      <w:r>
        <w:rPr>
          <w:sz w:val="28"/>
          <w:szCs w:val="28"/>
        </w:rPr>
        <w:t>191</w:t>
      </w:r>
      <w:r w:rsidRPr="00020826">
        <w:rPr>
          <w:sz w:val="28"/>
          <w:szCs w:val="28"/>
        </w:rPr>
        <w:t xml:space="preserve"> договор аренды земельных участков. Кол</w:t>
      </w:r>
      <w:r w:rsidRPr="00020826">
        <w:rPr>
          <w:sz w:val="28"/>
          <w:szCs w:val="28"/>
        </w:rPr>
        <w:t>и</w:t>
      </w:r>
      <w:r w:rsidRPr="00020826">
        <w:rPr>
          <w:sz w:val="28"/>
          <w:szCs w:val="28"/>
        </w:rPr>
        <w:t>чество действующих договоров аренды земельных участков по состоянию на 31.12.202</w:t>
      </w:r>
      <w:r>
        <w:rPr>
          <w:sz w:val="28"/>
          <w:szCs w:val="28"/>
        </w:rPr>
        <w:t>1</w:t>
      </w:r>
      <w:r w:rsidRPr="00020826">
        <w:rPr>
          <w:sz w:val="28"/>
          <w:szCs w:val="28"/>
        </w:rPr>
        <w:t xml:space="preserve"> года составило 1</w:t>
      </w:r>
      <w:r>
        <w:rPr>
          <w:sz w:val="28"/>
          <w:szCs w:val="28"/>
        </w:rPr>
        <w:t>701</w:t>
      </w:r>
      <w:r w:rsidRPr="00020826">
        <w:rPr>
          <w:sz w:val="28"/>
          <w:szCs w:val="28"/>
        </w:rPr>
        <w:t xml:space="preserve"> ед., площадь, сданная в аренду – 4</w:t>
      </w:r>
      <w:r>
        <w:rPr>
          <w:sz w:val="28"/>
          <w:szCs w:val="28"/>
        </w:rPr>
        <w:t>8</w:t>
      </w:r>
      <w:r w:rsidRPr="00020826">
        <w:rPr>
          <w:sz w:val="28"/>
          <w:szCs w:val="28"/>
        </w:rPr>
        <w:t>,</w:t>
      </w:r>
      <w:r>
        <w:rPr>
          <w:sz w:val="28"/>
          <w:szCs w:val="28"/>
        </w:rPr>
        <w:t>5</w:t>
      </w:r>
      <w:r w:rsidRPr="00020826">
        <w:rPr>
          <w:sz w:val="28"/>
          <w:szCs w:val="28"/>
        </w:rPr>
        <w:t xml:space="preserve"> тыс. га.</w:t>
      </w:r>
    </w:p>
    <w:p w:rsidR="004A0CE8" w:rsidRPr="004B041C" w:rsidRDefault="004A0CE8" w:rsidP="004A0CE8">
      <w:pPr>
        <w:ind w:firstLine="708"/>
        <w:rPr>
          <w:sz w:val="28"/>
          <w:szCs w:val="28"/>
        </w:rPr>
      </w:pPr>
      <w:r w:rsidRPr="004B041C">
        <w:rPr>
          <w:sz w:val="28"/>
          <w:szCs w:val="28"/>
        </w:rPr>
        <w:t>За 202</w:t>
      </w:r>
      <w:r>
        <w:rPr>
          <w:sz w:val="28"/>
          <w:szCs w:val="28"/>
        </w:rPr>
        <w:t>1</w:t>
      </w:r>
      <w:r w:rsidRPr="004B041C">
        <w:rPr>
          <w:sz w:val="28"/>
          <w:szCs w:val="28"/>
        </w:rPr>
        <w:t xml:space="preserve"> год начислено арендной платы по действующим договорам 2</w:t>
      </w:r>
      <w:r>
        <w:rPr>
          <w:sz w:val="28"/>
          <w:szCs w:val="28"/>
        </w:rPr>
        <w:t>5</w:t>
      </w:r>
      <w:r w:rsidRPr="004B041C">
        <w:rPr>
          <w:sz w:val="28"/>
          <w:szCs w:val="28"/>
        </w:rPr>
        <w:t>,</w:t>
      </w:r>
      <w:r>
        <w:rPr>
          <w:sz w:val="28"/>
          <w:szCs w:val="28"/>
        </w:rPr>
        <w:t>7</w:t>
      </w:r>
      <w:r w:rsidRPr="004B041C">
        <w:rPr>
          <w:sz w:val="28"/>
          <w:szCs w:val="28"/>
        </w:rPr>
        <w:t xml:space="preserve"> млн. руб., поступило 2</w:t>
      </w:r>
      <w:r>
        <w:rPr>
          <w:sz w:val="28"/>
          <w:szCs w:val="28"/>
        </w:rPr>
        <w:t>5</w:t>
      </w:r>
      <w:r w:rsidRPr="004B041C">
        <w:rPr>
          <w:sz w:val="28"/>
          <w:szCs w:val="28"/>
        </w:rPr>
        <w:t>,</w:t>
      </w:r>
      <w:r>
        <w:rPr>
          <w:sz w:val="28"/>
          <w:szCs w:val="28"/>
        </w:rPr>
        <w:t>8</w:t>
      </w:r>
      <w:r w:rsidRPr="004B041C">
        <w:rPr>
          <w:sz w:val="16"/>
          <w:szCs w:val="16"/>
        </w:rPr>
        <w:t xml:space="preserve"> </w:t>
      </w:r>
      <w:r w:rsidRPr="004B041C">
        <w:rPr>
          <w:sz w:val="28"/>
          <w:szCs w:val="28"/>
        </w:rPr>
        <w:t>млн. руб., задолженность по арендной плате составила 12,</w:t>
      </w:r>
      <w:r>
        <w:rPr>
          <w:sz w:val="28"/>
          <w:szCs w:val="28"/>
        </w:rPr>
        <w:t>9</w:t>
      </w:r>
      <w:r w:rsidRPr="004B041C">
        <w:rPr>
          <w:sz w:val="16"/>
          <w:szCs w:val="16"/>
        </w:rPr>
        <w:t xml:space="preserve"> </w:t>
      </w:r>
      <w:r w:rsidRPr="004B041C">
        <w:rPr>
          <w:sz w:val="28"/>
          <w:szCs w:val="28"/>
        </w:rPr>
        <w:t>млн. руб. Списано задолженности по арендной плате, пр</w:t>
      </w:r>
      <w:r w:rsidRPr="004B041C">
        <w:rPr>
          <w:sz w:val="28"/>
          <w:szCs w:val="28"/>
        </w:rPr>
        <w:t>и</w:t>
      </w:r>
      <w:r w:rsidRPr="004B041C">
        <w:rPr>
          <w:sz w:val="28"/>
          <w:szCs w:val="28"/>
        </w:rPr>
        <w:t xml:space="preserve">знанной безнадежной к взысканию </w:t>
      </w:r>
      <w:r>
        <w:rPr>
          <w:sz w:val="28"/>
          <w:szCs w:val="28"/>
        </w:rPr>
        <w:t>121,0</w:t>
      </w:r>
      <w:r w:rsidRPr="004B041C">
        <w:rPr>
          <w:sz w:val="28"/>
          <w:szCs w:val="28"/>
        </w:rPr>
        <w:t xml:space="preserve"> тыс. руб.</w:t>
      </w:r>
    </w:p>
    <w:p w:rsidR="004A0CE8" w:rsidRPr="00EE3E28" w:rsidRDefault="004A0CE8" w:rsidP="004A0CE8">
      <w:pPr>
        <w:ind w:firstLine="708"/>
        <w:rPr>
          <w:sz w:val="28"/>
          <w:szCs w:val="28"/>
        </w:rPr>
      </w:pPr>
      <w:r w:rsidRPr="00B379CE">
        <w:rPr>
          <w:sz w:val="28"/>
          <w:szCs w:val="28"/>
        </w:rPr>
        <w:t>Предъявлено 7 претензии на сумму 304,0 тыс. руб.</w:t>
      </w:r>
      <w:r>
        <w:rPr>
          <w:sz w:val="28"/>
          <w:szCs w:val="28"/>
        </w:rPr>
        <w:t xml:space="preserve">, </w:t>
      </w:r>
      <w:r w:rsidRPr="00B379CE">
        <w:rPr>
          <w:sz w:val="28"/>
          <w:szCs w:val="28"/>
        </w:rPr>
        <w:t xml:space="preserve">20 </w:t>
      </w:r>
      <w:r>
        <w:rPr>
          <w:sz w:val="28"/>
          <w:szCs w:val="28"/>
        </w:rPr>
        <w:t xml:space="preserve">исков </w:t>
      </w:r>
      <w:r w:rsidRPr="00B379CE">
        <w:rPr>
          <w:sz w:val="28"/>
          <w:szCs w:val="28"/>
        </w:rPr>
        <w:t xml:space="preserve">на сумму 673,0,0 тыс. руб. </w:t>
      </w:r>
      <w:r>
        <w:rPr>
          <w:sz w:val="28"/>
          <w:szCs w:val="28"/>
        </w:rPr>
        <w:t>У</w:t>
      </w:r>
      <w:r w:rsidRPr="00B379CE">
        <w:rPr>
          <w:sz w:val="28"/>
          <w:szCs w:val="28"/>
        </w:rPr>
        <w:t>довлетворено 11 иск</w:t>
      </w:r>
      <w:r>
        <w:rPr>
          <w:sz w:val="28"/>
          <w:szCs w:val="28"/>
        </w:rPr>
        <w:t>ов</w:t>
      </w:r>
      <w:r w:rsidRPr="00B379CE">
        <w:rPr>
          <w:sz w:val="28"/>
          <w:szCs w:val="28"/>
        </w:rPr>
        <w:t xml:space="preserve"> на сумму 395,0 тыс. руб. По удо</w:t>
      </w:r>
      <w:r w:rsidRPr="00B379CE">
        <w:rPr>
          <w:sz w:val="28"/>
          <w:szCs w:val="28"/>
        </w:rPr>
        <w:t>в</w:t>
      </w:r>
      <w:r w:rsidRPr="00B379CE">
        <w:rPr>
          <w:sz w:val="28"/>
          <w:szCs w:val="28"/>
        </w:rPr>
        <w:t>летворенным за все годы искам поступило 828,0 тыс. руб.</w:t>
      </w:r>
    </w:p>
    <w:p w:rsidR="004A0CE8" w:rsidRPr="00EE3E28" w:rsidRDefault="004A0CE8" w:rsidP="004A0CE8">
      <w:pPr>
        <w:ind w:firstLine="708"/>
        <w:rPr>
          <w:sz w:val="28"/>
          <w:szCs w:val="28"/>
        </w:rPr>
      </w:pPr>
      <w:r w:rsidRPr="00EE3E28">
        <w:rPr>
          <w:sz w:val="28"/>
          <w:szCs w:val="28"/>
        </w:rPr>
        <w:t>Продано 2</w:t>
      </w:r>
      <w:r>
        <w:rPr>
          <w:sz w:val="28"/>
          <w:szCs w:val="28"/>
        </w:rPr>
        <w:t>9</w:t>
      </w:r>
      <w:r w:rsidRPr="00EE3E28">
        <w:rPr>
          <w:sz w:val="28"/>
          <w:szCs w:val="28"/>
        </w:rPr>
        <w:t xml:space="preserve"> земельных участков площадью </w:t>
      </w:r>
      <w:r>
        <w:rPr>
          <w:sz w:val="28"/>
          <w:szCs w:val="28"/>
        </w:rPr>
        <w:t>2</w:t>
      </w:r>
      <w:r w:rsidRPr="00EE3E28">
        <w:rPr>
          <w:sz w:val="28"/>
          <w:szCs w:val="28"/>
        </w:rPr>
        <w:t>,</w:t>
      </w:r>
      <w:r>
        <w:rPr>
          <w:sz w:val="28"/>
          <w:szCs w:val="28"/>
        </w:rPr>
        <w:t>8</w:t>
      </w:r>
      <w:r w:rsidRPr="00EE3E28">
        <w:rPr>
          <w:sz w:val="28"/>
          <w:szCs w:val="28"/>
        </w:rPr>
        <w:t xml:space="preserve"> га на 1,</w:t>
      </w:r>
      <w:r>
        <w:rPr>
          <w:sz w:val="28"/>
          <w:szCs w:val="28"/>
        </w:rPr>
        <w:t>3</w:t>
      </w:r>
      <w:r w:rsidRPr="00EE3E28">
        <w:rPr>
          <w:sz w:val="28"/>
          <w:szCs w:val="28"/>
        </w:rPr>
        <w:t xml:space="preserve"> млн. руб.</w:t>
      </w:r>
    </w:p>
    <w:p w:rsidR="004A0CE8" w:rsidRDefault="004A0CE8" w:rsidP="004A0CE8">
      <w:pPr>
        <w:ind w:firstLine="708"/>
        <w:rPr>
          <w:sz w:val="28"/>
          <w:szCs w:val="28"/>
        </w:rPr>
      </w:pPr>
      <w:r w:rsidRPr="00FB3F6F">
        <w:rPr>
          <w:sz w:val="28"/>
          <w:szCs w:val="28"/>
        </w:rPr>
        <w:t>За 202</w:t>
      </w:r>
      <w:r>
        <w:rPr>
          <w:sz w:val="28"/>
          <w:szCs w:val="28"/>
        </w:rPr>
        <w:t>1</w:t>
      </w:r>
      <w:r w:rsidRPr="00FB3F6F">
        <w:rPr>
          <w:sz w:val="28"/>
          <w:szCs w:val="28"/>
        </w:rPr>
        <w:t xml:space="preserve"> год проведено </w:t>
      </w:r>
      <w:r>
        <w:rPr>
          <w:sz w:val="28"/>
          <w:szCs w:val="28"/>
        </w:rPr>
        <w:t>11</w:t>
      </w:r>
      <w:r w:rsidRPr="00FB3F6F">
        <w:rPr>
          <w:sz w:val="28"/>
          <w:szCs w:val="28"/>
        </w:rPr>
        <w:t xml:space="preserve"> аукционов на право заключения договоров аренды земельных участков.</w:t>
      </w:r>
    </w:p>
    <w:p w:rsidR="004A0CE8" w:rsidRDefault="004A0CE8" w:rsidP="004A0CE8">
      <w:pPr>
        <w:ind w:firstLine="708"/>
        <w:rPr>
          <w:sz w:val="28"/>
          <w:szCs w:val="28"/>
        </w:rPr>
      </w:pPr>
      <w:r>
        <w:rPr>
          <w:sz w:val="28"/>
          <w:szCs w:val="28"/>
        </w:rPr>
        <w:t>Заключено 35 соглашений о перераспределении земельных участков на общую сумму 306 тыс. руб.</w:t>
      </w:r>
    </w:p>
    <w:p w:rsidR="004A0CE8" w:rsidRPr="00EE3E28" w:rsidRDefault="004A0CE8" w:rsidP="004A0CE8">
      <w:pPr>
        <w:ind w:firstLine="708"/>
        <w:rPr>
          <w:sz w:val="28"/>
          <w:szCs w:val="28"/>
        </w:rPr>
      </w:pPr>
      <w:r w:rsidRPr="00FB3F6F">
        <w:rPr>
          <w:sz w:val="28"/>
          <w:szCs w:val="28"/>
        </w:rPr>
        <w:t>Администрацией района ведется учет многодетных</w:t>
      </w:r>
      <w:r w:rsidRPr="00EE3E28">
        <w:rPr>
          <w:sz w:val="28"/>
          <w:szCs w:val="28"/>
        </w:rPr>
        <w:t xml:space="preserve"> семей, имеющих льготу на получение бесплатно в собственность земельного участка. На 01.01.202</w:t>
      </w:r>
      <w:r>
        <w:rPr>
          <w:sz w:val="28"/>
          <w:szCs w:val="28"/>
        </w:rPr>
        <w:t>2</w:t>
      </w:r>
      <w:r w:rsidRPr="00EE3E28">
        <w:rPr>
          <w:sz w:val="28"/>
          <w:szCs w:val="28"/>
        </w:rPr>
        <w:t xml:space="preserve"> года на учете состояло </w:t>
      </w:r>
      <w:r>
        <w:rPr>
          <w:sz w:val="28"/>
          <w:szCs w:val="28"/>
        </w:rPr>
        <w:t>70</w:t>
      </w:r>
      <w:r w:rsidRPr="00EE3E28">
        <w:rPr>
          <w:sz w:val="28"/>
          <w:szCs w:val="28"/>
        </w:rPr>
        <w:t xml:space="preserve"> семьей. Предоставлено в собственность на безвозмездной </w:t>
      </w:r>
      <w:r>
        <w:rPr>
          <w:sz w:val="28"/>
          <w:szCs w:val="28"/>
        </w:rPr>
        <w:t>основе 37</w:t>
      </w:r>
      <w:r w:rsidRPr="00EE3E28">
        <w:rPr>
          <w:sz w:val="28"/>
          <w:szCs w:val="28"/>
        </w:rPr>
        <w:t xml:space="preserve"> земельных участков.</w:t>
      </w:r>
    </w:p>
    <w:p w:rsidR="004A0CE8" w:rsidRPr="004B041C" w:rsidRDefault="004A0CE8" w:rsidP="004A0CE8">
      <w:pPr>
        <w:ind w:firstLine="708"/>
        <w:rPr>
          <w:sz w:val="28"/>
        </w:rPr>
      </w:pPr>
      <w:r>
        <w:rPr>
          <w:sz w:val="28"/>
          <w:szCs w:val="28"/>
        </w:rPr>
        <w:t xml:space="preserve">На </w:t>
      </w:r>
      <w:r w:rsidRPr="004B041C">
        <w:rPr>
          <w:sz w:val="28"/>
          <w:szCs w:val="28"/>
        </w:rPr>
        <w:t>приватизаци</w:t>
      </w:r>
      <w:r>
        <w:rPr>
          <w:sz w:val="28"/>
          <w:szCs w:val="28"/>
        </w:rPr>
        <w:t>ю муниципального имущества в соответствии с планом</w:t>
      </w:r>
      <w:r w:rsidRPr="004B041C">
        <w:rPr>
          <w:sz w:val="28"/>
          <w:szCs w:val="28"/>
        </w:rPr>
        <w:t xml:space="preserve"> на 202</w:t>
      </w:r>
      <w:r>
        <w:rPr>
          <w:sz w:val="28"/>
          <w:szCs w:val="28"/>
        </w:rPr>
        <w:t>1</w:t>
      </w:r>
      <w:r w:rsidRPr="004B041C">
        <w:rPr>
          <w:sz w:val="28"/>
          <w:szCs w:val="28"/>
        </w:rPr>
        <w:t xml:space="preserve"> год </w:t>
      </w:r>
      <w:r>
        <w:rPr>
          <w:sz w:val="28"/>
          <w:szCs w:val="28"/>
        </w:rPr>
        <w:t>з</w:t>
      </w:r>
      <w:r w:rsidRPr="004B041C">
        <w:rPr>
          <w:sz w:val="28"/>
        </w:rPr>
        <w:t>аявок</w:t>
      </w:r>
      <w:r>
        <w:rPr>
          <w:sz w:val="28"/>
        </w:rPr>
        <w:t xml:space="preserve"> на приобретение не поступило</w:t>
      </w:r>
      <w:r w:rsidRPr="004B041C">
        <w:rPr>
          <w:sz w:val="28"/>
        </w:rPr>
        <w:t>.</w:t>
      </w:r>
    </w:p>
    <w:p w:rsidR="004A0CE8" w:rsidRDefault="004A0CE8" w:rsidP="004A0CE8">
      <w:pPr>
        <w:ind w:firstLine="708"/>
        <w:rPr>
          <w:sz w:val="28"/>
          <w:szCs w:val="28"/>
        </w:rPr>
      </w:pPr>
      <w:r w:rsidRPr="00EE3E28">
        <w:rPr>
          <w:sz w:val="28"/>
          <w:szCs w:val="28"/>
        </w:rPr>
        <w:t>От сдачи в аренду муниципального имущества в районный бюджет п</w:t>
      </w:r>
      <w:r w:rsidRPr="00EE3E28">
        <w:rPr>
          <w:sz w:val="28"/>
          <w:szCs w:val="28"/>
        </w:rPr>
        <w:t>о</w:t>
      </w:r>
      <w:r w:rsidRPr="00EE3E28">
        <w:rPr>
          <w:sz w:val="28"/>
          <w:szCs w:val="28"/>
        </w:rPr>
        <w:t>ступило 5</w:t>
      </w:r>
      <w:r>
        <w:rPr>
          <w:sz w:val="28"/>
          <w:szCs w:val="28"/>
        </w:rPr>
        <w:t>06</w:t>
      </w:r>
      <w:r w:rsidRPr="00EE3E28">
        <w:rPr>
          <w:sz w:val="28"/>
          <w:szCs w:val="28"/>
        </w:rPr>
        <w:t>,0 тыс. руб.</w:t>
      </w:r>
    </w:p>
    <w:p w:rsidR="002C0A88" w:rsidRDefault="002C0A88" w:rsidP="002F3DE6">
      <w:pPr>
        <w:ind w:firstLine="708"/>
        <w:rPr>
          <w:b/>
          <w:sz w:val="28"/>
          <w:szCs w:val="28"/>
        </w:rPr>
      </w:pPr>
    </w:p>
    <w:p w:rsidR="002F3DE6" w:rsidRPr="00C507E6" w:rsidRDefault="00033E70" w:rsidP="002F3DE6">
      <w:pPr>
        <w:ind w:firstLine="708"/>
        <w:rPr>
          <w:b/>
          <w:i/>
          <w:sz w:val="28"/>
          <w:szCs w:val="28"/>
        </w:rPr>
      </w:pPr>
      <w:r>
        <w:rPr>
          <w:b/>
          <w:i/>
          <w:sz w:val="28"/>
          <w:szCs w:val="28"/>
        </w:rPr>
        <w:lastRenderedPageBreak/>
        <w:t>Финансы</w:t>
      </w:r>
    </w:p>
    <w:p w:rsidR="00DB3E67" w:rsidRPr="00EA14CA" w:rsidRDefault="00DB3E67" w:rsidP="00EA14CA">
      <w:pPr>
        <w:ind w:firstLine="708"/>
        <w:rPr>
          <w:b/>
          <w:sz w:val="28"/>
          <w:szCs w:val="28"/>
        </w:rPr>
      </w:pPr>
      <w:r w:rsidRPr="00EA14CA">
        <w:rPr>
          <w:sz w:val="28"/>
          <w:szCs w:val="28"/>
        </w:rPr>
        <w:t>В течение 202</w:t>
      </w:r>
      <w:r w:rsidR="00EA14CA" w:rsidRPr="00EA14CA">
        <w:rPr>
          <w:sz w:val="28"/>
          <w:szCs w:val="28"/>
        </w:rPr>
        <w:t>1</w:t>
      </w:r>
      <w:r w:rsidRPr="00EA14CA">
        <w:rPr>
          <w:sz w:val="28"/>
          <w:szCs w:val="28"/>
        </w:rPr>
        <w:t xml:space="preserve"> года </w:t>
      </w:r>
      <w:r w:rsidR="002F3DE6" w:rsidRPr="00EA14CA">
        <w:rPr>
          <w:sz w:val="28"/>
          <w:szCs w:val="28"/>
        </w:rPr>
        <w:t>б</w:t>
      </w:r>
      <w:r w:rsidRPr="00EA14CA">
        <w:rPr>
          <w:sz w:val="28"/>
          <w:szCs w:val="28"/>
        </w:rPr>
        <w:t>юджетная политика района проводилась  в соо</w:t>
      </w:r>
      <w:r w:rsidRPr="00EA14CA">
        <w:rPr>
          <w:sz w:val="28"/>
          <w:szCs w:val="28"/>
        </w:rPr>
        <w:t>т</w:t>
      </w:r>
      <w:r w:rsidRPr="00EA14CA">
        <w:rPr>
          <w:sz w:val="28"/>
          <w:szCs w:val="28"/>
        </w:rPr>
        <w:t>ветствии с  Программой  мероприятий  по росту доходного потенциала и о</w:t>
      </w:r>
      <w:r w:rsidRPr="00EA14CA">
        <w:rPr>
          <w:sz w:val="28"/>
          <w:szCs w:val="28"/>
        </w:rPr>
        <w:t>п</w:t>
      </w:r>
      <w:r w:rsidRPr="00EA14CA">
        <w:rPr>
          <w:sz w:val="28"/>
          <w:szCs w:val="28"/>
        </w:rPr>
        <w:t>тимизации расходов бюджета Смоленского района на 2020-2024 годы, у</w:t>
      </w:r>
      <w:r w:rsidRPr="00EA14CA">
        <w:rPr>
          <w:sz w:val="28"/>
          <w:szCs w:val="28"/>
        </w:rPr>
        <w:t>т</w:t>
      </w:r>
      <w:r w:rsidRPr="00EA14CA">
        <w:rPr>
          <w:sz w:val="28"/>
          <w:szCs w:val="28"/>
        </w:rPr>
        <w:t>вержденной Распоряжением  Администрации  Смоленского  района   от 18.05.2020 г. № 130-р., и Соглашением о мерах по социально-экономическому развитию и оздоровлению муниципальных финансов См</w:t>
      </w:r>
      <w:r w:rsidRPr="00EA14CA">
        <w:rPr>
          <w:sz w:val="28"/>
          <w:szCs w:val="28"/>
        </w:rPr>
        <w:t>о</w:t>
      </w:r>
      <w:r w:rsidRPr="00EA14CA">
        <w:rPr>
          <w:sz w:val="28"/>
          <w:szCs w:val="28"/>
        </w:rPr>
        <w:t>ленского района, заключенному Администрацией района с Министерством финансов Алтайского края.</w:t>
      </w:r>
    </w:p>
    <w:p w:rsidR="00DB3E67" w:rsidRPr="00EA14CA" w:rsidRDefault="00DB3E67" w:rsidP="00EA14CA">
      <w:pPr>
        <w:ind w:firstLine="708"/>
        <w:rPr>
          <w:sz w:val="28"/>
          <w:szCs w:val="28"/>
        </w:rPr>
      </w:pPr>
      <w:r w:rsidRPr="00EA14CA">
        <w:rPr>
          <w:sz w:val="28"/>
          <w:szCs w:val="28"/>
        </w:rPr>
        <w:t xml:space="preserve">Проводимые  мероприятия в районе дали положительный результат: </w:t>
      </w:r>
    </w:p>
    <w:p w:rsidR="00DB3E67" w:rsidRPr="00EA14CA" w:rsidRDefault="00DB3E67" w:rsidP="00DB3E67">
      <w:pPr>
        <w:ind w:firstLine="426"/>
        <w:rPr>
          <w:sz w:val="28"/>
          <w:szCs w:val="28"/>
        </w:rPr>
      </w:pPr>
      <w:r w:rsidRPr="00EA14CA">
        <w:rPr>
          <w:sz w:val="28"/>
          <w:szCs w:val="28"/>
        </w:rPr>
        <w:t>-   не превышен норматив расходов на содержание органов местного с</w:t>
      </w:r>
      <w:r w:rsidRPr="00EA14CA">
        <w:rPr>
          <w:sz w:val="28"/>
          <w:szCs w:val="28"/>
        </w:rPr>
        <w:t>а</w:t>
      </w:r>
      <w:r w:rsidRPr="00EA14CA">
        <w:rPr>
          <w:sz w:val="28"/>
          <w:szCs w:val="28"/>
        </w:rPr>
        <w:t>моуправления;</w:t>
      </w:r>
    </w:p>
    <w:p w:rsidR="00DB3E67" w:rsidRPr="00EA14CA" w:rsidRDefault="00DB3E67" w:rsidP="00DB3E67">
      <w:pPr>
        <w:ind w:firstLine="426"/>
        <w:rPr>
          <w:sz w:val="28"/>
          <w:szCs w:val="28"/>
        </w:rPr>
      </w:pPr>
      <w:r w:rsidRPr="00EA14CA">
        <w:rPr>
          <w:sz w:val="28"/>
          <w:szCs w:val="28"/>
        </w:rPr>
        <w:t>-  отсутствует задолженность бюджетных учреждений по налогам и сб</w:t>
      </w:r>
      <w:r w:rsidRPr="00EA14CA">
        <w:rPr>
          <w:sz w:val="28"/>
          <w:szCs w:val="28"/>
        </w:rPr>
        <w:t>о</w:t>
      </w:r>
      <w:r w:rsidRPr="00EA14CA">
        <w:rPr>
          <w:sz w:val="28"/>
          <w:szCs w:val="28"/>
        </w:rPr>
        <w:t>рам;</w:t>
      </w:r>
    </w:p>
    <w:p w:rsidR="00DB3E67" w:rsidRPr="00EA14CA" w:rsidRDefault="00DB3E67" w:rsidP="00DB3E67">
      <w:pPr>
        <w:ind w:firstLine="426"/>
        <w:rPr>
          <w:sz w:val="28"/>
          <w:szCs w:val="28"/>
        </w:rPr>
      </w:pPr>
      <w:r w:rsidRPr="00EA14CA">
        <w:rPr>
          <w:sz w:val="28"/>
          <w:szCs w:val="28"/>
        </w:rPr>
        <w:t>- отсутствует кредиторская задолженность по состоянию на 01.01.202</w:t>
      </w:r>
      <w:r w:rsidR="00EA14CA">
        <w:rPr>
          <w:sz w:val="28"/>
          <w:szCs w:val="28"/>
        </w:rPr>
        <w:t xml:space="preserve">2 </w:t>
      </w:r>
      <w:r w:rsidRPr="00EA14CA">
        <w:rPr>
          <w:sz w:val="28"/>
          <w:szCs w:val="28"/>
        </w:rPr>
        <w:t>года по обязательствам бюджетных и казенных учреждений.</w:t>
      </w:r>
    </w:p>
    <w:p w:rsidR="00DB3E67" w:rsidRPr="00EA14CA" w:rsidRDefault="00DB3E67" w:rsidP="00DB3E67">
      <w:pPr>
        <w:ind w:firstLine="851"/>
        <w:rPr>
          <w:sz w:val="28"/>
          <w:szCs w:val="28"/>
        </w:rPr>
      </w:pPr>
      <w:r w:rsidRPr="00EA14CA">
        <w:rPr>
          <w:color w:val="000000"/>
          <w:sz w:val="28"/>
          <w:szCs w:val="28"/>
        </w:rPr>
        <w:t xml:space="preserve"> Доходы консолид</w:t>
      </w:r>
      <w:r w:rsidR="00EA14CA">
        <w:rPr>
          <w:color w:val="000000"/>
          <w:sz w:val="28"/>
          <w:szCs w:val="28"/>
        </w:rPr>
        <w:t>ированного бюджета района в 2021</w:t>
      </w:r>
      <w:r w:rsidRPr="00EA14CA">
        <w:rPr>
          <w:color w:val="000000"/>
          <w:sz w:val="28"/>
          <w:szCs w:val="28"/>
        </w:rPr>
        <w:t xml:space="preserve"> году составили </w:t>
      </w:r>
      <w:r w:rsidR="00EA14CA">
        <w:rPr>
          <w:color w:val="000000"/>
          <w:sz w:val="28"/>
          <w:szCs w:val="28"/>
        </w:rPr>
        <w:t>640,3</w:t>
      </w:r>
      <w:r w:rsidRPr="00EA14CA">
        <w:rPr>
          <w:color w:val="000000"/>
          <w:sz w:val="28"/>
          <w:szCs w:val="28"/>
        </w:rPr>
        <w:t xml:space="preserve">  миллион рублей (</w:t>
      </w:r>
      <w:r w:rsidR="00EA14CA">
        <w:rPr>
          <w:color w:val="000000"/>
          <w:sz w:val="28"/>
          <w:szCs w:val="28"/>
        </w:rPr>
        <w:t>118,7%</w:t>
      </w:r>
      <w:r w:rsidRPr="00EA14CA">
        <w:rPr>
          <w:color w:val="000000"/>
          <w:sz w:val="28"/>
          <w:szCs w:val="28"/>
        </w:rPr>
        <w:t xml:space="preserve"> по отношению к уровню 20</w:t>
      </w:r>
      <w:r w:rsidR="00EA14CA">
        <w:rPr>
          <w:color w:val="000000"/>
          <w:sz w:val="28"/>
          <w:szCs w:val="28"/>
        </w:rPr>
        <w:t>20</w:t>
      </w:r>
      <w:r w:rsidRPr="00EA14CA">
        <w:rPr>
          <w:color w:val="000000"/>
          <w:sz w:val="28"/>
          <w:szCs w:val="28"/>
        </w:rPr>
        <w:t xml:space="preserve"> года). Объем собственных доходов района составил </w:t>
      </w:r>
      <w:r w:rsidR="00EA14CA">
        <w:rPr>
          <w:color w:val="000000"/>
          <w:sz w:val="28"/>
          <w:szCs w:val="28"/>
        </w:rPr>
        <w:t>208,4</w:t>
      </w:r>
      <w:r w:rsidRPr="00EA14CA">
        <w:rPr>
          <w:color w:val="000000"/>
          <w:sz w:val="28"/>
          <w:szCs w:val="28"/>
        </w:rPr>
        <w:t xml:space="preserve"> млн. рублей, темп роста к уро</w:t>
      </w:r>
      <w:r w:rsidRPr="00EA14CA">
        <w:rPr>
          <w:color w:val="000000"/>
          <w:sz w:val="28"/>
          <w:szCs w:val="28"/>
        </w:rPr>
        <w:t>в</w:t>
      </w:r>
      <w:r w:rsidRPr="00EA14CA">
        <w:rPr>
          <w:color w:val="000000"/>
          <w:sz w:val="28"/>
          <w:szCs w:val="28"/>
        </w:rPr>
        <w:t>ню 20</w:t>
      </w:r>
      <w:r w:rsidR="00EA14CA">
        <w:rPr>
          <w:color w:val="000000"/>
          <w:sz w:val="28"/>
          <w:szCs w:val="28"/>
        </w:rPr>
        <w:t>20</w:t>
      </w:r>
      <w:r w:rsidRPr="00EA14CA">
        <w:rPr>
          <w:color w:val="000000"/>
          <w:sz w:val="28"/>
          <w:szCs w:val="28"/>
        </w:rPr>
        <w:t xml:space="preserve"> года  составил </w:t>
      </w:r>
      <w:r w:rsidR="00EA14CA">
        <w:rPr>
          <w:color w:val="000000"/>
          <w:sz w:val="28"/>
          <w:szCs w:val="28"/>
        </w:rPr>
        <w:t>123,2 %</w:t>
      </w:r>
      <w:r w:rsidRPr="00EA14CA">
        <w:rPr>
          <w:color w:val="000000"/>
          <w:sz w:val="28"/>
          <w:szCs w:val="28"/>
        </w:rPr>
        <w:t xml:space="preserve">.  Недоимка по налогам </w:t>
      </w:r>
      <w:r w:rsidR="00EA14CA">
        <w:rPr>
          <w:color w:val="000000"/>
          <w:sz w:val="28"/>
          <w:szCs w:val="28"/>
        </w:rPr>
        <w:t xml:space="preserve">и сборам за </w:t>
      </w:r>
      <w:r w:rsidRPr="00EA14CA">
        <w:rPr>
          <w:color w:val="000000"/>
          <w:sz w:val="28"/>
          <w:szCs w:val="28"/>
        </w:rPr>
        <w:t>202</w:t>
      </w:r>
      <w:r w:rsidR="00EA14CA">
        <w:rPr>
          <w:color w:val="000000"/>
          <w:sz w:val="28"/>
          <w:szCs w:val="28"/>
        </w:rPr>
        <w:t>1</w:t>
      </w:r>
      <w:r w:rsidRPr="00EA14CA">
        <w:rPr>
          <w:color w:val="000000"/>
          <w:sz w:val="28"/>
          <w:szCs w:val="28"/>
        </w:rPr>
        <w:t xml:space="preserve"> год составила </w:t>
      </w:r>
      <w:r w:rsidR="00EA14CA">
        <w:rPr>
          <w:color w:val="000000"/>
          <w:sz w:val="28"/>
          <w:szCs w:val="28"/>
        </w:rPr>
        <w:t>39929</w:t>
      </w:r>
      <w:r w:rsidRPr="00EA14CA">
        <w:rPr>
          <w:color w:val="000000"/>
          <w:sz w:val="28"/>
          <w:szCs w:val="28"/>
        </w:rPr>
        <w:t xml:space="preserve"> тыс. руб</w:t>
      </w:r>
      <w:r w:rsidR="00EA14CA">
        <w:rPr>
          <w:color w:val="000000"/>
          <w:sz w:val="28"/>
          <w:szCs w:val="28"/>
        </w:rPr>
        <w:t>лей</w:t>
      </w:r>
      <w:r w:rsidRPr="00EA14CA">
        <w:rPr>
          <w:color w:val="000000"/>
          <w:sz w:val="28"/>
          <w:szCs w:val="28"/>
        </w:rPr>
        <w:t xml:space="preserve">. </w:t>
      </w:r>
    </w:p>
    <w:p w:rsidR="00DB3E67" w:rsidRPr="00EA14CA" w:rsidRDefault="00DB3E67" w:rsidP="002F3DE6">
      <w:pPr>
        <w:ind w:firstLine="708"/>
        <w:rPr>
          <w:sz w:val="28"/>
          <w:szCs w:val="28"/>
        </w:rPr>
      </w:pPr>
      <w:r w:rsidRPr="00EA14CA">
        <w:rPr>
          <w:sz w:val="28"/>
          <w:szCs w:val="28"/>
        </w:rPr>
        <w:t xml:space="preserve">Безвозмездные поступления из краевого бюджета составили </w:t>
      </w:r>
      <w:r w:rsidR="00664E6B">
        <w:rPr>
          <w:sz w:val="28"/>
          <w:szCs w:val="28"/>
        </w:rPr>
        <w:t>431,</w:t>
      </w:r>
      <w:r w:rsidR="00290CBE">
        <w:rPr>
          <w:sz w:val="28"/>
          <w:szCs w:val="28"/>
        </w:rPr>
        <w:t>4</w:t>
      </w:r>
      <w:r w:rsidRPr="00EA14CA">
        <w:rPr>
          <w:sz w:val="28"/>
          <w:szCs w:val="28"/>
        </w:rPr>
        <w:t xml:space="preserve"> млн. рублей, что на </w:t>
      </w:r>
      <w:r w:rsidR="00664E6B">
        <w:rPr>
          <w:sz w:val="28"/>
          <w:szCs w:val="28"/>
        </w:rPr>
        <w:t>6</w:t>
      </w:r>
      <w:r w:rsidR="00290CBE">
        <w:rPr>
          <w:sz w:val="28"/>
          <w:szCs w:val="28"/>
        </w:rPr>
        <w:t>2,4</w:t>
      </w:r>
      <w:r w:rsidRPr="00EA14CA">
        <w:rPr>
          <w:sz w:val="28"/>
          <w:szCs w:val="28"/>
        </w:rPr>
        <w:t xml:space="preserve"> млн. рублей </w:t>
      </w:r>
      <w:r w:rsidR="00664E6B">
        <w:rPr>
          <w:sz w:val="28"/>
          <w:szCs w:val="28"/>
        </w:rPr>
        <w:t xml:space="preserve">выше </w:t>
      </w:r>
      <w:r w:rsidRPr="00EA14CA">
        <w:rPr>
          <w:sz w:val="28"/>
          <w:szCs w:val="28"/>
        </w:rPr>
        <w:t xml:space="preserve">уровня прошлого года. </w:t>
      </w:r>
    </w:p>
    <w:p w:rsidR="00DB3E67" w:rsidRPr="00EA14CA" w:rsidRDefault="00DB3E67" w:rsidP="002F3DE6">
      <w:pPr>
        <w:ind w:firstLine="708"/>
        <w:rPr>
          <w:sz w:val="28"/>
          <w:szCs w:val="28"/>
        </w:rPr>
      </w:pPr>
      <w:r w:rsidRPr="00EA14CA">
        <w:rPr>
          <w:sz w:val="28"/>
          <w:szCs w:val="28"/>
        </w:rPr>
        <w:t>За 202</w:t>
      </w:r>
      <w:r w:rsidR="00664E6B">
        <w:rPr>
          <w:sz w:val="28"/>
          <w:szCs w:val="28"/>
        </w:rPr>
        <w:t>1</w:t>
      </w:r>
      <w:r w:rsidRPr="00EA14CA">
        <w:rPr>
          <w:sz w:val="28"/>
          <w:szCs w:val="28"/>
        </w:rPr>
        <w:t xml:space="preserve"> год расходы бюджета, направленные на выполнение  функций возложенных на органы местного самоуправления, оставили </w:t>
      </w:r>
      <w:r w:rsidR="00E0365B">
        <w:rPr>
          <w:sz w:val="28"/>
          <w:szCs w:val="28"/>
        </w:rPr>
        <w:t>630,9</w:t>
      </w:r>
      <w:r w:rsidRPr="00EA14CA">
        <w:rPr>
          <w:sz w:val="28"/>
          <w:szCs w:val="28"/>
        </w:rPr>
        <w:t xml:space="preserve"> млн. ру</w:t>
      </w:r>
      <w:r w:rsidRPr="00EA14CA">
        <w:rPr>
          <w:sz w:val="28"/>
          <w:szCs w:val="28"/>
        </w:rPr>
        <w:t>б</w:t>
      </w:r>
      <w:r w:rsidRPr="00EA14CA">
        <w:rPr>
          <w:sz w:val="28"/>
          <w:szCs w:val="28"/>
        </w:rPr>
        <w:t>лей.  Темп роста к</w:t>
      </w:r>
      <w:r w:rsidR="00E0365B">
        <w:rPr>
          <w:sz w:val="28"/>
          <w:szCs w:val="28"/>
        </w:rPr>
        <w:t xml:space="preserve"> уровню прошлого года составил 1</w:t>
      </w:r>
      <w:r w:rsidR="00290CBE">
        <w:rPr>
          <w:sz w:val="28"/>
          <w:szCs w:val="28"/>
        </w:rPr>
        <w:t>16,6</w:t>
      </w:r>
      <w:r w:rsidR="00E0365B">
        <w:rPr>
          <w:sz w:val="28"/>
          <w:szCs w:val="28"/>
        </w:rPr>
        <w:t xml:space="preserve"> %</w:t>
      </w:r>
      <w:r w:rsidRPr="00EA14CA">
        <w:rPr>
          <w:sz w:val="28"/>
          <w:szCs w:val="28"/>
        </w:rPr>
        <w:t>. Наибольший удельный вес в структуре расходов бюджета  занимают расходы  на образ</w:t>
      </w:r>
      <w:r w:rsidRPr="00EA14CA">
        <w:rPr>
          <w:sz w:val="28"/>
          <w:szCs w:val="28"/>
        </w:rPr>
        <w:t>о</w:t>
      </w:r>
      <w:r w:rsidRPr="00EA14CA">
        <w:rPr>
          <w:sz w:val="28"/>
          <w:szCs w:val="28"/>
        </w:rPr>
        <w:t>вание – 3</w:t>
      </w:r>
      <w:r w:rsidR="00E0365B">
        <w:rPr>
          <w:sz w:val="28"/>
          <w:szCs w:val="28"/>
        </w:rPr>
        <w:t>56,2</w:t>
      </w:r>
      <w:r w:rsidRPr="00EA14CA">
        <w:rPr>
          <w:sz w:val="28"/>
          <w:szCs w:val="28"/>
        </w:rPr>
        <w:t xml:space="preserve"> млн. рублей или </w:t>
      </w:r>
      <w:r w:rsidR="00E0365B">
        <w:rPr>
          <w:sz w:val="28"/>
          <w:szCs w:val="28"/>
        </w:rPr>
        <w:t>56%</w:t>
      </w:r>
      <w:r w:rsidRPr="00EA14CA">
        <w:rPr>
          <w:sz w:val="28"/>
          <w:szCs w:val="28"/>
        </w:rPr>
        <w:t>.</w:t>
      </w:r>
    </w:p>
    <w:p w:rsidR="00DB3E67" w:rsidRPr="00EA14CA" w:rsidRDefault="00DB3E67" w:rsidP="002F3DE6">
      <w:pPr>
        <w:ind w:firstLine="708"/>
        <w:rPr>
          <w:sz w:val="28"/>
          <w:szCs w:val="28"/>
        </w:rPr>
      </w:pPr>
      <w:r w:rsidRPr="00EA14CA">
        <w:rPr>
          <w:color w:val="000000"/>
          <w:sz w:val="28"/>
          <w:szCs w:val="28"/>
        </w:rPr>
        <w:t>В 202</w:t>
      </w:r>
      <w:r w:rsidR="00E0365B">
        <w:rPr>
          <w:color w:val="000000"/>
          <w:sz w:val="28"/>
          <w:szCs w:val="28"/>
        </w:rPr>
        <w:t>1</w:t>
      </w:r>
      <w:r w:rsidRPr="00EA14CA">
        <w:rPr>
          <w:color w:val="000000"/>
          <w:sz w:val="28"/>
          <w:szCs w:val="28"/>
        </w:rPr>
        <w:t xml:space="preserve"> году </w:t>
      </w:r>
      <w:r w:rsidR="00290CBE">
        <w:rPr>
          <w:color w:val="000000"/>
          <w:sz w:val="28"/>
          <w:szCs w:val="28"/>
        </w:rPr>
        <w:t>дотация</w:t>
      </w:r>
      <w:r w:rsidRPr="00EA14CA">
        <w:rPr>
          <w:color w:val="000000"/>
          <w:sz w:val="28"/>
          <w:szCs w:val="28"/>
        </w:rPr>
        <w:t xml:space="preserve"> бюджетам сельских поселений  составила</w:t>
      </w:r>
      <w:r w:rsidR="00290CBE">
        <w:rPr>
          <w:color w:val="000000"/>
          <w:sz w:val="28"/>
          <w:szCs w:val="28"/>
        </w:rPr>
        <w:t xml:space="preserve"> 4,1</w:t>
      </w:r>
      <w:r w:rsidRPr="00EA14CA">
        <w:rPr>
          <w:color w:val="000000"/>
          <w:sz w:val="28"/>
          <w:szCs w:val="28"/>
        </w:rPr>
        <w:t xml:space="preserve"> млн. рублей.</w:t>
      </w:r>
    </w:p>
    <w:p w:rsidR="00DB3E67" w:rsidRPr="00EA14CA" w:rsidRDefault="00DB3E67" w:rsidP="00DB3E67">
      <w:pPr>
        <w:ind w:firstLine="709"/>
        <w:rPr>
          <w:sz w:val="28"/>
          <w:szCs w:val="28"/>
        </w:rPr>
      </w:pPr>
      <w:r w:rsidRPr="00EA14CA">
        <w:rPr>
          <w:color w:val="000000"/>
          <w:sz w:val="28"/>
          <w:szCs w:val="28"/>
        </w:rPr>
        <w:t>Фонд оплаты труда работников бюджетной сферы  в 202</w:t>
      </w:r>
      <w:r w:rsidR="007E3FC4">
        <w:rPr>
          <w:color w:val="000000"/>
          <w:sz w:val="28"/>
          <w:szCs w:val="28"/>
        </w:rPr>
        <w:t>1</w:t>
      </w:r>
      <w:r w:rsidRPr="00EA14CA">
        <w:rPr>
          <w:color w:val="000000"/>
          <w:sz w:val="28"/>
          <w:szCs w:val="28"/>
        </w:rPr>
        <w:t xml:space="preserve"> году увел</w:t>
      </w:r>
      <w:r w:rsidRPr="00EA14CA">
        <w:rPr>
          <w:color w:val="000000"/>
          <w:sz w:val="28"/>
          <w:szCs w:val="28"/>
        </w:rPr>
        <w:t>и</w:t>
      </w:r>
      <w:r w:rsidR="00160ECC">
        <w:rPr>
          <w:color w:val="000000"/>
          <w:sz w:val="28"/>
          <w:szCs w:val="28"/>
        </w:rPr>
        <w:t>чился</w:t>
      </w:r>
      <w:r w:rsidRPr="00EA14CA">
        <w:rPr>
          <w:color w:val="000000"/>
          <w:sz w:val="28"/>
          <w:szCs w:val="28"/>
        </w:rPr>
        <w:t xml:space="preserve"> на </w:t>
      </w:r>
      <w:r w:rsidR="00290CBE">
        <w:rPr>
          <w:color w:val="000000"/>
          <w:sz w:val="28"/>
          <w:szCs w:val="28"/>
        </w:rPr>
        <w:t>114,7%.</w:t>
      </w:r>
      <w:r w:rsidRPr="00EA14CA">
        <w:rPr>
          <w:color w:val="000000"/>
          <w:sz w:val="28"/>
          <w:szCs w:val="28"/>
        </w:rPr>
        <w:t xml:space="preserve"> </w:t>
      </w:r>
      <w:r w:rsidR="00290CBE">
        <w:rPr>
          <w:color w:val="000000"/>
          <w:sz w:val="28"/>
          <w:szCs w:val="28"/>
        </w:rPr>
        <w:t>Р</w:t>
      </w:r>
      <w:r w:rsidRPr="00EA14CA">
        <w:rPr>
          <w:color w:val="000000"/>
          <w:sz w:val="28"/>
          <w:szCs w:val="28"/>
        </w:rPr>
        <w:t>ост связан с</w:t>
      </w:r>
      <w:r w:rsidRPr="00EA14CA">
        <w:rPr>
          <w:sz w:val="28"/>
          <w:szCs w:val="28"/>
        </w:rPr>
        <w:t xml:space="preserve">  индексацией окладов муниципальных сл</w:t>
      </w:r>
      <w:r w:rsidRPr="00EA14CA">
        <w:rPr>
          <w:sz w:val="28"/>
          <w:szCs w:val="28"/>
        </w:rPr>
        <w:t>у</w:t>
      </w:r>
      <w:r w:rsidRPr="00EA14CA">
        <w:rPr>
          <w:sz w:val="28"/>
          <w:szCs w:val="28"/>
        </w:rPr>
        <w:t>жащих,</w:t>
      </w:r>
      <w:r w:rsidR="00160ECC">
        <w:rPr>
          <w:sz w:val="28"/>
          <w:szCs w:val="28"/>
        </w:rPr>
        <w:t xml:space="preserve"> работников замещающих должности, не отнесенные к должностям муниципальной службы с 01.01.2021 года на 15 %, индексацией окладов р</w:t>
      </w:r>
      <w:r w:rsidR="00160ECC">
        <w:rPr>
          <w:sz w:val="28"/>
          <w:szCs w:val="28"/>
        </w:rPr>
        <w:t>а</w:t>
      </w:r>
      <w:r w:rsidR="00160ECC">
        <w:rPr>
          <w:sz w:val="28"/>
          <w:szCs w:val="28"/>
        </w:rPr>
        <w:t>ботников</w:t>
      </w:r>
      <w:r w:rsidRPr="00EA14CA">
        <w:rPr>
          <w:sz w:val="28"/>
          <w:szCs w:val="28"/>
        </w:rPr>
        <w:t xml:space="preserve"> районных муниципальных учреждений всех ти</w:t>
      </w:r>
      <w:r w:rsidR="00160ECC">
        <w:rPr>
          <w:sz w:val="28"/>
          <w:szCs w:val="28"/>
        </w:rPr>
        <w:t xml:space="preserve">пов </w:t>
      </w:r>
      <w:r w:rsidRPr="00EA14CA">
        <w:rPr>
          <w:sz w:val="28"/>
          <w:szCs w:val="28"/>
        </w:rPr>
        <w:t>с</w:t>
      </w:r>
      <w:r w:rsidR="00160ECC">
        <w:rPr>
          <w:sz w:val="28"/>
          <w:szCs w:val="28"/>
        </w:rPr>
        <w:t xml:space="preserve"> 01.10.2021</w:t>
      </w:r>
      <w:r w:rsidRPr="00EA14CA">
        <w:rPr>
          <w:sz w:val="28"/>
          <w:szCs w:val="28"/>
        </w:rPr>
        <w:t xml:space="preserve"> на </w:t>
      </w:r>
      <w:r w:rsidR="00160ECC">
        <w:rPr>
          <w:sz w:val="28"/>
          <w:szCs w:val="28"/>
        </w:rPr>
        <w:t>4%</w:t>
      </w:r>
      <w:r w:rsidRPr="00EA14CA">
        <w:rPr>
          <w:sz w:val="28"/>
          <w:szCs w:val="28"/>
        </w:rPr>
        <w:t xml:space="preserve">, </w:t>
      </w:r>
      <w:r w:rsidR="00160ECC">
        <w:rPr>
          <w:sz w:val="28"/>
          <w:szCs w:val="28"/>
        </w:rPr>
        <w:t>доведение целевых показателей дорожной карты средней заработной платы педагогических работников дополнительного образования детей, р</w:t>
      </w:r>
      <w:r w:rsidR="00160ECC">
        <w:rPr>
          <w:sz w:val="28"/>
          <w:szCs w:val="28"/>
        </w:rPr>
        <w:t>а</w:t>
      </w:r>
      <w:r w:rsidR="00160ECC">
        <w:rPr>
          <w:sz w:val="28"/>
          <w:szCs w:val="28"/>
        </w:rPr>
        <w:t xml:space="preserve">ботников культуры, увеличение МРОТ с </w:t>
      </w:r>
      <w:r w:rsidRPr="00EA14CA">
        <w:rPr>
          <w:sz w:val="28"/>
          <w:szCs w:val="28"/>
        </w:rPr>
        <w:t>1 января 202</w:t>
      </w:r>
      <w:r w:rsidR="00160ECC">
        <w:rPr>
          <w:sz w:val="28"/>
          <w:szCs w:val="28"/>
        </w:rPr>
        <w:t>1</w:t>
      </w:r>
      <w:r w:rsidRPr="00EA14CA">
        <w:rPr>
          <w:sz w:val="28"/>
          <w:szCs w:val="28"/>
        </w:rPr>
        <w:t xml:space="preserve"> года.</w:t>
      </w:r>
    </w:p>
    <w:p w:rsidR="00DB3E67" w:rsidRPr="00EA14CA" w:rsidRDefault="00DB3E67" w:rsidP="00DB3E67">
      <w:pPr>
        <w:ind w:firstLine="709"/>
        <w:rPr>
          <w:sz w:val="28"/>
          <w:szCs w:val="28"/>
        </w:rPr>
      </w:pPr>
      <w:r w:rsidRPr="00EA14CA">
        <w:rPr>
          <w:sz w:val="28"/>
          <w:szCs w:val="28"/>
        </w:rPr>
        <w:t xml:space="preserve">  На выплату заработной платы с начислениями  в 202</w:t>
      </w:r>
      <w:r w:rsidR="007E3FC4">
        <w:rPr>
          <w:sz w:val="28"/>
          <w:szCs w:val="28"/>
        </w:rPr>
        <w:t>1</w:t>
      </w:r>
      <w:r w:rsidRPr="00EA14CA">
        <w:rPr>
          <w:sz w:val="28"/>
          <w:szCs w:val="28"/>
        </w:rPr>
        <w:t xml:space="preserve"> году направл</w:t>
      </w:r>
      <w:r w:rsidRPr="00EA14CA">
        <w:rPr>
          <w:sz w:val="28"/>
          <w:szCs w:val="28"/>
        </w:rPr>
        <w:t>е</w:t>
      </w:r>
      <w:r w:rsidRPr="00EA14CA">
        <w:rPr>
          <w:sz w:val="28"/>
          <w:szCs w:val="28"/>
        </w:rPr>
        <w:t xml:space="preserve">но </w:t>
      </w:r>
      <w:r w:rsidR="00160ECC">
        <w:rPr>
          <w:sz w:val="28"/>
          <w:szCs w:val="28"/>
        </w:rPr>
        <w:t xml:space="preserve">376,6 </w:t>
      </w:r>
      <w:r w:rsidRPr="00EA14CA">
        <w:rPr>
          <w:sz w:val="28"/>
          <w:szCs w:val="28"/>
        </w:rPr>
        <w:t xml:space="preserve">млн. рублей. В структуре всех расходов, расходы на оплату труда с начислениями составили </w:t>
      </w:r>
      <w:r w:rsidR="00160ECC">
        <w:rPr>
          <w:sz w:val="28"/>
          <w:szCs w:val="28"/>
        </w:rPr>
        <w:t>59,7 %</w:t>
      </w:r>
      <w:r w:rsidRPr="00EA14CA">
        <w:rPr>
          <w:sz w:val="28"/>
          <w:szCs w:val="28"/>
        </w:rPr>
        <w:t>.</w:t>
      </w:r>
    </w:p>
    <w:p w:rsidR="00DB3E67" w:rsidRDefault="00DB3E67" w:rsidP="00DB3E67">
      <w:pPr>
        <w:ind w:firstLine="900"/>
        <w:rPr>
          <w:sz w:val="28"/>
          <w:szCs w:val="28"/>
        </w:rPr>
      </w:pPr>
    </w:p>
    <w:p w:rsidR="0043308F" w:rsidRDefault="0043308F" w:rsidP="00DB3E67">
      <w:pPr>
        <w:ind w:firstLine="900"/>
        <w:rPr>
          <w:sz w:val="28"/>
          <w:szCs w:val="28"/>
        </w:rPr>
      </w:pPr>
    </w:p>
    <w:p w:rsidR="0043308F" w:rsidRPr="00CC37B3" w:rsidRDefault="0043308F" w:rsidP="00DB3E67">
      <w:pPr>
        <w:ind w:firstLine="900"/>
        <w:rPr>
          <w:sz w:val="28"/>
          <w:szCs w:val="28"/>
        </w:rPr>
      </w:pPr>
    </w:p>
    <w:p w:rsidR="0012358B" w:rsidRPr="00033E70" w:rsidRDefault="00C53C5F" w:rsidP="00F83AB6">
      <w:pPr>
        <w:ind w:firstLine="709"/>
        <w:rPr>
          <w:b/>
          <w:i/>
          <w:sz w:val="28"/>
          <w:szCs w:val="28"/>
        </w:rPr>
      </w:pPr>
      <w:r>
        <w:rPr>
          <w:b/>
          <w:i/>
          <w:sz w:val="28"/>
          <w:szCs w:val="28"/>
        </w:rPr>
        <w:lastRenderedPageBreak/>
        <w:t>Участие в м</w:t>
      </w:r>
      <w:r w:rsidR="00033E70">
        <w:rPr>
          <w:b/>
          <w:i/>
          <w:sz w:val="28"/>
          <w:szCs w:val="28"/>
        </w:rPr>
        <w:t>униципальны</w:t>
      </w:r>
      <w:r>
        <w:rPr>
          <w:b/>
          <w:i/>
          <w:sz w:val="28"/>
          <w:szCs w:val="28"/>
        </w:rPr>
        <w:t>х программах</w:t>
      </w:r>
    </w:p>
    <w:p w:rsidR="00CB6001" w:rsidRPr="00C507E6" w:rsidRDefault="00CB6001" w:rsidP="00F83AB6">
      <w:pPr>
        <w:ind w:firstLine="709"/>
        <w:rPr>
          <w:b/>
          <w:i/>
          <w:sz w:val="28"/>
          <w:szCs w:val="28"/>
        </w:rPr>
      </w:pPr>
    </w:p>
    <w:p w:rsidR="004A0CE8" w:rsidRDefault="00844229" w:rsidP="004A0CE8">
      <w:pPr>
        <w:ind w:firstLine="709"/>
        <w:rPr>
          <w:sz w:val="28"/>
          <w:szCs w:val="28"/>
        </w:rPr>
      </w:pPr>
      <w:r>
        <w:rPr>
          <w:sz w:val="28"/>
          <w:szCs w:val="28"/>
        </w:rPr>
        <w:t>По состоянию на 01.01.202</w:t>
      </w:r>
      <w:r w:rsidR="0012358B">
        <w:rPr>
          <w:sz w:val="28"/>
          <w:szCs w:val="28"/>
        </w:rPr>
        <w:t>1</w:t>
      </w:r>
      <w:r>
        <w:rPr>
          <w:sz w:val="28"/>
          <w:szCs w:val="28"/>
        </w:rPr>
        <w:t xml:space="preserve"> в районе действовало 1</w:t>
      </w:r>
      <w:r w:rsidR="004A0CE8">
        <w:rPr>
          <w:sz w:val="28"/>
          <w:szCs w:val="28"/>
        </w:rPr>
        <w:t>9</w:t>
      </w:r>
      <w:r>
        <w:rPr>
          <w:sz w:val="28"/>
          <w:szCs w:val="28"/>
        </w:rPr>
        <w:t xml:space="preserve"> муниципальных программ. </w:t>
      </w:r>
      <w:r w:rsidR="004A0CE8">
        <w:rPr>
          <w:sz w:val="28"/>
          <w:szCs w:val="28"/>
        </w:rPr>
        <w:t>На реализацию программных мероприятий запланировано фина</w:t>
      </w:r>
      <w:r w:rsidR="004A0CE8">
        <w:rPr>
          <w:sz w:val="28"/>
          <w:szCs w:val="28"/>
        </w:rPr>
        <w:t>н</w:t>
      </w:r>
      <w:r w:rsidR="004A0CE8">
        <w:rPr>
          <w:sz w:val="28"/>
          <w:szCs w:val="28"/>
        </w:rPr>
        <w:t>сирование из бюджетов разных уровней в сумме 8</w:t>
      </w:r>
      <w:r w:rsidR="003F5FB9">
        <w:rPr>
          <w:sz w:val="28"/>
          <w:szCs w:val="28"/>
        </w:rPr>
        <w:t>7839</w:t>
      </w:r>
      <w:r w:rsidR="004A0CE8">
        <w:rPr>
          <w:sz w:val="28"/>
          <w:szCs w:val="28"/>
        </w:rPr>
        <w:t xml:space="preserve"> тыс. рублей, в том числе из: федерального бюджета – 2382</w:t>
      </w:r>
      <w:r w:rsidR="003F5FB9">
        <w:rPr>
          <w:sz w:val="28"/>
          <w:szCs w:val="28"/>
        </w:rPr>
        <w:t>6</w:t>
      </w:r>
      <w:r w:rsidR="004A0CE8">
        <w:rPr>
          <w:sz w:val="28"/>
          <w:szCs w:val="28"/>
        </w:rPr>
        <w:t xml:space="preserve"> тыс. рублей, краевого бюджета – 1</w:t>
      </w:r>
      <w:r w:rsidR="003F5FB9">
        <w:rPr>
          <w:sz w:val="28"/>
          <w:szCs w:val="28"/>
        </w:rPr>
        <w:t>2923</w:t>
      </w:r>
      <w:r w:rsidR="004A0CE8">
        <w:rPr>
          <w:sz w:val="28"/>
          <w:szCs w:val="28"/>
        </w:rPr>
        <w:t xml:space="preserve"> т</w:t>
      </w:r>
      <w:r w:rsidR="003F5FB9">
        <w:rPr>
          <w:sz w:val="28"/>
          <w:szCs w:val="28"/>
        </w:rPr>
        <w:t>ыс. рублей, местного бюджета – 50129 тыс. рублей, внебюджетные источники – 962 тыс. рублей.</w:t>
      </w:r>
      <w:r w:rsidR="004A0CE8">
        <w:rPr>
          <w:sz w:val="28"/>
          <w:szCs w:val="28"/>
        </w:rPr>
        <w:t xml:space="preserve"> </w:t>
      </w:r>
    </w:p>
    <w:p w:rsidR="004A0CE8" w:rsidRDefault="004A0CE8" w:rsidP="004A0CE8">
      <w:pPr>
        <w:ind w:firstLine="709"/>
        <w:rPr>
          <w:sz w:val="28"/>
          <w:szCs w:val="28"/>
        </w:rPr>
      </w:pPr>
      <w:r>
        <w:rPr>
          <w:sz w:val="28"/>
          <w:szCs w:val="28"/>
        </w:rPr>
        <w:t xml:space="preserve">Фактически финансирование мероприятий программ за 2021 </w:t>
      </w:r>
      <w:r w:rsidRPr="009B1FDD">
        <w:rPr>
          <w:sz w:val="28"/>
          <w:szCs w:val="28"/>
        </w:rPr>
        <w:t>года с</w:t>
      </w:r>
      <w:r w:rsidRPr="009B1FDD">
        <w:rPr>
          <w:sz w:val="28"/>
          <w:szCs w:val="28"/>
        </w:rPr>
        <w:t>о</w:t>
      </w:r>
      <w:r w:rsidRPr="009B1FDD">
        <w:rPr>
          <w:sz w:val="28"/>
          <w:szCs w:val="28"/>
        </w:rPr>
        <w:t xml:space="preserve">ставило </w:t>
      </w:r>
      <w:r>
        <w:rPr>
          <w:sz w:val="28"/>
          <w:szCs w:val="28"/>
        </w:rPr>
        <w:t>8</w:t>
      </w:r>
      <w:r w:rsidR="003F5FB9">
        <w:rPr>
          <w:sz w:val="28"/>
          <w:szCs w:val="28"/>
        </w:rPr>
        <w:t>7617,9</w:t>
      </w:r>
      <w:r w:rsidRPr="009B1FDD">
        <w:rPr>
          <w:sz w:val="28"/>
          <w:szCs w:val="28"/>
        </w:rPr>
        <w:t xml:space="preserve"> тыс. рублей (99,</w:t>
      </w:r>
      <w:r>
        <w:rPr>
          <w:sz w:val="28"/>
          <w:szCs w:val="28"/>
        </w:rPr>
        <w:t>7</w:t>
      </w:r>
      <w:r w:rsidRPr="009B1FDD">
        <w:rPr>
          <w:sz w:val="28"/>
          <w:szCs w:val="28"/>
        </w:rPr>
        <w:t xml:space="preserve">%), в том числе: </w:t>
      </w:r>
    </w:p>
    <w:p w:rsidR="004A0CE8" w:rsidRPr="00FD1710" w:rsidRDefault="004A0CE8" w:rsidP="004A0CE8">
      <w:pPr>
        <w:rPr>
          <w:sz w:val="28"/>
          <w:szCs w:val="28"/>
        </w:rPr>
      </w:pPr>
      <w:r>
        <w:rPr>
          <w:sz w:val="28"/>
          <w:szCs w:val="28"/>
        </w:rPr>
        <w:t xml:space="preserve">- </w:t>
      </w:r>
      <w:r w:rsidR="003F5FB9">
        <w:rPr>
          <w:sz w:val="28"/>
          <w:szCs w:val="28"/>
        </w:rPr>
        <w:t>23826</w:t>
      </w:r>
      <w:r w:rsidRPr="00FD1710">
        <w:rPr>
          <w:sz w:val="28"/>
          <w:szCs w:val="28"/>
        </w:rPr>
        <w:t xml:space="preserve"> тыс. рублей (100%) из федерального бюджета, </w:t>
      </w:r>
    </w:p>
    <w:p w:rsidR="004A0CE8" w:rsidRDefault="004A0CE8" w:rsidP="004A0CE8">
      <w:pPr>
        <w:rPr>
          <w:sz w:val="28"/>
          <w:szCs w:val="28"/>
        </w:rPr>
      </w:pPr>
      <w:r>
        <w:rPr>
          <w:sz w:val="28"/>
          <w:szCs w:val="28"/>
        </w:rPr>
        <w:t xml:space="preserve">- </w:t>
      </w:r>
      <w:r w:rsidRPr="00FD1710">
        <w:rPr>
          <w:sz w:val="28"/>
          <w:szCs w:val="28"/>
        </w:rPr>
        <w:t>1</w:t>
      </w:r>
      <w:r w:rsidR="003F5FB9">
        <w:rPr>
          <w:sz w:val="28"/>
          <w:szCs w:val="28"/>
        </w:rPr>
        <w:t xml:space="preserve">2730 </w:t>
      </w:r>
      <w:r w:rsidRPr="00FD1710">
        <w:rPr>
          <w:sz w:val="28"/>
          <w:szCs w:val="28"/>
        </w:rPr>
        <w:t>тыс. рублей (98,</w:t>
      </w:r>
      <w:r w:rsidR="003F5FB9">
        <w:rPr>
          <w:sz w:val="28"/>
          <w:szCs w:val="28"/>
        </w:rPr>
        <w:t>5</w:t>
      </w:r>
      <w:r w:rsidRPr="00FD1710">
        <w:rPr>
          <w:sz w:val="28"/>
          <w:szCs w:val="28"/>
        </w:rPr>
        <w:t xml:space="preserve">%) из краевого бюджета, </w:t>
      </w:r>
    </w:p>
    <w:p w:rsidR="004A0CE8" w:rsidRDefault="004A0CE8" w:rsidP="004A0CE8">
      <w:pPr>
        <w:rPr>
          <w:sz w:val="28"/>
          <w:szCs w:val="28"/>
        </w:rPr>
      </w:pPr>
      <w:r>
        <w:rPr>
          <w:sz w:val="28"/>
          <w:szCs w:val="28"/>
        </w:rPr>
        <w:t xml:space="preserve">- </w:t>
      </w:r>
      <w:r w:rsidR="003F5FB9">
        <w:rPr>
          <w:sz w:val="28"/>
          <w:szCs w:val="28"/>
        </w:rPr>
        <w:t>50100</w:t>
      </w:r>
      <w:r w:rsidRPr="00FD1710">
        <w:rPr>
          <w:sz w:val="28"/>
          <w:szCs w:val="28"/>
        </w:rPr>
        <w:t xml:space="preserve"> тыс. рублей (99,9%) из местного бюджета</w:t>
      </w:r>
      <w:r>
        <w:rPr>
          <w:sz w:val="28"/>
          <w:szCs w:val="28"/>
        </w:rPr>
        <w:t>.</w:t>
      </w:r>
    </w:p>
    <w:p w:rsidR="00A94E5C" w:rsidRPr="00FD1710" w:rsidRDefault="00C3473A" w:rsidP="004A0CE8">
      <w:pPr>
        <w:rPr>
          <w:sz w:val="28"/>
          <w:szCs w:val="28"/>
        </w:rPr>
      </w:pPr>
      <w:r>
        <w:rPr>
          <w:sz w:val="28"/>
          <w:szCs w:val="28"/>
        </w:rPr>
        <w:t>Важно отметить, что 57,2 % от общего финансирования мероприятий мун</w:t>
      </w:r>
      <w:r>
        <w:rPr>
          <w:sz w:val="28"/>
          <w:szCs w:val="28"/>
        </w:rPr>
        <w:t>и</w:t>
      </w:r>
      <w:r>
        <w:rPr>
          <w:sz w:val="28"/>
          <w:szCs w:val="28"/>
        </w:rPr>
        <w:t>ципальных программ выполнено за счет местного бюджет.</w:t>
      </w:r>
    </w:p>
    <w:p w:rsidR="004537F2" w:rsidRDefault="004537F2" w:rsidP="000F7787">
      <w:pPr>
        <w:ind w:firstLine="709"/>
        <w:rPr>
          <w:sz w:val="28"/>
          <w:szCs w:val="28"/>
        </w:rPr>
      </w:pPr>
    </w:p>
    <w:p w:rsidR="0096580C" w:rsidRPr="00033E70" w:rsidRDefault="00033E70" w:rsidP="000F7787">
      <w:pPr>
        <w:ind w:firstLine="709"/>
        <w:rPr>
          <w:b/>
          <w:i/>
          <w:sz w:val="28"/>
          <w:szCs w:val="28"/>
        </w:rPr>
      </w:pPr>
      <w:r>
        <w:rPr>
          <w:b/>
          <w:i/>
          <w:sz w:val="28"/>
          <w:szCs w:val="28"/>
        </w:rPr>
        <w:t>Участие в государственных программах</w:t>
      </w:r>
    </w:p>
    <w:p w:rsidR="00446AE7" w:rsidRDefault="00446AE7" w:rsidP="00446AE7">
      <w:pPr>
        <w:rPr>
          <w:sz w:val="28"/>
          <w:szCs w:val="28"/>
        </w:rPr>
      </w:pPr>
      <w:r>
        <w:rPr>
          <w:sz w:val="28"/>
          <w:szCs w:val="28"/>
        </w:rPr>
        <w:t xml:space="preserve">    </w:t>
      </w:r>
    </w:p>
    <w:p w:rsidR="00446AE7" w:rsidRPr="00C5410A" w:rsidRDefault="00446AE7" w:rsidP="00446AE7">
      <w:pPr>
        <w:rPr>
          <w:sz w:val="28"/>
          <w:szCs w:val="28"/>
        </w:rPr>
      </w:pPr>
      <w:r>
        <w:rPr>
          <w:sz w:val="28"/>
          <w:szCs w:val="28"/>
        </w:rPr>
        <w:t xml:space="preserve">     В п</w:t>
      </w:r>
      <w:r w:rsidRPr="005524D5">
        <w:rPr>
          <w:sz w:val="28"/>
          <w:szCs w:val="28"/>
        </w:rPr>
        <w:t>роект</w:t>
      </w:r>
      <w:r>
        <w:rPr>
          <w:sz w:val="28"/>
          <w:szCs w:val="28"/>
        </w:rPr>
        <w:t>е</w:t>
      </w:r>
      <w:r w:rsidRPr="005524D5">
        <w:rPr>
          <w:sz w:val="28"/>
          <w:szCs w:val="28"/>
        </w:rPr>
        <w:t xml:space="preserve"> поддержки местных инициатив (ППМИ) Министерств</w:t>
      </w:r>
      <w:r>
        <w:rPr>
          <w:sz w:val="28"/>
          <w:szCs w:val="28"/>
        </w:rPr>
        <w:t>а</w:t>
      </w:r>
      <w:r w:rsidRPr="005524D5">
        <w:rPr>
          <w:sz w:val="28"/>
          <w:szCs w:val="28"/>
        </w:rPr>
        <w:t xml:space="preserve"> фина</w:t>
      </w:r>
      <w:r w:rsidRPr="005524D5">
        <w:rPr>
          <w:sz w:val="28"/>
          <w:szCs w:val="28"/>
        </w:rPr>
        <w:t>н</w:t>
      </w:r>
      <w:r w:rsidRPr="005524D5">
        <w:rPr>
          <w:sz w:val="28"/>
          <w:szCs w:val="28"/>
        </w:rPr>
        <w:t>сов</w:t>
      </w:r>
      <w:r>
        <w:rPr>
          <w:sz w:val="28"/>
          <w:szCs w:val="28"/>
        </w:rPr>
        <w:t xml:space="preserve"> А</w:t>
      </w:r>
      <w:r w:rsidRPr="005524D5">
        <w:rPr>
          <w:sz w:val="28"/>
          <w:szCs w:val="28"/>
        </w:rPr>
        <w:t>лтайского края</w:t>
      </w:r>
      <w:r>
        <w:rPr>
          <w:sz w:val="28"/>
          <w:szCs w:val="28"/>
        </w:rPr>
        <w:t xml:space="preserve"> в </w:t>
      </w:r>
      <w:r w:rsidRPr="001A20C6">
        <w:rPr>
          <w:sz w:val="28"/>
          <w:szCs w:val="28"/>
        </w:rPr>
        <w:t xml:space="preserve"> 2021 году </w:t>
      </w:r>
      <w:r>
        <w:rPr>
          <w:sz w:val="28"/>
          <w:szCs w:val="28"/>
        </w:rPr>
        <w:t>приняли участие 9</w:t>
      </w:r>
      <w:r w:rsidRPr="001A20C6">
        <w:rPr>
          <w:sz w:val="28"/>
          <w:szCs w:val="28"/>
        </w:rPr>
        <w:t xml:space="preserve"> сельсовет</w:t>
      </w:r>
      <w:r>
        <w:rPr>
          <w:sz w:val="28"/>
          <w:szCs w:val="28"/>
        </w:rPr>
        <w:t xml:space="preserve">ов с </w:t>
      </w:r>
      <w:r w:rsidRPr="001A20C6">
        <w:rPr>
          <w:sz w:val="28"/>
          <w:szCs w:val="28"/>
        </w:rPr>
        <w:t>1</w:t>
      </w:r>
      <w:r>
        <w:rPr>
          <w:sz w:val="28"/>
          <w:szCs w:val="28"/>
        </w:rPr>
        <w:t>4 прое</w:t>
      </w:r>
      <w:r>
        <w:rPr>
          <w:sz w:val="28"/>
          <w:szCs w:val="28"/>
        </w:rPr>
        <w:t>к</w:t>
      </w:r>
      <w:r>
        <w:rPr>
          <w:sz w:val="28"/>
          <w:szCs w:val="28"/>
        </w:rPr>
        <w:t>тами</w:t>
      </w:r>
      <w:r w:rsidRPr="001A20C6">
        <w:rPr>
          <w:sz w:val="28"/>
          <w:szCs w:val="28"/>
        </w:rPr>
        <w:t xml:space="preserve">  на общую сумму 1</w:t>
      </w:r>
      <w:r>
        <w:rPr>
          <w:sz w:val="28"/>
          <w:szCs w:val="28"/>
        </w:rPr>
        <w:t>2 310,5 тыс. рублей, в рамках которых обустроено 3</w:t>
      </w:r>
      <w:r w:rsidRPr="001A20C6">
        <w:rPr>
          <w:sz w:val="28"/>
          <w:szCs w:val="28"/>
        </w:rPr>
        <w:t xml:space="preserve"> спортивны</w:t>
      </w:r>
      <w:r>
        <w:rPr>
          <w:sz w:val="28"/>
          <w:szCs w:val="28"/>
        </w:rPr>
        <w:t>е</w:t>
      </w:r>
      <w:r w:rsidRPr="001A20C6">
        <w:rPr>
          <w:sz w:val="28"/>
          <w:szCs w:val="28"/>
        </w:rPr>
        <w:t xml:space="preserve"> площадк</w:t>
      </w:r>
      <w:r>
        <w:rPr>
          <w:sz w:val="28"/>
          <w:szCs w:val="28"/>
        </w:rPr>
        <w:t>и</w:t>
      </w:r>
      <w:r w:rsidRPr="001A20C6">
        <w:rPr>
          <w:sz w:val="28"/>
          <w:szCs w:val="28"/>
        </w:rPr>
        <w:t xml:space="preserve"> (с. Смоленско</w:t>
      </w:r>
      <w:r>
        <w:rPr>
          <w:sz w:val="28"/>
          <w:szCs w:val="28"/>
        </w:rPr>
        <w:t>е, п. Усть-Катунь, п. Маточный</w:t>
      </w:r>
      <w:r w:rsidRPr="001A20C6">
        <w:rPr>
          <w:sz w:val="28"/>
          <w:szCs w:val="28"/>
        </w:rPr>
        <w:t>)</w:t>
      </w:r>
      <w:r>
        <w:rPr>
          <w:sz w:val="28"/>
          <w:szCs w:val="28"/>
        </w:rPr>
        <w:t xml:space="preserve"> и</w:t>
      </w:r>
      <w:r w:rsidRPr="001A20C6">
        <w:rPr>
          <w:sz w:val="28"/>
          <w:szCs w:val="28"/>
        </w:rPr>
        <w:t xml:space="preserve"> 2 де</w:t>
      </w:r>
      <w:r w:rsidRPr="001A20C6">
        <w:rPr>
          <w:sz w:val="28"/>
          <w:szCs w:val="28"/>
        </w:rPr>
        <w:t>т</w:t>
      </w:r>
      <w:r w:rsidRPr="001A20C6">
        <w:rPr>
          <w:sz w:val="28"/>
          <w:szCs w:val="28"/>
        </w:rPr>
        <w:t>ских площад</w:t>
      </w:r>
      <w:r>
        <w:rPr>
          <w:sz w:val="28"/>
          <w:szCs w:val="28"/>
        </w:rPr>
        <w:t>ки</w:t>
      </w:r>
      <w:r w:rsidRPr="001A20C6">
        <w:rPr>
          <w:sz w:val="28"/>
          <w:szCs w:val="28"/>
        </w:rPr>
        <w:t xml:space="preserve"> (п. Набережный, п. Красный Городок)</w:t>
      </w:r>
      <w:r w:rsidRPr="008267EA">
        <w:rPr>
          <w:sz w:val="28"/>
          <w:szCs w:val="28"/>
        </w:rPr>
        <w:t>;</w:t>
      </w:r>
      <w:r>
        <w:rPr>
          <w:sz w:val="28"/>
          <w:szCs w:val="28"/>
        </w:rPr>
        <w:t xml:space="preserve"> проведено</w:t>
      </w:r>
      <w:r w:rsidRPr="001A20C6">
        <w:rPr>
          <w:sz w:val="28"/>
          <w:szCs w:val="28"/>
        </w:rPr>
        <w:t xml:space="preserve"> улично</w:t>
      </w:r>
      <w:r>
        <w:rPr>
          <w:sz w:val="28"/>
          <w:szCs w:val="28"/>
        </w:rPr>
        <w:t>е</w:t>
      </w:r>
      <w:r w:rsidRPr="001A20C6">
        <w:rPr>
          <w:sz w:val="28"/>
          <w:szCs w:val="28"/>
        </w:rPr>
        <w:t xml:space="preserve"> освещения</w:t>
      </w:r>
      <w:r>
        <w:rPr>
          <w:sz w:val="28"/>
          <w:szCs w:val="28"/>
        </w:rPr>
        <w:t xml:space="preserve">  </w:t>
      </w:r>
      <w:r w:rsidRPr="001A20C6">
        <w:rPr>
          <w:sz w:val="28"/>
          <w:szCs w:val="28"/>
        </w:rPr>
        <w:t>3 проекта</w:t>
      </w:r>
      <w:r>
        <w:rPr>
          <w:sz w:val="28"/>
          <w:szCs w:val="28"/>
        </w:rPr>
        <w:t xml:space="preserve"> </w:t>
      </w:r>
      <w:r w:rsidRPr="001A20C6">
        <w:rPr>
          <w:sz w:val="28"/>
          <w:szCs w:val="28"/>
        </w:rPr>
        <w:t>(с. Ленинское, с. Первомайское, с. Смоленское)</w:t>
      </w:r>
      <w:r w:rsidRPr="008267EA">
        <w:rPr>
          <w:sz w:val="28"/>
          <w:szCs w:val="28"/>
        </w:rPr>
        <w:t>;</w:t>
      </w:r>
      <w:r>
        <w:rPr>
          <w:sz w:val="28"/>
          <w:szCs w:val="28"/>
        </w:rPr>
        <w:t xml:space="preserve"> б</w:t>
      </w:r>
      <w:r w:rsidRPr="001A20C6">
        <w:rPr>
          <w:sz w:val="28"/>
          <w:szCs w:val="28"/>
        </w:rPr>
        <w:t>л</w:t>
      </w:r>
      <w:r>
        <w:rPr>
          <w:sz w:val="28"/>
          <w:szCs w:val="28"/>
        </w:rPr>
        <w:t>аг</w:t>
      </w:r>
      <w:r>
        <w:rPr>
          <w:sz w:val="28"/>
          <w:szCs w:val="28"/>
        </w:rPr>
        <w:t>о</w:t>
      </w:r>
      <w:r>
        <w:rPr>
          <w:sz w:val="28"/>
          <w:szCs w:val="28"/>
        </w:rPr>
        <w:t>устроен сквер в с. Солоновка</w:t>
      </w:r>
      <w:r w:rsidRPr="008267EA">
        <w:rPr>
          <w:sz w:val="28"/>
          <w:szCs w:val="28"/>
        </w:rPr>
        <w:t>;</w:t>
      </w:r>
      <w:r>
        <w:rPr>
          <w:sz w:val="28"/>
          <w:szCs w:val="28"/>
        </w:rPr>
        <w:t xml:space="preserve"> обустроен стадион  в п. Кировский и 2 хокке</w:t>
      </w:r>
      <w:r>
        <w:rPr>
          <w:sz w:val="28"/>
          <w:szCs w:val="28"/>
        </w:rPr>
        <w:t>й</w:t>
      </w:r>
      <w:r>
        <w:rPr>
          <w:sz w:val="28"/>
          <w:szCs w:val="28"/>
        </w:rPr>
        <w:t>ных короб</w:t>
      </w:r>
      <w:r w:rsidRPr="001A20C6">
        <w:rPr>
          <w:sz w:val="28"/>
          <w:szCs w:val="28"/>
        </w:rPr>
        <w:t>к</w:t>
      </w:r>
      <w:r>
        <w:rPr>
          <w:sz w:val="28"/>
          <w:szCs w:val="28"/>
        </w:rPr>
        <w:t>и</w:t>
      </w:r>
      <w:r w:rsidRPr="001A20C6">
        <w:rPr>
          <w:sz w:val="28"/>
          <w:szCs w:val="28"/>
        </w:rPr>
        <w:t xml:space="preserve">  в с. Сычевка и с. Ануйское</w:t>
      </w:r>
      <w:r w:rsidRPr="008267EA">
        <w:rPr>
          <w:sz w:val="28"/>
          <w:szCs w:val="28"/>
        </w:rPr>
        <w:t>;</w:t>
      </w:r>
      <w:r>
        <w:rPr>
          <w:sz w:val="28"/>
          <w:szCs w:val="28"/>
        </w:rPr>
        <w:t xml:space="preserve"> выполнен капитальный ремонт</w:t>
      </w:r>
      <w:r w:rsidRPr="001A20C6">
        <w:rPr>
          <w:sz w:val="28"/>
          <w:szCs w:val="28"/>
        </w:rPr>
        <w:t xml:space="preserve"> в</w:t>
      </w:r>
      <w:r w:rsidRPr="001A20C6">
        <w:rPr>
          <w:sz w:val="28"/>
          <w:szCs w:val="28"/>
        </w:rPr>
        <w:t>о</w:t>
      </w:r>
      <w:r w:rsidRPr="001A20C6">
        <w:rPr>
          <w:sz w:val="28"/>
          <w:szCs w:val="28"/>
        </w:rPr>
        <w:t>донапорной башни в с. Новотырышкино</w:t>
      </w:r>
      <w:r>
        <w:rPr>
          <w:sz w:val="28"/>
          <w:szCs w:val="28"/>
        </w:rPr>
        <w:t xml:space="preserve"> и </w:t>
      </w:r>
      <w:r w:rsidRPr="001A20C6">
        <w:rPr>
          <w:sz w:val="28"/>
          <w:szCs w:val="28"/>
        </w:rPr>
        <w:t>ремонт дома Культуры в с. Стар</w:t>
      </w:r>
      <w:r w:rsidRPr="001A20C6">
        <w:rPr>
          <w:sz w:val="28"/>
          <w:szCs w:val="28"/>
        </w:rPr>
        <w:t>о</w:t>
      </w:r>
      <w:r w:rsidRPr="001A20C6">
        <w:rPr>
          <w:sz w:val="28"/>
          <w:szCs w:val="28"/>
        </w:rPr>
        <w:t>тырышкино</w:t>
      </w:r>
      <w:r w:rsidRPr="00C5410A">
        <w:rPr>
          <w:sz w:val="28"/>
          <w:szCs w:val="28"/>
        </w:rPr>
        <w:t>;</w:t>
      </w:r>
    </w:p>
    <w:p w:rsidR="00446AE7" w:rsidRPr="003746E8" w:rsidRDefault="00446AE7" w:rsidP="00446AE7">
      <w:pPr>
        <w:rPr>
          <w:sz w:val="28"/>
          <w:szCs w:val="28"/>
        </w:rPr>
      </w:pPr>
      <w:r>
        <w:rPr>
          <w:sz w:val="28"/>
          <w:szCs w:val="28"/>
        </w:rPr>
        <w:t xml:space="preserve">       По н</w:t>
      </w:r>
      <w:r w:rsidRPr="003746E8">
        <w:rPr>
          <w:sz w:val="28"/>
          <w:szCs w:val="28"/>
        </w:rPr>
        <w:t>ацпроект</w:t>
      </w:r>
      <w:r>
        <w:rPr>
          <w:sz w:val="28"/>
          <w:szCs w:val="28"/>
        </w:rPr>
        <w:t>у</w:t>
      </w:r>
      <w:r w:rsidRPr="003746E8">
        <w:rPr>
          <w:sz w:val="28"/>
          <w:szCs w:val="28"/>
        </w:rPr>
        <w:t xml:space="preserve"> Формирование комфортной городской среды</w:t>
      </w:r>
      <w:r>
        <w:rPr>
          <w:sz w:val="28"/>
          <w:szCs w:val="28"/>
        </w:rPr>
        <w:t xml:space="preserve">  в</w:t>
      </w:r>
      <w:r w:rsidRPr="003746E8">
        <w:rPr>
          <w:sz w:val="28"/>
          <w:szCs w:val="28"/>
        </w:rPr>
        <w:t xml:space="preserve">ыполнено </w:t>
      </w:r>
      <w:r>
        <w:rPr>
          <w:sz w:val="28"/>
          <w:szCs w:val="28"/>
        </w:rPr>
        <w:t>б</w:t>
      </w:r>
      <w:r w:rsidRPr="003746E8">
        <w:rPr>
          <w:sz w:val="28"/>
          <w:szCs w:val="28"/>
        </w:rPr>
        <w:t>лагоустройство площади Соболева с. Смоленское на 4 650,5 тыс. руб.;</w:t>
      </w:r>
    </w:p>
    <w:p w:rsidR="00446AE7" w:rsidRPr="003746E8" w:rsidRDefault="00446AE7" w:rsidP="00446AE7">
      <w:pPr>
        <w:rPr>
          <w:sz w:val="28"/>
          <w:szCs w:val="28"/>
          <w:shd w:val="clear" w:color="auto" w:fill="FFFFFF"/>
        </w:rPr>
      </w:pPr>
      <w:r>
        <w:rPr>
          <w:sz w:val="28"/>
          <w:szCs w:val="28"/>
          <w:shd w:val="clear" w:color="auto" w:fill="FFFFFF"/>
        </w:rPr>
        <w:t xml:space="preserve">       По н</w:t>
      </w:r>
      <w:r w:rsidRPr="003746E8">
        <w:rPr>
          <w:sz w:val="28"/>
          <w:szCs w:val="28"/>
          <w:shd w:val="clear" w:color="auto" w:fill="FFFFFF"/>
        </w:rPr>
        <w:t>ацпроект</w:t>
      </w:r>
      <w:r>
        <w:rPr>
          <w:sz w:val="28"/>
          <w:szCs w:val="28"/>
          <w:shd w:val="clear" w:color="auto" w:fill="FFFFFF"/>
        </w:rPr>
        <w:t>у</w:t>
      </w:r>
      <w:r w:rsidRPr="003746E8">
        <w:rPr>
          <w:sz w:val="28"/>
          <w:szCs w:val="28"/>
          <w:shd w:val="clear" w:color="auto" w:fill="FFFFFF"/>
        </w:rPr>
        <w:t xml:space="preserve"> «Развитие культуры Алтайского края»</w:t>
      </w:r>
      <w:r>
        <w:rPr>
          <w:sz w:val="28"/>
          <w:szCs w:val="28"/>
          <w:shd w:val="clear" w:color="auto" w:fill="FFFFFF"/>
        </w:rPr>
        <w:t xml:space="preserve"> выполнен к</w:t>
      </w:r>
      <w:r w:rsidRPr="001A20C6">
        <w:rPr>
          <w:sz w:val="28"/>
          <w:szCs w:val="28"/>
          <w:shd w:val="clear" w:color="auto" w:fill="FFFFFF"/>
        </w:rPr>
        <w:t>ап</w:t>
      </w:r>
      <w:r w:rsidRPr="001A20C6">
        <w:rPr>
          <w:sz w:val="28"/>
          <w:szCs w:val="28"/>
          <w:shd w:val="clear" w:color="auto" w:fill="FFFFFF"/>
        </w:rPr>
        <w:t>и</w:t>
      </w:r>
      <w:r w:rsidRPr="001A20C6">
        <w:rPr>
          <w:sz w:val="28"/>
          <w:szCs w:val="28"/>
          <w:shd w:val="clear" w:color="auto" w:fill="FFFFFF"/>
        </w:rPr>
        <w:t>тальный ремонт Д</w:t>
      </w:r>
      <w:r>
        <w:rPr>
          <w:sz w:val="28"/>
          <w:szCs w:val="28"/>
          <w:shd w:val="clear" w:color="auto" w:fill="FFFFFF"/>
        </w:rPr>
        <w:t>етской школы искусств</w:t>
      </w:r>
      <w:r w:rsidRPr="001A20C6">
        <w:rPr>
          <w:sz w:val="28"/>
          <w:szCs w:val="28"/>
          <w:shd w:val="clear" w:color="auto" w:fill="FFFFFF"/>
        </w:rPr>
        <w:t xml:space="preserve"> в с. Смоленское 19136</w:t>
      </w:r>
      <w:r>
        <w:rPr>
          <w:sz w:val="28"/>
          <w:szCs w:val="28"/>
          <w:shd w:val="clear" w:color="auto" w:fill="FFFFFF"/>
        </w:rPr>
        <w:t>,</w:t>
      </w:r>
      <w:r w:rsidRPr="001A20C6">
        <w:rPr>
          <w:sz w:val="28"/>
          <w:szCs w:val="28"/>
          <w:shd w:val="clear" w:color="auto" w:fill="FFFFFF"/>
        </w:rPr>
        <w:t>8</w:t>
      </w:r>
      <w:r>
        <w:rPr>
          <w:sz w:val="28"/>
          <w:szCs w:val="28"/>
          <w:shd w:val="clear" w:color="auto" w:fill="FFFFFF"/>
        </w:rPr>
        <w:t xml:space="preserve"> тыс. руб</w:t>
      </w:r>
      <w:r w:rsidRPr="001A20C6">
        <w:rPr>
          <w:sz w:val="28"/>
          <w:szCs w:val="28"/>
          <w:shd w:val="clear" w:color="auto" w:fill="FFFFFF"/>
        </w:rPr>
        <w:t>.</w:t>
      </w:r>
      <w:r>
        <w:rPr>
          <w:sz w:val="28"/>
          <w:szCs w:val="28"/>
          <w:shd w:val="clear" w:color="auto" w:fill="FFFFFF"/>
        </w:rPr>
        <w:t xml:space="preserve"> ( за счет федерального бюджета – 18945,4 тыс. руб. и краевого бюджета – 191,4 тыс. руб.)</w:t>
      </w:r>
      <w:r w:rsidRPr="00C04A19">
        <w:rPr>
          <w:sz w:val="28"/>
          <w:szCs w:val="28"/>
          <w:shd w:val="clear" w:color="auto" w:fill="FFFFFF"/>
        </w:rPr>
        <w:t>;</w:t>
      </w:r>
    </w:p>
    <w:p w:rsidR="00446AE7" w:rsidRPr="00B37F0D" w:rsidRDefault="00446AE7" w:rsidP="00446AE7">
      <w:pPr>
        <w:rPr>
          <w:sz w:val="28"/>
          <w:szCs w:val="28"/>
        </w:rPr>
      </w:pPr>
      <w:r>
        <w:rPr>
          <w:sz w:val="28"/>
          <w:szCs w:val="28"/>
        </w:rPr>
        <w:t xml:space="preserve">      В</w:t>
      </w:r>
      <w:r w:rsidRPr="00B37F0D">
        <w:rPr>
          <w:sz w:val="28"/>
          <w:szCs w:val="28"/>
        </w:rPr>
        <w:t xml:space="preserve"> рамках федерального проекта «Успех каждого ребенка» нацпроект</w:t>
      </w:r>
      <w:r>
        <w:rPr>
          <w:sz w:val="28"/>
          <w:szCs w:val="28"/>
        </w:rPr>
        <w:t>а</w:t>
      </w:r>
      <w:r w:rsidRPr="00B37F0D">
        <w:rPr>
          <w:sz w:val="28"/>
          <w:szCs w:val="28"/>
        </w:rPr>
        <w:t xml:space="preserve"> «Образование» выполнен капитальный ремонт спортивного зала МБОУ «Ануйская СОШ» -4 108 тыс. руб.;</w:t>
      </w:r>
    </w:p>
    <w:p w:rsidR="00446AE7" w:rsidRPr="001A20C6" w:rsidRDefault="00446AE7" w:rsidP="00446AE7">
      <w:pPr>
        <w:rPr>
          <w:sz w:val="28"/>
          <w:szCs w:val="28"/>
          <w:shd w:val="clear" w:color="auto" w:fill="FFFFFF"/>
        </w:rPr>
      </w:pPr>
      <w:r>
        <w:rPr>
          <w:sz w:val="28"/>
          <w:szCs w:val="28"/>
        </w:rPr>
        <w:t xml:space="preserve">     В рамках программы «Комплексное развитие сельских территорий» в</w:t>
      </w:r>
      <w:r>
        <w:rPr>
          <w:sz w:val="28"/>
          <w:szCs w:val="28"/>
        </w:rPr>
        <w:t>ы</w:t>
      </w:r>
      <w:r>
        <w:rPr>
          <w:sz w:val="28"/>
          <w:szCs w:val="28"/>
        </w:rPr>
        <w:t>полнено б</w:t>
      </w:r>
      <w:r w:rsidRPr="001A20C6">
        <w:rPr>
          <w:sz w:val="28"/>
          <w:szCs w:val="28"/>
          <w:shd w:val="clear" w:color="auto" w:fill="FFFFFF"/>
        </w:rPr>
        <w:t xml:space="preserve">лагоустройство площади  </w:t>
      </w:r>
      <w:r>
        <w:rPr>
          <w:sz w:val="28"/>
          <w:szCs w:val="28"/>
          <w:shd w:val="clear" w:color="auto" w:fill="FFFFFF"/>
        </w:rPr>
        <w:t xml:space="preserve">в </w:t>
      </w:r>
      <w:r w:rsidRPr="001A20C6">
        <w:rPr>
          <w:sz w:val="28"/>
          <w:szCs w:val="28"/>
          <w:shd w:val="clear" w:color="auto" w:fill="FFFFFF"/>
        </w:rPr>
        <w:t>с. Точильное</w:t>
      </w:r>
      <w:r>
        <w:rPr>
          <w:sz w:val="28"/>
          <w:szCs w:val="28"/>
          <w:shd w:val="clear" w:color="auto" w:fill="FFFFFF"/>
        </w:rPr>
        <w:t xml:space="preserve"> –</w:t>
      </w:r>
      <w:r w:rsidRPr="001A20C6">
        <w:rPr>
          <w:sz w:val="28"/>
          <w:szCs w:val="28"/>
          <w:shd w:val="clear" w:color="auto" w:fill="FFFFFF"/>
        </w:rPr>
        <w:t xml:space="preserve"> 2149</w:t>
      </w:r>
      <w:r>
        <w:rPr>
          <w:sz w:val="28"/>
          <w:szCs w:val="28"/>
          <w:shd w:val="clear" w:color="auto" w:fill="FFFFFF"/>
        </w:rPr>
        <w:t xml:space="preserve">,9 тыс. </w:t>
      </w:r>
      <w:r w:rsidRPr="001A20C6">
        <w:rPr>
          <w:sz w:val="28"/>
          <w:szCs w:val="28"/>
          <w:shd w:val="clear" w:color="auto" w:fill="FFFFFF"/>
        </w:rPr>
        <w:t>р</w:t>
      </w:r>
      <w:r>
        <w:rPr>
          <w:sz w:val="28"/>
          <w:szCs w:val="28"/>
          <w:shd w:val="clear" w:color="auto" w:fill="FFFFFF"/>
        </w:rPr>
        <w:t>уб.</w:t>
      </w:r>
      <w:r w:rsidRPr="001A20C6">
        <w:rPr>
          <w:sz w:val="28"/>
          <w:szCs w:val="28"/>
          <w:shd w:val="clear" w:color="auto" w:fill="FFFFFF"/>
        </w:rPr>
        <w:t>;</w:t>
      </w:r>
    </w:p>
    <w:p w:rsidR="000A32F4" w:rsidRPr="00855D61" w:rsidRDefault="000A32F4" w:rsidP="000A32F4">
      <w:pPr>
        <w:rPr>
          <w:sz w:val="28"/>
          <w:szCs w:val="28"/>
        </w:rPr>
      </w:pPr>
      <w:r w:rsidRPr="000A32F4">
        <w:rPr>
          <w:sz w:val="28"/>
          <w:szCs w:val="28"/>
          <w:shd w:val="clear" w:color="auto" w:fill="FFFFFF"/>
        </w:rPr>
        <w:t xml:space="preserve">     В краевую адресную инвестиционную программу</w:t>
      </w:r>
      <w:r w:rsidRPr="00855D61">
        <w:rPr>
          <w:b/>
          <w:sz w:val="28"/>
          <w:szCs w:val="28"/>
          <w:shd w:val="clear" w:color="auto" w:fill="FFFFFF"/>
        </w:rPr>
        <w:t xml:space="preserve"> </w:t>
      </w:r>
      <w:r w:rsidRPr="00855D61">
        <w:rPr>
          <w:sz w:val="28"/>
          <w:szCs w:val="28"/>
          <w:shd w:val="clear" w:color="auto" w:fill="FFFFFF"/>
        </w:rPr>
        <w:t>в 2021 году включен проект «</w:t>
      </w:r>
      <w:r w:rsidRPr="00855D61">
        <w:rPr>
          <w:sz w:val="28"/>
          <w:szCs w:val="28"/>
        </w:rPr>
        <w:t>Строительство поликлиники с. Смоленское», начато изготовление проектно-сметной документации, которые будут завершены в 2022 году.</w:t>
      </w:r>
    </w:p>
    <w:p w:rsidR="00446AE7" w:rsidRDefault="00446AE7" w:rsidP="000F7787">
      <w:pPr>
        <w:ind w:firstLine="709"/>
        <w:rPr>
          <w:b/>
          <w:sz w:val="28"/>
          <w:szCs w:val="28"/>
        </w:rPr>
      </w:pPr>
    </w:p>
    <w:p w:rsidR="0043308F" w:rsidRDefault="0043308F" w:rsidP="00C53C5F">
      <w:pPr>
        <w:ind w:firstLine="709"/>
        <w:jc w:val="center"/>
        <w:rPr>
          <w:b/>
          <w:sz w:val="28"/>
          <w:szCs w:val="28"/>
        </w:rPr>
      </w:pPr>
    </w:p>
    <w:p w:rsidR="00C53C5F" w:rsidRDefault="00C53C5F" w:rsidP="00C53C5F">
      <w:pPr>
        <w:ind w:firstLine="709"/>
        <w:jc w:val="center"/>
        <w:rPr>
          <w:b/>
          <w:sz w:val="28"/>
          <w:szCs w:val="28"/>
        </w:rPr>
      </w:pPr>
      <w:r>
        <w:rPr>
          <w:b/>
          <w:sz w:val="28"/>
          <w:szCs w:val="28"/>
        </w:rPr>
        <w:lastRenderedPageBreak/>
        <w:t>СОЦИАЛЬНАЯ СФЕРА</w:t>
      </w:r>
    </w:p>
    <w:p w:rsidR="00C53C5F" w:rsidRPr="00033E70" w:rsidRDefault="00C53C5F" w:rsidP="00C53C5F">
      <w:pPr>
        <w:ind w:firstLine="709"/>
        <w:jc w:val="left"/>
        <w:rPr>
          <w:b/>
          <w:i/>
          <w:sz w:val="28"/>
          <w:szCs w:val="28"/>
        </w:rPr>
      </w:pPr>
      <w:r>
        <w:rPr>
          <w:b/>
          <w:i/>
          <w:sz w:val="28"/>
          <w:szCs w:val="28"/>
        </w:rPr>
        <w:t>Образование</w:t>
      </w:r>
    </w:p>
    <w:p w:rsidR="00C53C5F" w:rsidRDefault="00C53C5F" w:rsidP="00C53C5F">
      <w:pPr>
        <w:pStyle w:val="ae"/>
        <w:ind w:firstLine="709"/>
        <w:rPr>
          <w:rFonts w:ascii="Times New Roman" w:hAnsi="Times New Roman"/>
          <w:sz w:val="28"/>
          <w:szCs w:val="28"/>
        </w:rPr>
      </w:pPr>
      <w:r w:rsidRPr="00D63E69">
        <w:rPr>
          <w:rFonts w:ascii="Times New Roman" w:hAnsi="Times New Roman"/>
          <w:sz w:val="28"/>
          <w:szCs w:val="28"/>
        </w:rPr>
        <w:t xml:space="preserve">Система </w:t>
      </w:r>
      <w:r w:rsidRPr="004E14F6">
        <w:rPr>
          <w:rFonts w:ascii="Times New Roman" w:hAnsi="Times New Roman"/>
          <w:b/>
          <w:sz w:val="28"/>
          <w:szCs w:val="28"/>
        </w:rPr>
        <w:t xml:space="preserve">образования </w:t>
      </w:r>
      <w:r w:rsidRPr="00D63E69">
        <w:rPr>
          <w:rFonts w:ascii="Times New Roman" w:hAnsi="Times New Roman"/>
          <w:sz w:val="28"/>
          <w:szCs w:val="28"/>
        </w:rPr>
        <w:t>Смоленского района представлена сетью из 15 образовательных организаций (юридических л</w:t>
      </w:r>
      <w:r>
        <w:rPr>
          <w:rFonts w:ascii="Times New Roman" w:hAnsi="Times New Roman"/>
          <w:sz w:val="28"/>
          <w:szCs w:val="28"/>
        </w:rPr>
        <w:t>иц) различных типов.</w:t>
      </w:r>
    </w:p>
    <w:p w:rsidR="00C53C5F" w:rsidRPr="00EA1D68" w:rsidRDefault="00C53C5F" w:rsidP="00C53C5F">
      <w:pPr>
        <w:pStyle w:val="ae"/>
        <w:ind w:firstLine="709"/>
        <w:rPr>
          <w:rFonts w:ascii="Times New Roman" w:hAnsi="Times New Roman"/>
          <w:sz w:val="28"/>
          <w:szCs w:val="28"/>
        </w:rPr>
      </w:pPr>
      <w:r w:rsidRPr="005959F8">
        <w:rPr>
          <w:rFonts w:ascii="Times New Roman" w:hAnsi="Times New Roman"/>
          <w:sz w:val="28"/>
          <w:szCs w:val="28"/>
        </w:rPr>
        <w:t>В муниципальной системе образования работает 757 человек, из них 369 педагогических  работников  (2020 год 725 и 368 соответственно</w:t>
      </w:r>
      <w:r>
        <w:rPr>
          <w:rFonts w:ascii="Times New Roman" w:hAnsi="Times New Roman"/>
          <w:sz w:val="28"/>
          <w:szCs w:val="28"/>
        </w:rPr>
        <w:t>).</w:t>
      </w:r>
    </w:p>
    <w:p w:rsidR="00C53C5F" w:rsidRDefault="00C53C5F" w:rsidP="00C53C5F">
      <w:pPr>
        <w:spacing w:line="20" w:lineRule="atLeast"/>
        <w:ind w:firstLine="709"/>
        <w:rPr>
          <w:sz w:val="28"/>
          <w:szCs w:val="28"/>
        </w:rPr>
      </w:pPr>
      <w:r w:rsidRPr="005959F8">
        <w:t xml:space="preserve"> </w:t>
      </w:r>
      <w:r w:rsidRPr="005959F8">
        <w:rPr>
          <w:sz w:val="28"/>
          <w:szCs w:val="28"/>
        </w:rPr>
        <w:t>Доля педагогических работников в возрасте до 35 лет в образовател</w:t>
      </w:r>
      <w:r w:rsidRPr="005959F8">
        <w:rPr>
          <w:sz w:val="28"/>
          <w:szCs w:val="28"/>
        </w:rPr>
        <w:t>ь</w:t>
      </w:r>
      <w:r w:rsidRPr="005959F8">
        <w:rPr>
          <w:sz w:val="28"/>
          <w:szCs w:val="28"/>
        </w:rPr>
        <w:t>ных организациях района в 2021 году составила 22,3% от общего числа пед</w:t>
      </w:r>
      <w:r w:rsidRPr="005959F8">
        <w:rPr>
          <w:sz w:val="28"/>
          <w:szCs w:val="28"/>
        </w:rPr>
        <w:t>а</w:t>
      </w:r>
      <w:r w:rsidRPr="005959F8">
        <w:rPr>
          <w:sz w:val="28"/>
          <w:szCs w:val="28"/>
        </w:rPr>
        <w:t>гогических работников  (2020 г. - 15,8%).</w:t>
      </w:r>
    </w:p>
    <w:p w:rsidR="00C53C5F" w:rsidRDefault="00C53C5F" w:rsidP="00C53C5F">
      <w:pPr>
        <w:pStyle w:val="13"/>
        <w:tabs>
          <w:tab w:val="left" w:pos="993"/>
        </w:tabs>
        <w:ind w:firstLine="709"/>
        <w:rPr>
          <w:rFonts w:ascii="Times New Roman" w:hAnsi="Times New Roman" w:cs="Times New Roman"/>
          <w:sz w:val="28"/>
          <w:szCs w:val="28"/>
        </w:rPr>
      </w:pPr>
      <w:r w:rsidRPr="00D63E69">
        <w:rPr>
          <w:rFonts w:ascii="Times New Roman" w:hAnsi="Times New Roman" w:cs="Times New Roman"/>
          <w:sz w:val="28"/>
          <w:szCs w:val="28"/>
        </w:rPr>
        <w:t>Все педагоги школ имеют педагогическое образование. Своевреме</w:t>
      </w:r>
      <w:r w:rsidRPr="00D63E69">
        <w:rPr>
          <w:rFonts w:ascii="Times New Roman" w:hAnsi="Times New Roman" w:cs="Times New Roman"/>
          <w:sz w:val="28"/>
          <w:szCs w:val="28"/>
        </w:rPr>
        <w:t>н</w:t>
      </w:r>
      <w:r w:rsidRPr="00D63E69">
        <w:rPr>
          <w:rFonts w:ascii="Times New Roman" w:hAnsi="Times New Roman" w:cs="Times New Roman"/>
          <w:sz w:val="28"/>
          <w:szCs w:val="28"/>
        </w:rPr>
        <w:t>ность прохождения курсов повышения квалификации и переподготовки с</w:t>
      </w:r>
      <w:r w:rsidRPr="00D63E69">
        <w:rPr>
          <w:rFonts w:ascii="Times New Roman" w:hAnsi="Times New Roman" w:cs="Times New Roman"/>
          <w:sz w:val="28"/>
          <w:szCs w:val="28"/>
        </w:rPr>
        <w:t>о</w:t>
      </w:r>
      <w:r w:rsidRPr="00D63E69">
        <w:rPr>
          <w:rFonts w:ascii="Times New Roman" w:hAnsi="Times New Roman" w:cs="Times New Roman"/>
          <w:sz w:val="28"/>
          <w:szCs w:val="28"/>
        </w:rPr>
        <w:t>став</w:t>
      </w:r>
      <w:r>
        <w:rPr>
          <w:rFonts w:ascii="Times New Roman" w:hAnsi="Times New Roman" w:cs="Times New Roman"/>
          <w:sz w:val="28"/>
          <w:szCs w:val="28"/>
        </w:rPr>
        <w:t>и</w:t>
      </w:r>
      <w:r w:rsidRPr="00D63E69">
        <w:rPr>
          <w:rFonts w:ascii="Times New Roman" w:hAnsi="Times New Roman" w:cs="Times New Roman"/>
          <w:sz w:val="28"/>
          <w:szCs w:val="28"/>
        </w:rPr>
        <w:t>ла 100%.</w:t>
      </w:r>
    </w:p>
    <w:p w:rsidR="00C53C5F" w:rsidRPr="005B6FA7" w:rsidRDefault="00C53C5F" w:rsidP="00C53C5F">
      <w:pPr>
        <w:pStyle w:val="osntext"/>
        <w:spacing w:before="0" w:beforeAutospacing="0" w:after="0" w:afterAutospacing="0" w:line="20" w:lineRule="atLeast"/>
        <w:ind w:firstLine="708"/>
        <w:jc w:val="both"/>
        <w:rPr>
          <w:sz w:val="28"/>
          <w:szCs w:val="28"/>
        </w:rPr>
      </w:pPr>
      <w:r w:rsidRPr="005B6FA7">
        <w:rPr>
          <w:sz w:val="28"/>
          <w:szCs w:val="28"/>
        </w:rPr>
        <w:t xml:space="preserve">В 2021 году услугами дошкольного образования было охвачено 917  детей  в  возрасте от </w:t>
      </w:r>
      <w:r>
        <w:rPr>
          <w:sz w:val="28"/>
          <w:szCs w:val="28"/>
        </w:rPr>
        <w:t>1</w:t>
      </w:r>
      <w:r w:rsidRPr="005B6FA7">
        <w:rPr>
          <w:sz w:val="28"/>
          <w:szCs w:val="28"/>
        </w:rPr>
        <w:t xml:space="preserve"> до </w:t>
      </w:r>
      <w:r>
        <w:rPr>
          <w:sz w:val="28"/>
          <w:szCs w:val="28"/>
        </w:rPr>
        <w:t>6</w:t>
      </w:r>
      <w:r w:rsidRPr="005B6FA7">
        <w:rPr>
          <w:sz w:val="28"/>
          <w:szCs w:val="28"/>
        </w:rPr>
        <w:t xml:space="preserve"> лет (2020 – 978).</w:t>
      </w:r>
    </w:p>
    <w:p w:rsidR="00C53C5F" w:rsidRPr="000461BA" w:rsidRDefault="00C53C5F" w:rsidP="00C53C5F">
      <w:pPr>
        <w:pStyle w:val="osntext"/>
        <w:spacing w:before="0" w:beforeAutospacing="0" w:after="0" w:afterAutospacing="0" w:line="20" w:lineRule="atLeast"/>
        <w:ind w:firstLine="708"/>
        <w:jc w:val="both"/>
      </w:pPr>
      <w:r w:rsidRPr="005B6FA7">
        <w:rPr>
          <w:sz w:val="28"/>
          <w:szCs w:val="28"/>
        </w:rPr>
        <w:t>Учитывая, что по данным статистики на 01.01.2021 года на территории района проживает 1706  детей в возрасте от 1 года до 6 лет, то услугами д</w:t>
      </w:r>
      <w:r w:rsidRPr="005B6FA7">
        <w:rPr>
          <w:sz w:val="28"/>
          <w:szCs w:val="28"/>
        </w:rPr>
        <w:t>о</w:t>
      </w:r>
      <w:r w:rsidRPr="005B6FA7">
        <w:rPr>
          <w:sz w:val="28"/>
          <w:szCs w:val="28"/>
        </w:rPr>
        <w:t>школьного образования охвачено 54%  детей от общего количества детей в этом возрастном диапазоне</w:t>
      </w:r>
      <w:r>
        <w:t>.</w:t>
      </w:r>
    </w:p>
    <w:p w:rsidR="00C53C5F" w:rsidRDefault="00C53C5F" w:rsidP="00C53C5F">
      <w:pPr>
        <w:pStyle w:val="13"/>
        <w:tabs>
          <w:tab w:val="left" w:pos="993"/>
        </w:tabs>
        <w:ind w:firstLine="709"/>
        <w:rPr>
          <w:rFonts w:ascii="Times New Roman" w:hAnsi="Times New Roman" w:cs="Times New Roman"/>
          <w:sz w:val="28"/>
          <w:szCs w:val="28"/>
        </w:rPr>
      </w:pPr>
      <w:r w:rsidRPr="005B6FA7">
        <w:rPr>
          <w:rFonts w:ascii="Times New Roman" w:hAnsi="Times New Roman" w:cs="Times New Roman"/>
          <w:sz w:val="28"/>
          <w:szCs w:val="28"/>
        </w:rPr>
        <w:t>Численность детей в возрасте до 7 лет, находящихся на опеке и пол</w:t>
      </w:r>
      <w:r w:rsidRPr="005B6FA7">
        <w:rPr>
          <w:rFonts w:ascii="Times New Roman" w:hAnsi="Times New Roman" w:cs="Times New Roman"/>
          <w:sz w:val="28"/>
          <w:szCs w:val="28"/>
        </w:rPr>
        <w:t>у</w:t>
      </w:r>
      <w:r w:rsidRPr="005B6FA7">
        <w:rPr>
          <w:rFonts w:ascii="Times New Roman" w:hAnsi="Times New Roman" w:cs="Times New Roman"/>
          <w:sz w:val="28"/>
          <w:szCs w:val="28"/>
        </w:rPr>
        <w:t>чающих услу</w:t>
      </w:r>
      <w:r>
        <w:rPr>
          <w:rFonts w:ascii="Times New Roman" w:hAnsi="Times New Roman" w:cs="Times New Roman"/>
          <w:sz w:val="28"/>
          <w:szCs w:val="28"/>
        </w:rPr>
        <w:t>гу</w:t>
      </w:r>
      <w:r w:rsidRPr="005B6FA7">
        <w:rPr>
          <w:rFonts w:ascii="Times New Roman" w:hAnsi="Times New Roman" w:cs="Times New Roman"/>
          <w:sz w:val="28"/>
          <w:szCs w:val="28"/>
        </w:rPr>
        <w:t xml:space="preserve">  дошкольного  образования, составила  11 человек</w:t>
      </w:r>
      <w:r>
        <w:rPr>
          <w:rFonts w:ascii="Times New Roman" w:hAnsi="Times New Roman" w:cs="Times New Roman"/>
          <w:sz w:val="28"/>
          <w:szCs w:val="28"/>
        </w:rPr>
        <w:t>.</w:t>
      </w:r>
    </w:p>
    <w:p w:rsidR="00C53C5F" w:rsidRPr="009E20D1" w:rsidRDefault="00C53C5F" w:rsidP="00C53C5F">
      <w:pPr>
        <w:pStyle w:val="a9"/>
        <w:spacing w:after="0" w:line="20" w:lineRule="atLeast"/>
        <w:ind w:left="119" w:right="198" w:firstLine="561"/>
        <w:rPr>
          <w:sz w:val="28"/>
          <w:szCs w:val="28"/>
        </w:rPr>
      </w:pPr>
      <w:r w:rsidRPr="009E20D1">
        <w:rPr>
          <w:sz w:val="28"/>
          <w:szCs w:val="28"/>
        </w:rPr>
        <w:t>Численность учащихся на 1 сентября 2021 года составляла 3113 чел</w:t>
      </w:r>
      <w:r w:rsidRPr="009E20D1">
        <w:rPr>
          <w:sz w:val="28"/>
          <w:szCs w:val="28"/>
        </w:rPr>
        <w:t>о</w:t>
      </w:r>
      <w:r w:rsidRPr="009E20D1">
        <w:rPr>
          <w:sz w:val="28"/>
          <w:szCs w:val="28"/>
        </w:rPr>
        <w:t>век  (2020 год – 3066)  в 195 классах – комплектах, что на 47 обучающихся больше чем в 2020-2021 учебном году. Показатель наполняемости классов составил 15,96 человек.</w:t>
      </w:r>
    </w:p>
    <w:p w:rsidR="00C53C5F" w:rsidRPr="009E20D1" w:rsidRDefault="00C53C5F" w:rsidP="00C53C5F">
      <w:pPr>
        <w:spacing w:line="20" w:lineRule="atLeast"/>
        <w:ind w:firstLine="709"/>
        <w:rPr>
          <w:sz w:val="28"/>
          <w:szCs w:val="28"/>
        </w:rPr>
      </w:pPr>
      <w:r w:rsidRPr="009E20D1">
        <w:rPr>
          <w:sz w:val="28"/>
          <w:szCs w:val="28"/>
        </w:rPr>
        <w:t>Занятия в школах района были организованы в одну (первую) смену.</w:t>
      </w:r>
    </w:p>
    <w:p w:rsidR="00C53C5F" w:rsidRPr="009E20D1" w:rsidRDefault="00C53C5F" w:rsidP="00C53C5F">
      <w:pPr>
        <w:spacing w:line="20" w:lineRule="atLeast"/>
        <w:ind w:firstLine="709"/>
        <w:rPr>
          <w:sz w:val="28"/>
          <w:szCs w:val="28"/>
        </w:rPr>
      </w:pPr>
      <w:r w:rsidRPr="009E20D1">
        <w:rPr>
          <w:sz w:val="28"/>
          <w:szCs w:val="28"/>
        </w:rPr>
        <w:t>В 2021 году в районе обучалось 75 детей-инвалидов школьного возра</w:t>
      </w:r>
      <w:r w:rsidRPr="009E20D1">
        <w:rPr>
          <w:sz w:val="28"/>
          <w:szCs w:val="28"/>
        </w:rPr>
        <w:t>с</w:t>
      </w:r>
      <w:r w:rsidRPr="009E20D1">
        <w:rPr>
          <w:sz w:val="28"/>
          <w:szCs w:val="28"/>
        </w:rPr>
        <w:t xml:space="preserve">та (из них 2 по форме семейного образования), 235 детей с ОВЗ (в 2020 году – 273). Не обучающихся детей-инвалидов и детей с ОВЗ нет.  </w:t>
      </w:r>
    </w:p>
    <w:p w:rsidR="00C53C5F" w:rsidRDefault="00C53C5F" w:rsidP="00C53C5F">
      <w:pPr>
        <w:pStyle w:val="a9"/>
        <w:spacing w:after="0" w:line="20" w:lineRule="atLeast"/>
        <w:ind w:left="119" w:right="198" w:firstLine="561"/>
        <w:rPr>
          <w:sz w:val="28"/>
          <w:szCs w:val="28"/>
        </w:rPr>
      </w:pPr>
      <w:r w:rsidRPr="009E20D1">
        <w:rPr>
          <w:sz w:val="28"/>
          <w:szCs w:val="28"/>
        </w:rPr>
        <w:t xml:space="preserve">Количество  детей с ОВЗ, обучающихся инклюзивно – 166, это на 53 ребенка меньше, чем в 2020 году  (219),  на дому обучалось 67 (в 2020 году -  57). </w:t>
      </w:r>
    </w:p>
    <w:p w:rsidR="00C53C5F" w:rsidRPr="00763AC0" w:rsidRDefault="00C53C5F" w:rsidP="00C53C5F">
      <w:pPr>
        <w:pStyle w:val="ae"/>
        <w:tabs>
          <w:tab w:val="left" w:pos="993"/>
        </w:tabs>
        <w:spacing w:line="20" w:lineRule="atLeast"/>
        <w:ind w:firstLine="709"/>
        <w:rPr>
          <w:rFonts w:ascii="Times New Roman" w:hAnsi="Times New Roman"/>
          <w:sz w:val="28"/>
          <w:szCs w:val="28"/>
        </w:rPr>
      </w:pPr>
      <w:r w:rsidRPr="00763AC0">
        <w:rPr>
          <w:rFonts w:ascii="Times New Roman" w:hAnsi="Times New Roman"/>
          <w:sz w:val="28"/>
          <w:szCs w:val="28"/>
        </w:rPr>
        <w:t>На территории района проживает 3360 семей (2020 г. – 3398), в кот</w:t>
      </w:r>
      <w:r w:rsidRPr="00763AC0">
        <w:rPr>
          <w:rFonts w:ascii="Times New Roman" w:hAnsi="Times New Roman"/>
          <w:sz w:val="28"/>
          <w:szCs w:val="28"/>
        </w:rPr>
        <w:t>о</w:t>
      </w:r>
      <w:r w:rsidRPr="00763AC0">
        <w:rPr>
          <w:rFonts w:ascii="Times New Roman" w:hAnsi="Times New Roman"/>
          <w:sz w:val="28"/>
          <w:szCs w:val="28"/>
        </w:rPr>
        <w:t>рых 4744 несовершеннолетних  (2020 г. – 4818).</w:t>
      </w:r>
    </w:p>
    <w:p w:rsidR="00C53C5F" w:rsidRPr="00763AC0" w:rsidRDefault="00C53C5F" w:rsidP="00C53C5F">
      <w:pPr>
        <w:pStyle w:val="ae"/>
        <w:tabs>
          <w:tab w:val="left" w:pos="993"/>
        </w:tabs>
        <w:spacing w:line="20" w:lineRule="atLeast"/>
        <w:ind w:firstLine="709"/>
        <w:rPr>
          <w:rFonts w:ascii="Times New Roman" w:hAnsi="Times New Roman"/>
          <w:sz w:val="28"/>
          <w:szCs w:val="28"/>
        </w:rPr>
      </w:pPr>
      <w:r w:rsidRPr="00763AC0">
        <w:rPr>
          <w:rFonts w:ascii="Times New Roman" w:hAnsi="Times New Roman"/>
          <w:sz w:val="28"/>
          <w:szCs w:val="28"/>
        </w:rPr>
        <w:t>На едином социальном учете состоит 27 семей (2020 г. - 28),  в них проживает 62 ребенка (</w:t>
      </w:r>
      <w:r>
        <w:rPr>
          <w:rFonts w:ascii="Times New Roman" w:hAnsi="Times New Roman"/>
          <w:sz w:val="28"/>
          <w:szCs w:val="28"/>
        </w:rPr>
        <w:t>2020 г.</w:t>
      </w:r>
      <w:r w:rsidRPr="00763AC0">
        <w:rPr>
          <w:rFonts w:ascii="Times New Roman" w:hAnsi="Times New Roman"/>
          <w:sz w:val="28"/>
          <w:szCs w:val="28"/>
        </w:rPr>
        <w:t xml:space="preserve"> – 58).</w:t>
      </w:r>
    </w:p>
    <w:p w:rsidR="00C53C5F" w:rsidRPr="00763AC0" w:rsidRDefault="00C53C5F" w:rsidP="00C53C5F">
      <w:pPr>
        <w:pStyle w:val="ae"/>
        <w:tabs>
          <w:tab w:val="left" w:pos="993"/>
        </w:tabs>
        <w:spacing w:line="20" w:lineRule="atLeast"/>
        <w:ind w:firstLine="709"/>
        <w:rPr>
          <w:rFonts w:ascii="Times New Roman" w:hAnsi="Times New Roman"/>
          <w:sz w:val="28"/>
          <w:szCs w:val="28"/>
        </w:rPr>
      </w:pPr>
      <w:r w:rsidRPr="00763AC0">
        <w:rPr>
          <w:rFonts w:ascii="Times New Roman" w:hAnsi="Times New Roman"/>
          <w:sz w:val="28"/>
          <w:szCs w:val="28"/>
        </w:rPr>
        <w:t xml:space="preserve"> Состоит на учете в органах системы профилактики 16 несовершенн</w:t>
      </w:r>
      <w:r w:rsidRPr="00763AC0">
        <w:rPr>
          <w:rFonts w:ascii="Times New Roman" w:hAnsi="Times New Roman"/>
          <w:sz w:val="28"/>
          <w:szCs w:val="28"/>
        </w:rPr>
        <w:t>о</w:t>
      </w:r>
      <w:r w:rsidRPr="00763AC0">
        <w:rPr>
          <w:rFonts w:ascii="Times New Roman" w:hAnsi="Times New Roman"/>
          <w:sz w:val="28"/>
          <w:szCs w:val="28"/>
        </w:rPr>
        <w:t xml:space="preserve">летних (2020 г. - 12). </w:t>
      </w:r>
    </w:p>
    <w:p w:rsidR="00C53C5F" w:rsidRPr="00763AC0" w:rsidRDefault="00C53C5F" w:rsidP="00C53C5F">
      <w:pPr>
        <w:pStyle w:val="ae"/>
        <w:tabs>
          <w:tab w:val="left" w:pos="993"/>
        </w:tabs>
        <w:spacing w:line="20" w:lineRule="atLeast"/>
        <w:ind w:firstLine="709"/>
        <w:rPr>
          <w:rFonts w:ascii="Times New Roman" w:hAnsi="Times New Roman"/>
          <w:sz w:val="28"/>
          <w:szCs w:val="28"/>
        </w:rPr>
      </w:pPr>
      <w:r w:rsidRPr="00763AC0">
        <w:rPr>
          <w:rFonts w:ascii="Times New Roman" w:hAnsi="Times New Roman"/>
          <w:sz w:val="28"/>
          <w:szCs w:val="28"/>
        </w:rPr>
        <w:t>Одним из приоритетных направлений в воспитательной работе в 2021 году являлось формирование новой культурно-воспитательной среды, вовл</w:t>
      </w:r>
      <w:r w:rsidRPr="00763AC0">
        <w:rPr>
          <w:rFonts w:ascii="Times New Roman" w:hAnsi="Times New Roman"/>
          <w:sz w:val="28"/>
          <w:szCs w:val="28"/>
        </w:rPr>
        <w:t>е</w:t>
      </w:r>
      <w:r w:rsidRPr="00763AC0">
        <w:rPr>
          <w:rFonts w:ascii="Times New Roman" w:hAnsi="Times New Roman"/>
          <w:sz w:val="28"/>
          <w:szCs w:val="28"/>
        </w:rPr>
        <w:t>чение всех общеобразовательных организаций района в реализацию деятел</w:t>
      </w:r>
      <w:r w:rsidRPr="00763AC0">
        <w:rPr>
          <w:rFonts w:ascii="Times New Roman" w:hAnsi="Times New Roman"/>
          <w:sz w:val="28"/>
          <w:szCs w:val="28"/>
        </w:rPr>
        <w:t>ь</w:t>
      </w:r>
      <w:r w:rsidRPr="00763AC0">
        <w:rPr>
          <w:rFonts w:ascii="Times New Roman" w:hAnsi="Times New Roman"/>
          <w:sz w:val="28"/>
          <w:szCs w:val="28"/>
        </w:rPr>
        <w:t xml:space="preserve">ности Российского движения школьников  и Юнармия. </w:t>
      </w:r>
    </w:p>
    <w:p w:rsidR="00C53C5F" w:rsidRPr="009E20D1" w:rsidRDefault="00C53C5F" w:rsidP="00C53C5F">
      <w:pPr>
        <w:pStyle w:val="a9"/>
        <w:spacing w:after="0" w:line="20" w:lineRule="atLeast"/>
        <w:ind w:left="119" w:right="198" w:firstLine="561"/>
        <w:rPr>
          <w:sz w:val="28"/>
          <w:szCs w:val="28"/>
        </w:rPr>
      </w:pPr>
    </w:p>
    <w:p w:rsidR="00C53C5F" w:rsidRPr="005B6FA7" w:rsidRDefault="00C53C5F" w:rsidP="00C53C5F">
      <w:pPr>
        <w:pStyle w:val="13"/>
        <w:tabs>
          <w:tab w:val="left" w:pos="993"/>
        </w:tabs>
        <w:ind w:firstLine="709"/>
        <w:rPr>
          <w:rFonts w:ascii="Times New Roman" w:hAnsi="Times New Roman" w:cs="Times New Roman"/>
          <w:sz w:val="28"/>
          <w:szCs w:val="28"/>
        </w:rPr>
      </w:pPr>
    </w:p>
    <w:p w:rsidR="00C53C5F" w:rsidRDefault="00C53C5F" w:rsidP="00C53C5F">
      <w:pPr>
        <w:ind w:firstLine="709"/>
        <w:rPr>
          <w:sz w:val="28"/>
          <w:szCs w:val="28"/>
        </w:rPr>
      </w:pPr>
    </w:p>
    <w:p w:rsidR="00C53C5F" w:rsidRPr="00033E70" w:rsidRDefault="00C53C5F" w:rsidP="00C53C5F">
      <w:pPr>
        <w:pStyle w:val="ae"/>
        <w:tabs>
          <w:tab w:val="left" w:pos="993"/>
        </w:tabs>
        <w:spacing w:line="20" w:lineRule="atLeast"/>
        <w:rPr>
          <w:b/>
          <w:i/>
        </w:rPr>
      </w:pPr>
      <w:r>
        <w:rPr>
          <w:rFonts w:ascii="Times New Roman" w:hAnsi="Times New Roman"/>
          <w:sz w:val="28"/>
          <w:szCs w:val="28"/>
        </w:rPr>
        <w:lastRenderedPageBreak/>
        <w:t xml:space="preserve">    </w:t>
      </w:r>
      <w:r w:rsidRPr="0008007F">
        <w:rPr>
          <w:rFonts w:ascii="Times New Roman" w:hAnsi="Times New Roman"/>
          <w:b/>
          <w:sz w:val="28"/>
          <w:szCs w:val="28"/>
        </w:rPr>
        <w:t xml:space="preserve">          </w:t>
      </w:r>
      <w:r>
        <w:rPr>
          <w:rFonts w:ascii="Times New Roman" w:hAnsi="Times New Roman"/>
          <w:b/>
          <w:i/>
          <w:sz w:val="28"/>
          <w:szCs w:val="28"/>
        </w:rPr>
        <w:t>Спорт</w:t>
      </w:r>
    </w:p>
    <w:p w:rsidR="00C53C5F" w:rsidRDefault="00C53C5F" w:rsidP="00C53C5F">
      <w:pPr>
        <w:ind w:firstLine="708"/>
        <w:rPr>
          <w:sz w:val="28"/>
          <w:szCs w:val="28"/>
        </w:rPr>
      </w:pPr>
      <w:r>
        <w:rPr>
          <w:sz w:val="28"/>
          <w:szCs w:val="28"/>
        </w:rPr>
        <w:t>В районе функционирует 112 спортивных сооружений, из них: 1 стад</w:t>
      </w:r>
      <w:r>
        <w:rPr>
          <w:sz w:val="28"/>
          <w:szCs w:val="28"/>
        </w:rPr>
        <w:t>и</w:t>
      </w:r>
      <w:r>
        <w:rPr>
          <w:sz w:val="28"/>
          <w:szCs w:val="28"/>
        </w:rPr>
        <w:t>он с трибунами, 90 плоскостных спортивных сооружений, 18 спортивных з</w:t>
      </w:r>
      <w:r>
        <w:rPr>
          <w:sz w:val="28"/>
          <w:szCs w:val="28"/>
        </w:rPr>
        <w:t>а</w:t>
      </w:r>
      <w:r>
        <w:rPr>
          <w:sz w:val="28"/>
          <w:szCs w:val="28"/>
        </w:rPr>
        <w:t xml:space="preserve">лов. </w:t>
      </w:r>
    </w:p>
    <w:p w:rsidR="00C53C5F" w:rsidRDefault="00C53C5F" w:rsidP="00C53C5F">
      <w:pPr>
        <w:ind w:firstLine="708"/>
        <w:rPr>
          <w:sz w:val="28"/>
          <w:szCs w:val="28"/>
        </w:rPr>
      </w:pPr>
      <w:r>
        <w:rPr>
          <w:sz w:val="28"/>
          <w:szCs w:val="28"/>
        </w:rPr>
        <w:t>Свою деятельность осуществляет детско-юношеская спортивная шк</w:t>
      </w:r>
      <w:r>
        <w:rPr>
          <w:sz w:val="28"/>
          <w:szCs w:val="28"/>
        </w:rPr>
        <w:t>о</w:t>
      </w:r>
      <w:r>
        <w:rPr>
          <w:sz w:val="28"/>
          <w:szCs w:val="28"/>
        </w:rPr>
        <w:t>ла. В восьми сёлах района организована 31 группа, в которых обучаются 465 детей. Сборные команды воспитанников спортивных секций активно прин</w:t>
      </w:r>
      <w:r>
        <w:rPr>
          <w:sz w:val="28"/>
          <w:szCs w:val="28"/>
        </w:rPr>
        <w:t>и</w:t>
      </w:r>
      <w:r>
        <w:rPr>
          <w:sz w:val="28"/>
          <w:szCs w:val="28"/>
        </w:rPr>
        <w:t>мают участие в спортивных мероприятиях района и Алтайского края.</w:t>
      </w:r>
    </w:p>
    <w:p w:rsidR="00C53C5F" w:rsidRDefault="00C53C5F" w:rsidP="00C53C5F">
      <w:pPr>
        <w:ind w:firstLine="708"/>
        <w:rPr>
          <w:sz w:val="28"/>
          <w:szCs w:val="28"/>
        </w:rPr>
      </w:pPr>
      <w:r>
        <w:rPr>
          <w:sz w:val="28"/>
          <w:szCs w:val="28"/>
        </w:rPr>
        <w:t>Количество жителей Смоленского района, регулярно занимающихся физической культурой и спортом в отчетном периоде 48%.</w:t>
      </w:r>
    </w:p>
    <w:p w:rsidR="00C53C5F" w:rsidRDefault="00C53C5F" w:rsidP="00C53C5F">
      <w:pPr>
        <w:ind w:firstLine="708"/>
        <w:rPr>
          <w:sz w:val="28"/>
          <w:szCs w:val="28"/>
        </w:rPr>
      </w:pPr>
      <w:r>
        <w:rPr>
          <w:sz w:val="28"/>
          <w:szCs w:val="28"/>
        </w:rPr>
        <w:t>На стадионе «Победа» начато строительство площадки для сдачи норм ГТО.</w:t>
      </w:r>
    </w:p>
    <w:p w:rsidR="00C53C5F" w:rsidRDefault="00C53C5F" w:rsidP="00C53C5F">
      <w:pPr>
        <w:ind w:firstLine="708"/>
        <w:rPr>
          <w:sz w:val="28"/>
          <w:szCs w:val="28"/>
        </w:rPr>
      </w:pPr>
      <w:r>
        <w:rPr>
          <w:sz w:val="28"/>
          <w:szCs w:val="28"/>
        </w:rPr>
        <w:t>Вся физкультурно-спортивная деятельность освещается на страницах периодической печати.</w:t>
      </w:r>
    </w:p>
    <w:p w:rsidR="00C53C5F" w:rsidRDefault="00C53C5F" w:rsidP="00C53C5F">
      <w:pPr>
        <w:ind w:firstLine="709"/>
        <w:rPr>
          <w:sz w:val="28"/>
          <w:szCs w:val="28"/>
        </w:rPr>
      </w:pPr>
    </w:p>
    <w:p w:rsidR="00C53C5F" w:rsidRPr="0063073C" w:rsidRDefault="00C53C5F" w:rsidP="00C53C5F">
      <w:pPr>
        <w:ind w:firstLine="708"/>
        <w:rPr>
          <w:b/>
          <w:i/>
          <w:sz w:val="32"/>
          <w:szCs w:val="32"/>
        </w:rPr>
      </w:pPr>
      <w:r>
        <w:rPr>
          <w:b/>
          <w:i/>
          <w:sz w:val="32"/>
          <w:szCs w:val="32"/>
        </w:rPr>
        <w:t>Культура</w:t>
      </w:r>
    </w:p>
    <w:p w:rsidR="00C53C5F" w:rsidRDefault="00C53C5F" w:rsidP="00C53C5F">
      <w:pPr>
        <w:ind w:firstLine="709"/>
        <w:rPr>
          <w:sz w:val="28"/>
          <w:szCs w:val="28"/>
        </w:rPr>
      </w:pPr>
      <w:r>
        <w:rPr>
          <w:sz w:val="28"/>
          <w:szCs w:val="28"/>
        </w:rPr>
        <w:t>На 01.01.2022 года в районе функционирует одна организация культу</w:t>
      </w:r>
      <w:r>
        <w:rPr>
          <w:sz w:val="28"/>
          <w:szCs w:val="28"/>
        </w:rPr>
        <w:t>р</w:t>
      </w:r>
      <w:r>
        <w:rPr>
          <w:sz w:val="28"/>
          <w:szCs w:val="28"/>
        </w:rPr>
        <w:t xml:space="preserve">но - досугового типа - </w:t>
      </w:r>
      <w:r w:rsidRPr="006C0114">
        <w:rPr>
          <w:sz w:val="28"/>
          <w:szCs w:val="28"/>
        </w:rPr>
        <w:t>МБУ «МКДЦ» Смоленского района Алтайско</w:t>
      </w:r>
      <w:r>
        <w:rPr>
          <w:sz w:val="28"/>
          <w:szCs w:val="28"/>
        </w:rPr>
        <w:t>го края, которое включает в себя 35 структурных подразделений, из них 15 библи</w:t>
      </w:r>
      <w:r>
        <w:rPr>
          <w:sz w:val="28"/>
          <w:szCs w:val="28"/>
        </w:rPr>
        <w:t>о</w:t>
      </w:r>
      <w:r>
        <w:rPr>
          <w:sz w:val="28"/>
          <w:szCs w:val="28"/>
        </w:rPr>
        <w:t>тек.</w:t>
      </w:r>
    </w:p>
    <w:p w:rsidR="00C53C5F" w:rsidRDefault="00C53C5F" w:rsidP="00C53C5F">
      <w:pPr>
        <w:ind w:firstLine="709"/>
        <w:rPr>
          <w:sz w:val="28"/>
          <w:szCs w:val="28"/>
        </w:rPr>
      </w:pPr>
      <w:r>
        <w:rPr>
          <w:sz w:val="28"/>
          <w:szCs w:val="28"/>
        </w:rPr>
        <w:t xml:space="preserve">Библиотечный фонд библиотек представлен 168 076 тыс. экземпляров книг. Количество книговыдач – 201 750 экземпляров, количество посещений – 77 855. </w:t>
      </w:r>
    </w:p>
    <w:p w:rsidR="00C53C5F" w:rsidRDefault="00C53C5F" w:rsidP="00C53C5F">
      <w:pPr>
        <w:rPr>
          <w:sz w:val="28"/>
          <w:szCs w:val="28"/>
        </w:rPr>
      </w:pPr>
      <w:r>
        <w:rPr>
          <w:sz w:val="28"/>
          <w:szCs w:val="28"/>
        </w:rPr>
        <w:t xml:space="preserve">          </w:t>
      </w:r>
      <w:r w:rsidRPr="006C0114">
        <w:rPr>
          <w:sz w:val="28"/>
          <w:szCs w:val="28"/>
        </w:rPr>
        <w:t xml:space="preserve">В районе успешно </w:t>
      </w:r>
      <w:r>
        <w:rPr>
          <w:sz w:val="28"/>
          <w:szCs w:val="28"/>
        </w:rPr>
        <w:t>работают 4 народных коллектива: Народный хор «Серебряна» (Верх – Обского СДК; народный ансамбль русской песни «Уз</w:t>
      </w:r>
      <w:r>
        <w:rPr>
          <w:sz w:val="28"/>
          <w:szCs w:val="28"/>
        </w:rPr>
        <w:t>о</w:t>
      </w:r>
      <w:r>
        <w:rPr>
          <w:sz w:val="28"/>
          <w:szCs w:val="28"/>
        </w:rPr>
        <w:t>рье» (Смоленский РДК); народный театр (Смоленский РДК); народный а</w:t>
      </w:r>
      <w:r>
        <w:rPr>
          <w:sz w:val="28"/>
          <w:szCs w:val="28"/>
        </w:rPr>
        <w:t>н</w:t>
      </w:r>
      <w:r>
        <w:rPr>
          <w:sz w:val="28"/>
          <w:szCs w:val="28"/>
        </w:rPr>
        <w:t xml:space="preserve">самбль «Сибирячка» (Новотырышкинского СДК); </w:t>
      </w:r>
    </w:p>
    <w:p w:rsidR="00C53C5F" w:rsidRDefault="00C53C5F" w:rsidP="00C53C5F">
      <w:pPr>
        <w:rPr>
          <w:sz w:val="28"/>
          <w:szCs w:val="28"/>
        </w:rPr>
      </w:pPr>
      <w:r>
        <w:rPr>
          <w:sz w:val="28"/>
          <w:szCs w:val="28"/>
        </w:rPr>
        <w:t>1 коллективу в сентябре 2021 года народному</w:t>
      </w:r>
      <w:r w:rsidRPr="006C0114">
        <w:rPr>
          <w:sz w:val="28"/>
          <w:szCs w:val="28"/>
        </w:rPr>
        <w:t xml:space="preserve"> хор</w:t>
      </w:r>
      <w:r>
        <w:rPr>
          <w:sz w:val="28"/>
          <w:szCs w:val="28"/>
        </w:rPr>
        <w:t>у</w:t>
      </w:r>
      <w:r w:rsidRPr="006C0114">
        <w:rPr>
          <w:sz w:val="28"/>
          <w:szCs w:val="28"/>
        </w:rPr>
        <w:t xml:space="preserve"> «Росинка» </w:t>
      </w:r>
      <w:r>
        <w:rPr>
          <w:sz w:val="28"/>
          <w:szCs w:val="28"/>
        </w:rPr>
        <w:t>(Смоленского РДК )</w:t>
      </w:r>
      <w:r w:rsidRPr="00DE4C4B">
        <w:rPr>
          <w:sz w:val="28"/>
          <w:szCs w:val="28"/>
        </w:rPr>
        <w:t xml:space="preserve"> </w:t>
      </w:r>
      <w:r>
        <w:rPr>
          <w:sz w:val="28"/>
          <w:szCs w:val="28"/>
        </w:rPr>
        <w:t>присвоено</w:t>
      </w:r>
      <w:r w:rsidRPr="006C0114">
        <w:rPr>
          <w:sz w:val="28"/>
          <w:szCs w:val="28"/>
        </w:rPr>
        <w:t xml:space="preserve"> звание «Заслуженный коллектив самодеятельного народн</w:t>
      </w:r>
      <w:r w:rsidRPr="006C0114">
        <w:rPr>
          <w:sz w:val="28"/>
          <w:szCs w:val="28"/>
        </w:rPr>
        <w:t>о</w:t>
      </w:r>
      <w:r w:rsidRPr="006C0114">
        <w:rPr>
          <w:sz w:val="28"/>
          <w:szCs w:val="28"/>
        </w:rPr>
        <w:t>го творчества Алтайского края».</w:t>
      </w:r>
    </w:p>
    <w:p w:rsidR="00C53C5F" w:rsidRPr="008902FB" w:rsidRDefault="00C53C5F" w:rsidP="00C53C5F">
      <w:pPr>
        <w:ind w:firstLine="709"/>
        <w:rPr>
          <w:sz w:val="28"/>
          <w:szCs w:val="28"/>
        </w:rPr>
      </w:pPr>
      <w:r w:rsidRPr="008902FB">
        <w:rPr>
          <w:sz w:val="28"/>
          <w:szCs w:val="28"/>
        </w:rPr>
        <w:t>В 2 селах района работаю</w:t>
      </w:r>
      <w:r>
        <w:rPr>
          <w:sz w:val="28"/>
          <w:szCs w:val="28"/>
        </w:rPr>
        <w:t>т</w:t>
      </w:r>
      <w:r w:rsidRPr="008902FB">
        <w:rPr>
          <w:sz w:val="28"/>
          <w:szCs w:val="28"/>
        </w:rPr>
        <w:t xml:space="preserve"> 3 музе</w:t>
      </w:r>
      <w:r>
        <w:rPr>
          <w:sz w:val="28"/>
          <w:szCs w:val="28"/>
        </w:rPr>
        <w:t>я, которые за 2021 год посетило около 6 тыс. человек</w:t>
      </w:r>
      <w:r w:rsidRPr="008902FB">
        <w:rPr>
          <w:sz w:val="28"/>
          <w:szCs w:val="28"/>
        </w:rPr>
        <w:t>.</w:t>
      </w:r>
    </w:p>
    <w:p w:rsidR="00C53C5F" w:rsidRDefault="00C53C5F" w:rsidP="000F7787">
      <w:pPr>
        <w:ind w:firstLine="709"/>
        <w:rPr>
          <w:b/>
          <w:sz w:val="28"/>
          <w:szCs w:val="28"/>
        </w:rPr>
      </w:pPr>
    </w:p>
    <w:p w:rsidR="0043308F" w:rsidRDefault="0043308F" w:rsidP="000F7787">
      <w:pPr>
        <w:ind w:firstLine="709"/>
        <w:rPr>
          <w:b/>
          <w:sz w:val="28"/>
          <w:szCs w:val="28"/>
        </w:rPr>
      </w:pPr>
    </w:p>
    <w:p w:rsidR="0043308F" w:rsidRDefault="0043308F" w:rsidP="000F7787">
      <w:pPr>
        <w:ind w:firstLine="709"/>
        <w:rPr>
          <w:b/>
          <w:sz w:val="28"/>
          <w:szCs w:val="28"/>
        </w:rPr>
      </w:pPr>
    </w:p>
    <w:p w:rsidR="0043308F" w:rsidRDefault="0043308F" w:rsidP="000F7787">
      <w:pPr>
        <w:ind w:firstLine="709"/>
        <w:rPr>
          <w:b/>
          <w:sz w:val="28"/>
          <w:szCs w:val="28"/>
        </w:rPr>
      </w:pPr>
    </w:p>
    <w:p w:rsidR="0043308F" w:rsidRDefault="0043308F" w:rsidP="000F7787">
      <w:pPr>
        <w:ind w:firstLine="709"/>
        <w:rPr>
          <w:b/>
          <w:sz w:val="28"/>
          <w:szCs w:val="28"/>
        </w:rPr>
      </w:pPr>
    </w:p>
    <w:p w:rsidR="0043308F" w:rsidRPr="0043308F" w:rsidRDefault="0043308F" w:rsidP="0043308F">
      <w:pPr>
        <w:ind w:firstLine="709"/>
        <w:jc w:val="right"/>
        <w:rPr>
          <w:sz w:val="28"/>
          <w:szCs w:val="28"/>
        </w:rPr>
      </w:pPr>
      <w:r w:rsidRPr="0043308F">
        <w:rPr>
          <w:sz w:val="28"/>
          <w:szCs w:val="28"/>
        </w:rPr>
        <w:t>Управление экономики</w:t>
      </w:r>
    </w:p>
    <w:p w:rsidR="0043308F" w:rsidRPr="0043308F" w:rsidRDefault="0043308F" w:rsidP="0043308F">
      <w:pPr>
        <w:ind w:firstLine="709"/>
        <w:jc w:val="right"/>
        <w:rPr>
          <w:sz w:val="28"/>
          <w:szCs w:val="28"/>
        </w:rPr>
      </w:pPr>
      <w:r w:rsidRPr="0043308F">
        <w:rPr>
          <w:sz w:val="28"/>
          <w:szCs w:val="28"/>
        </w:rPr>
        <w:t>Администрации Смоленского района</w:t>
      </w:r>
    </w:p>
    <w:sectPr w:rsidR="0043308F" w:rsidRPr="0043308F" w:rsidSect="00942ECA">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88C" w:rsidRDefault="0040588C" w:rsidP="00F83AB6">
      <w:r>
        <w:separator/>
      </w:r>
    </w:p>
  </w:endnote>
  <w:endnote w:type="continuationSeparator" w:id="1">
    <w:p w:rsidR="0040588C" w:rsidRDefault="0040588C" w:rsidP="00F83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Mono">
    <w:altName w:val="Courier New"/>
    <w:charset w:val="CC"/>
    <w:family w:val="modern"/>
    <w:pitch w:val="fixed"/>
    <w:sig w:usb0="00000000" w:usb1="400078FF" w:usb2="00000001" w:usb3="00000000" w:csb0="000001B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FA" w:rsidRDefault="00D954FA">
    <w:pPr>
      <w:pStyle w:val="af2"/>
      <w:jc w:val="right"/>
      <w:rPr>
        <w:rFonts w:asciiTheme="majorHAnsi" w:eastAsiaTheme="majorEastAsia" w:hAnsiTheme="majorHAnsi" w:cstheme="majorBidi"/>
        <w:sz w:val="28"/>
        <w:szCs w:val="28"/>
      </w:rPr>
    </w:pPr>
  </w:p>
  <w:p w:rsidR="00D954FA" w:rsidRDefault="00D954F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88C" w:rsidRDefault="0040588C" w:rsidP="00F83AB6">
      <w:r>
        <w:separator/>
      </w:r>
    </w:p>
  </w:footnote>
  <w:footnote w:type="continuationSeparator" w:id="1">
    <w:p w:rsidR="0040588C" w:rsidRDefault="0040588C" w:rsidP="00F83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15FCF"/>
    <w:multiLevelType w:val="hybridMultilevel"/>
    <w:tmpl w:val="0038AA6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357"/>
  <w:doNotHyphenateCaps/>
  <w:characterSpacingControl w:val="doNotCompress"/>
  <w:hdrShapeDefaults>
    <o:shapedefaults v:ext="edit" spidmax="140290"/>
  </w:hdrShapeDefaults>
  <w:footnotePr>
    <w:footnote w:id="0"/>
    <w:footnote w:id="1"/>
  </w:footnotePr>
  <w:endnotePr>
    <w:endnote w:id="0"/>
    <w:endnote w:id="1"/>
  </w:endnotePr>
  <w:compat/>
  <w:rsids>
    <w:rsidRoot w:val="00305983"/>
    <w:rsid w:val="00001576"/>
    <w:rsid w:val="000023C6"/>
    <w:rsid w:val="00005E46"/>
    <w:rsid w:val="000125CE"/>
    <w:rsid w:val="000145E8"/>
    <w:rsid w:val="0002210E"/>
    <w:rsid w:val="00024AE0"/>
    <w:rsid w:val="00033E70"/>
    <w:rsid w:val="000458F3"/>
    <w:rsid w:val="00051C97"/>
    <w:rsid w:val="0005395B"/>
    <w:rsid w:val="00062859"/>
    <w:rsid w:val="000704F5"/>
    <w:rsid w:val="0007336F"/>
    <w:rsid w:val="0008007F"/>
    <w:rsid w:val="00090CBF"/>
    <w:rsid w:val="000A0555"/>
    <w:rsid w:val="000A32F4"/>
    <w:rsid w:val="000A365B"/>
    <w:rsid w:val="000A509D"/>
    <w:rsid w:val="000A7EE3"/>
    <w:rsid w:val="000B4585"/>
    <w:rsid w:val="000B4657"/>
    <w:rsid w:val="000B54A1"/>
    <w:rsid w:val="000B7444"/>
    <w:rsid w:val="000C0430"/>
    <w:rsid w:val="000C08A3"/>
    <w:rsid w:val="000C2BCD"/>
    <w:rsid w:val="000C4E0E"/>
    <w:rsid w:val="000C6648"/>
    <w:rsid w:val="000D1F2C"/>
    <w:rsid w:val="000D3D52"/>
    <w:rsid w:val="000D40FF"/>
    <w:rsid w:val="000D7073"/>
    <w:rsid w:val="000F38D7"/>
    <w:rsid w:val="000F5ED4"/>
    <w:rsid w:val="000F7787"/>
    <w:rsid w:val="00101636"/>
    <w:rsid w:val="00101761"/>
    <w:rsid w:val="00101C58"/>
    <w:rsid w:val="00103F2C"/>
    <w:rsid w:val="00104E44"/>
    <w:rsid w:val="00107E01"/>
    <w:rsid w:val="001134DD"/>
    <w:rsid w:val="00116C0A"/>
    <w:rsid w:val="001203CA"/>
    <w:rsid w:val="00123568"/>
    <w:rsid w:val="0012358B"/>
    <w:rsid w:val="00126E28"/>
    <w:rsid w:val="00133BDA"/>
    <w:rsid w:val="001358E3"/>
    <w:rsid w:val="00140466"/>
    <w:rsid w:val="00145710"/>
    <w:rsid w:val="00145E01"/>
    <w:rsid w:val="00145E1F"/>
    <w:rsid w:val="00146E32"/>
    <w:rsid w:val="0015104A"/>
    <w:rsid w:val="00152E6D"/>
    <w:rsid w:val="0015774F"/>
    <w:rsid w:val="00160ECC"/>
    <w:rsid w:val="00166F63"/>
    <w:rsid w:val="0017196B"/>
    <w:rsid w:val="00172BAA"/>
    <w:rsid w:val="00182913"/>
    <w:rsid w:val="00186651"/>
    <w:rsid w:val="00190B5E"/>
    <w:rsid w:val="00191148"/>
    <w:rsid w:val="00196199"/>
    <w:rsid w:val="001A52BE"/>
    <w:rsid w:val="001B6EDC"/>
    <w:rsid w:val="001C041F"/>
    <w:rsid w:val="001D44BE"/>
    <w:rsid w:val="001D7308"/>
    <w:rsid w:val="001E2C80"/>
    <w:rsid w:val="001E6679"/>
    <w:rsid w:val="001F7BA3"/>
    <w:rsid w:val="002002F9"/>
    <w:rsid w:val="00203AEB"/>
    <w:rsid w:val="002050EB"/>
    <w:rsid w:val="00207B3B"/>
    <w:rsid w:val="00210E46"/>
    <w:rsid w:val="0021779E"/>
    <w:rsid w:val="00220339"/>
    <w:rsid w:val="002227FB"/>
    <w:rsid w:val="00224CC8"/>
    <w:rsid w:val="002253D4"/>
    <w:rsid w:val="00225DE2"/>
    <w:rsid w:val="00226A84"/>
    <w:rsid w:val="00232186"/>
    <w:rsid w:val="0024101F"/>
    <w:rsid w:val="00251652"/>
    <w:rsid w:val="002547AE"/>
    <w:rsid w:val="00265031"/>
    <w:rsid w:val="002663A2"/>
    <w:rsid w:val="0027109B"/>
    <w:rsid w:val="002717D4"/>
    <w:rsid w:val="00276CB7"/>
    <w:rsid w:val="002830AB"/>
    <w:rsid w:val="00286294"/>
    <w:rsid w:val="00290CBE"/>
    <w:rsid w:val="002919A8"/>
    <w:rsid w:val="00297CA2"/>
    <w:rsid w:val="002A0A9F"/>
    <w:rsid w:val="002A0F9C"/>
    <w:rsid w:val="002A201B"/>
    <w:rsid w:val="002A3DB9"/>
    <w:rsid w:val="002A5223"/>
    <w:rsid w:val="002A6632"/>
    <w:rsid w:val="002A75F4"/>
    <w:rsid w:val="002B2812"/>
    <w:rsid w:val="002B417D"/>
    <w:rsid w:val="002C0A88"/>
    <w:rsid w:val="002C359C"/>
    <w:rsid w:val="002C4227"/>
    <w:rsid w:val="002D147C"/>
    <w:rsid w:val="002D23E1"/>
    <w:rsid w:val="002D3C9A"/>
    <w:rsid w:val="002D40B6"/>
    <w:rsid w:val="002D662C"/>
    <w:rsid w:val="002D7B6B"/>
    <w:rsid w:val="002F071A"/>
    <w:rsid w:val="002F1613"/>
    <w:rsid w:val="002F2448"/>
    <w:rsid w:val="002F3DE6"/>
    <w:rsid w:val="002F4E8F"/>
    <w:rsid w:val="002F5536"/>
    <w:rsid w:val="00301662"/>
    <w:rsid w:val="00304C5F"/>
    <w:rsid w:val="00305323"/>
    <w:rsid w:val="00305983"/>
    <w:rsid w:val="00315FAC"/>
    <w:rsid w:val="00320EBD"/>
    <w:rsid w:val="0032181D"/>
    <w:rsid w:val="00324C43"/>
    <w:rsid w:val="00332BA3"/>
    <w:rsid w:val="00365A5F"/>
    <w:rsid w:val="003664C1"/>
    <w:rsid w:val="003664E9"/>
    <w:rsid w:val="00371248"/>
    <w:rsid w:val="003850CF"/>
    <w:rsid w:val="003933D8"/>
    <w:rsid w:val="003A415D"/>
    <w:rsid w:val="003A42BE"/>
    <w:rsid w:val="003A4741"/>
    <w:rsid w:val="003B0127"/>
    <w:rsid w:val="003B0431"/>
    <w:rsid w:val="003B10C9"/>
    <w:rsid w:val="003B7B87"/>
    <w:rsid w:val="003C195C"/>
    <w:rsid w:val="003C35E0"/>
    <w:rsid w:val="003C3E7E"/>
    <w:rsid w:val="003C5EFB"/>
    <w:rsid w:val="003D20F8"/>
    <w:rsid w:val="003E3910"/>
    <w:rsid w:val="003F14CC"/>
    <w:rsid w:val="003F3C55"/>
    <w:rsid w:val="003F5FB9"/>
    <w:rsid w:val="003F70BF"/>
    <w:rsid w:val="0040588C"/>
    <w:rsid w:val="00413AB4"/>
    <w:rsid w:val="00417C7A"/>
    <w:rsid w:val="004213A1"/>
    <w:rsid w:val="00421898"/>
    <w:rsid w:val="0042713C"/>
    <w:rsid w:val="0043273D"/>
    <w:rsid w:val="00432F45"/>
    <w:rsid w:val="0043308F"/>
    <w:rsid w:val="00433D92"/>
    <w:rsid w:val="00441A01"/>
    <w:rsid w:val="00446AE7"/>
    <w:rsid w:val="00447B12"/>
    <w:rsid w:val="004537F2"/>
    <w:rsid w:val="00454723"/>
    <w:rsid w:val="00457699"/>
    <w:rsid w:val="004612C4"/>
    <w:rsid w:val="00473DF4"/>
    <w:rsid w:val="00480EB3"/>
    <w:rsid w:val="0048116B"/>
    <w:rsid w:val="00482D35"/>
    <w:rsid w:val="00483ACD"/>
    <w:rsid w:val="00492556"/>
    <w:rsid w:val="0049395D"/>
    <w:rsid w:val="00493E62"/>
    <w:rsid w:val="004A0CE8"/>
    <w:rsid w:val="004A15AB"/>
    <w:rsid w:val="004A70B3"/>
    <w:rsid w:val="004B3269"/>
    <w:rsid w:val="004B34C0"/>
    <w:rsid w:val="004B3E53"/>
    <w:rsid w:val="004B406D"/>
    <w:rsid w:val="004C040C"/>
    <w:rsid w:val="004C5514"/>
    <w:rsid w:val="004C7AC7"/>
    <w:rsid w:val="004D53B2"/>
    <w:rsid w:val="004D65DF"/>
    <w:rsid w:val="00504975"/>
    <w:rsid w:val="005143A9"/>
    <w:rsid w:val="00521D21"/>
    <w:rsid w:val="0052270F"/>
    <w:rsid w:val="005242DF"/>
    <w:rsid w:val="00532B34"/>
    <w:rsid w:val="00534584"/>
    <w:rsid w:val="0053493C"/>
    <w:rsid w:val="00540DD2"/>
    <w:rsid w:val="005411DF"/>
    <w:rsid w:val="005414FE"/>
    <w:rsid w:val="005472A8"/>
    <w:rsid w:val="0055241B"/>
    <w:rsid w:val="00552796"/>
    <w:rsid w:val="00567089"/>
    <w:rsid w:val="005719AA"/>
    <w:rsid w:val="00573868"/>
    <w:rsid w:val="005747C6"/>
    <w:rsid w:val="00575652"/>
    <w:rsid w:val="00575D1F"/>
    <w:rsid w:val="00580ECC"/>
    <w:rsid w:val="00583015"/>
    <w:rsid w:val="005830BB"/>
    <w:rsid w:val="00583C04"/>
    <w:rsid w:val="0058578D"/>
    <w:rsid w:val="00585BF1"/>
    <w:rsid w:val="00591361"/>
    <w:rsid w:val="00591F40"/>
    <w:rsid w:val="00592668"/>
    <w:rsid w:val="00594BC6"/>
    <w:rsid w:val="005959F8"/>
    <w:rsid w:val="00596520"/>
    <w:rsid w:val="005979E6"/>
    <w:rsid w:val="005A4093"/>
    <w:rsid w:val="005B4514"/>
    <w:rsid w:val="005B6EF8"/>
    <w:rsid w:val="005B6FA7"/>
    <w:rsid w:val="005D2CD0"/>
    <w:rsid w:val="005D62E6"/>
    <w:rsid w:val="005D7D04"/>
    <w:rsid w:val="005E05B7"/>
    <w:rsid w:val="005F254B"/>
    <w:rsid w:val="00603F0B"/>
    <w:rsid w:val="006118E8"/>
    <w:rsid w:val="00613523"/>
    <w:rsid w:val="006178AD"/>
    <w:rsid w:val="006242BE"/>
    <w:rsid w:val="00626DB7"/>
    <w:rsid w:val="0063073C"/>
    <w:rsid w:val="006316DE"/>
    <w:rsid w:val="00636844"/>
    <w:rsid w:val="00637317"/>
    <w:rsid w:val="006416B8"/>
    <w:rsid w:val="00641B06"/>
    <w:rsid w:val="00644EF1"/>
    <w:rsid w:val="006468D5"/>
    <w:rsid w:val="00650CF2"/>
    <w:rsid w:val="00664E6B"/>
    <w:rsid w:val="00670FB1"/>
    <w:rsid w:val="006742D8"/>
    <w:rsid w:val="0068740D"/>
    <w:rsid w:val="00697E89"/>
    <w:rsid w:val="006A0986"/>
    <w:rsid w:val="006A112C"/>
    <w:rsid w:val="006A1E5F"/>
    <w:rsid w:val="006B0B8A"/>
    <w:rsid w:val="006B1D49"/>
    <w:rsid w:val="006B2217"/>
    <w:rsid w:val="006B29F3"/>
    <w:rsid w:val="006B3DD9"/>
    <w:rsid w:val="006B47A2"/>
    <w:rsid w:val="006C10B3"/>
    <w:rsid w:val="006C36C3"/>
    <w:rsid w:val="006C5CE7"/>
    <w:rsid w:val="006D5E55"/>
    <w:rsid w:val="006D62E6"/>
    <w:rsid w:val="006D68D5"/>
    <w:rsid w:val="006E0281"/>
    <w:rsid w:val="006E21FA"/>
    <w:rsid w:val="006F2C1E"/>
    <w:rsid w:val="00706385"/>
    <w:rsid w:val="007116E1"/>
    <w:rsid w:val="00711A00"/>
    <w:rsid w:val="007143FA"/>
    <w:rsid w:val="0072026F"/>
    <w:rsid w:val="007204BE"/>
    <w:rsid w:val="00724F60"/>
    <w:rsid w:val="00725334"/>
    <w:rsid w:val="00735231"/>
    <w:rsid w:val="00741813"/>
    <w:rsid w:val="0074243D"/>
    <w:rsid w:val="00751E9B"/>
    <w:rsid w:val="00753D90"/>
    <w:rsid w:val="0076020D"/>
    <w:rsid w:val="0076105F"/>
    <w:rsid w:val="00761169"/>
    <w:rsid w:val="00763532"/>
    <w:rsid w:val="00763AC0"/>
    <w:rsid w:val="00767F9F"/>
    <w:rsid w:val="0077602E"/>
    <w:rsid w:val="00776D99"/>
    <w:rsid w:val="007775C3"/>
    <w:rsid w:val="0079075D"/>
    <w:rsid w:val="00793785"/>
    <w:rsid w:val="00794665"/>
    <w:rsid w:val="007A5AC9"/>
    <w:rsid w:val="007A5DAE"/>
    <w:rsid w:val="007B3455"/>
    <w:rsid w:val="007B3EBE"/>
    <w:rsid w:val="007B4102"/>
    <w:rsid w:val="007C3363"/>
    <w:rsid w:val="007C64C8"/>
    <w:rsid w:val="007D0F08"/>
    <w:rsid w:val="007D2390"/>
    <w:rsid w:val="007E1180"/>
    <w:rsid w:val="007E2FED"/>
    <w:rsid w:val="007E3FC4"/>
    <w:rsid w:val="007E4B5B"/>
    <w:rsid w:val="007E7035"/>
    <w:rsid w:val="007F6524"/>
    <w:rsid w:val="00801EEC"/>
    <w:rsid w:val="0080261C"/>
    <w:rsid w:val="00805E45"/>
    <w:rsid w:val="00835F06"/>
    <w:rsid w:val="00843C34"/>
    <w:rsid w:val="00844229"/>
    <w:rsid w:val="0084662C"/>
    <w:rsid w:val="00854AB9"/>
    <w:rsid w:val="00863AC5"/>
    <w:rsid w:val="00870C78"/>
    <w:rsid w:val="00872500"/>
    <w:rsid w:val="00872860"/>
    <w:rsid w:val="00874C99"/>
    <w:rsid w:val="008902FB"/>
    <w:rsid w:val="008977D1"/>
    <w:rsid w:val="008A050F"/>
    <w:rsid w:val="008A0626"/>
    <w:rsid w:val="008A5829"/>
    <w:rsid w:val="008C0D63"/>
    <w:rsid w:val="008C16AC"/>
    <w:rsid w:val="008C275C"/>
    <w:rsid w:val="008C3F5B"/>
    <w:rsid w:val="008C652F"/>
    <w:rsid w:val="008D1DC4"/>
    <w:rsid w:val="008D6290"/>
    <w:rsid w:val="008E2AD1"/>
    <w:rsid w:val="008E55DD"/>
    <w:rsid w:val="008F21AB"/>
    <w:rsid w:val="008F56F0"/>
    <w:rsid w:val="009019F8"/>
    <w:rsid w:val="00903AE2"/>
    <w:rsid w:val="009053A5"/>
    <w:rsid w:val="00906956"/>
    <w:rsid w:val="00914E49"/>
    <w:rsid w:val="0092336D"/>
    <w:rsid w:val="00923CC9"/>
    <w:rsid w:val="0092413E"/>
    <w:rsid w:val="009244E3"/>
    <w:rsid w:val="00932322"/>
    <w:rsid w:val="00933BA6"/>
    <w:rsid w:val="009359DA"/>
    <w:rsid w:val="009365F0"/>
    <w:rsid w:val="009368E4"/>
    <w:rsid w:val="00936900"/>
    <w:rsid w:val="00942ECA"/>
    <w:rsid w:val="0095042F"/>
    <w:rsid w:val="00951A6B"/>
    <w:rsid w:val="00957071"/>
    <w:rsid w:val="00961DC9"/>
    <w:rsid w:val="0096426A"/>
    <w:rsid w:val="0096580C"/>
    <w:rsid w:val="00974D35"/>
    <w:rsid w:val="00983219"/>
    <w:rsid w:val="00987B54"/>
    <w:rsid w:val="00990D95"/>
    <w:rsid w:val="00994B97"/>
    <w:rsid w:val="009A065B"/>
    <w:rsid w:val="009A1B7A"/>
    <w:rsid w:val="009B20DA"/>
    <w:rsid w:val="009B38A9"/>
    <w:rsid w:val="009B7491"/>
    <w:rsid w:val="009C10D0"/>
    <w:rsid w:val="009C6B7C"/>
    <w:rsid w:val="009D3EF4"/>
    <w:rsid w:val="009E20D1"/>
    <w:rsid w:val="009E76D4"/>
    <w:rsid w:val="009F0856"/>
    <w:rsid w:val="009F1DC0"/>
    <w:rsid w:val="009F40A3"/>
    <w:rsid w:val="009F5872"/>
    <w:rsid w:val="00A07D9B"/>
    <w:rsid w:val="00A1106E"/>
    <w:rsid w:val="00A1245D"/>
    <w:rsid w:val="00A126BE"/>
    <w:rsid w:val="00A1763B"/>
    <w:rsid w:val="00A214A0"/>
    <w:rsid w:val="00A21CFC"/>
    <w:rsid w:val="00A22B03"/>
    <w:rsid w:val="00A265B4"/>
    <w:rsid w:val="00A31283"/>
    <w:rsid w:val="00A31C2B"/>
    <w:rsid w:val="00A357F5"/>
    <w:rsid w:val="00A432F9"/>
    <w:rsid w:val="00A51252"/>
    <w:rsid w:val="00A557A1"/>
    <w:rsid w:val="00A5699C"/>
    <w:rsid w:val="00A61494"/>
    <w:rsid w:val="00A64E15"/>
    <w:rsid w:val="00A74CC4"/>
    <w:rsid w:val="00A8024C"/>
    <w:rsid w:val="00A94E5C"/>
    <w:rsid w:val="00A94F70"/>
    <w:rsid w:val="00AB1618"/>
    <w:rsid w:val="00AC2B07"/>
    <w:rsid w:val="00AD7B8C"/>
    <w:rsid w:val="00AE0D78"/>
    <w:rsid w:val="00AE1251"/>
    <w:rsid w:val="00AE1ADD"/>
    <w:rsid w:val="00AE2AED"/>
    <w:rsid w:val="00AF185E"/>
    <w:rsid w:val="00AF67C9"/>
    <w:rsid w:val="00AF6BA2"/>
    <w:rsid w:val="00B00C76"/>
    <w:rsid w:val="00B00D73"/>
    <w:rsid w:val="00B063C4"/>
    <w:rsid w:val="00B073C7"/>
    <w:rsid w:val="00B076A8"/>
    <w:rsid w:val="00B151CE"/>
    <w:rsid w:val="00B160D5"/>
    <w:rsid w:val="00B17F27"/>
    <w:rsid w:val="00B21DE2"/>
    <w:rsid w:val="00B2238D"/>
    <w:rsid w:val="00B24C5A"/>
    <w:rsid w:val="00B30AD2"/>
    <w:rsid w:val="00B341CD"/>
    <w:rsid w:val="00B41311"/>
    <w:rsid w:val="00B41407"/>
    <w:rsid w:val="00B46998"/>
    <w:rsid w:val="00B54C2F"/>
    <w:rsid w:val="00B57680"/>
    <w:rsid w:val="00B66796"/>
    <w:rsid w:val="00B7412A"/>
    <w:rsid w:val="00B852A0"/>
    <w:rsid w:val="00B91896"/>
    <w:rsid w:val="00B91F31"/>
    <w:rsid w:val="00BA0280"/>
    <w:rsid w:val="00BB491A"/>
    <w:rsid w:val="00BC240F"/>
    <w:rsid w:val="00BC7B5D"/>
    <w:rsid w:val="00BD343F"/>
    <w:rsid w:val="00BD5508"/>
    <w:rsid w:val="00BE048A"/>
    <w:rsid w:val="00BE36C0"/>
    <w:rsid w:val="00BE7A98"/>
    <w:rsid w:val="00BF392B"/>
    <w:rsid w:val="00BF6632"/>
    <w:rsid w:val="00BF67A6"/>
    <w:rsid w:val="00C02720"/>
    <w:rsid w:val="00C034AB"/>
    <w:rsid w:val="00C039AF"/>
    <w:rsid w:val="00C06C21"/>
    <w:rsid w:val="00C07C7B"/>
    <w:rsid w:val="00C17D67"/>
    <w:rsid w:val="00C30301"/>
    <w:rsid w:val="00C3473A"/>
    <w:rsid w:val="00C35ECD"/>
    <w:rsid w:val="00C47930"/>
    <w:rsid w:val="00C507E6"/>
    <w:rsid w:val="00C53381"/>
    <w:rsid w:val="00C53AF9"/>
    <w:rsid w:val="00C53C5F"/>
    <w:rsid w:val="00C60F92"/>
    <w:rsid w:val="00C6235F"/>
    <w:rsid w:val="00C6266F"/>
    <w:rsid w:val="00C678D8"/>
    <w:rsid w:val="00C72D08"/>
    <w:rsid w:val="00C73344"/>
    <w:rsid w:val="00C73817"/>
    <w:rsid w:val="00C80AE4"/>
    <w:rsid w:val="00C81A31"/>
    <w:rsid w:val="00C82815"/>
    <w:rsid w:val="00C82D4E"/>
    <w:rsid w:val="00C83D90"/>
    <w:rsid w:val="00C876CF"/>
    <w:rsid w:val="00C94775"/>
    <w:rsid w:val="00C94926"/>
    <w:rsid w:val="00C97C3B"/>
    <w:rsid w:val="00CA2A81"/>
    <w:rsid w:val="00CA2D8F"/>
    <w:rsid w:val="00CA352A"/>
    <w:rsid w:val="00CB6001"/>
    <w:rsid w:val="00CB7284"/>
    <w:rsid w:val="00CC47C4"/>
    <w:rsid w:val="00CC60C5"/>
    <w:rsid w:val="00CD5F4B"/>
    <w:rsid w:val="00CE2D45"/>
    <w:rsid w:val="00CE4DCE"/>
    <w:rsid w:val="00D00B7F"/>
    <w:rsid w:val="00D0409F"/>
    <w:rsid w:val="00D0421E"/>
    <w:rsid w:val="00D05A30"/>
    <w:rsid w:val="00D079AA"/>
    <w:rsid w:val="00D17178"/>
    <w:rsid w:val="00D17C08"/>
    <w:rsid w:val="00D30ED3"/>
    <w:rsid w:val="00D313FE"/>
    <w:rsid w:val="00D319BD"/>
    <w:rsid w:val="00D32102"/>
    <w:rsid w:val="00D3747C"/>
    <w:rsid w:val="00D515A3"/>
    <w:rsid w:val="00D5549B"/>
    <w:rsid w:val="00D666A8"/>
    <w:rsid w:val="00D67653"/>
    <w:rsid w:val="00D70528"/>
    <w:rsid w:val="00D743F2"/>
    <w:rsid w:val="00D8084C"/>
    <w:rsid w:val="00D83734"/>
    <w:rsid w:val="00D83916"/>
    <w:rsid w:val="00D9053D"/>
    <w:rsid w:val="00D954FA"/>
    <w:rsid w:val="00DA450A"/>
    <w:rsid w:val="00DA660B"/>
    <w:rsid w:val="00DA69D6"/>
    <w:rsid w:val="00DB014A"/>
    <w:rsid w:val="00DB036E"/>
    <w:rsid w:val="00DB3E67"/>
    <w:rsid w:val="00DC1C05"/>
    <w:rsid w:val="00DC3260"/>
    <w:rsid w:val="00DC3A48"/>
    <w:rsid w:val="00DC77B8"/>
    <w:rsid w:val="00DD57FC"/>
    <w:rsid w:val="00DE4E44"/>
    <w:rsid w:val="00DE627B"/>
    <w:rsid w:val="00DF0B92"/>
    <w:rsid w:val="00DF137C"/>
    <w:rsid w:val="00E0365B"/>
    <w:rsid w:val="00E07566"/>
    <w:rsid w:val="00E112F0"/>
    <w:rsid w:val="00E114BD"/>
    <w:rsid w:val="00E26756"/>
    <w:rsid w:val="00E31350"/>
    <w:rsid w:val="00E31E8B"/>
    <w:rsid w:val="00E44239"/>
    <w:rsid w:val="00E46844"/>
    <w:rsid w:val="00E47840"/>
    <w:rsid w:val="00E506EE"/>
    <w:rsid w:val="00E5167A"/>
    <w:rsid w:val="00E5693A"/>
    <w:rsid w:val="00E6159A"/>
    <w:rsid w:val="00E64B20"/>
    <w:rsid w:val="00E71C43"/>
    <w:rsid w:val="00E72558"/>
    <w:rsid w:val="00E726E1"/>
    <w:rsid w:val="00E7347F"/>
    <w:rsid w:val="00E75125"/>
    <w:rsid w:val="00E773A7"/>
    <w:rsid w:val="00E82A3A"/>
    <w:rsid w:val="00E82B69"/>
    <w:rsid w:val="00E82E87"/>
    <w:rsid w:val="00E835B2"/>
    <w:rsid w:val="00E859EA"/>
    <w:rsid w:val="00E94085"/>
    <w:rsid w:val="00E9625D"/>
    <w:rsid w:val="00EA14CA"/>
    <w:rsid w:val="00EA3E3D"/>
    <w:rsid w:val="00EA6E0D"/>
    <w:rsid w:val="00EB2126"/>
    <w:rsid w:val="00EB6EEB"/>
    <w:rsid w:val="00EB7678"/>
    <w:rsid w:val="00ED3C8E"/>
    <w:rsid w:val="00ED7035"/>
    <w:rsid w:val="00EE14B7"/>
    <w:rsid w:val="00EE169D"/>
    <w:rsid w:val="00EE1F42"/>
    <w:rsid w:val="00EE5E01"/>
    <w:rsid w:val="00F0067F"/>
    <w:rsid w:val="00F019D8"/>
    <w:rsid w:val="00F01F1B"/>
    <w:rsid w:val="00F027D4"/>
    <w:rsid w:val="00F0316B"/>
    <w:rsid w:val="00F11284"/>
    <w:rsid w:val="00F11E47"/>
    <w:rsid w:val="00F125ED"/>
    <w:rsid w:val="00F13278"/>
    <w:rsid w:val="00F17104"/>
    <w:rsid w:val="00F210F9"/>
    <w:rsid w:val="00F22836"/>
    <w:rsid w:val="00F250FC"/>
    <w:rsid w:val="00F30BFA"/>
    <w:rsid w:val="00F31F9F"/>
    <w:rsid w:val="00F3344C"/>
    <w:rsid w:val="00F4021D"/>
    <w:rsid w:val="00F43819"/>
    <w:rsid w:val="00F469D6"/>
    <w:rsid w:val="00F56226"/>
    <w:rsid w:val="00F63E61"/>
    <w:rsid w:val="00F6525A"/>
    <w:rsid w:val="00F66F1C"/>
    <w:rsid w:val="00F73FF2"/>
    <w:rsid w:val="00F74020"/>
    <w:rsid w:val="00F772F1"/>
    <w:rsid w:val="00F80424"/>
    <w:rsid w:val="00F83AB6"/>
    <w:rsid w:val="00F87987"/>
    <w:rsid w:val="00F91569"/>
    <w:rsid w:val="00F92F89"/>
    <w:rsid w:val="00F94EFE"/>
    <w:rsid w:val="00F94F53"/>
    <w:rsid w:val="00F95528"/>
    <w:rsid w:val="00FA09DC"/>
    <w:rsid w:val="00FA59CA"/>
    <w:rsid w:val="00FA5F28"/>
    <w:rsid w:val="00FA660E"/>
    <w:rsid w:val="00FA701B"/>
    <w:rsid w:val="00FB18E7"/>
    <w:rsid w:val="00FB4B0F"/>
    <w:rsid w:val="00FB6A83"/>
    <w:rsid w:val="00FB6B0E"/>
    <w:rsid w:val="00FC1D0E"/>
    <w:rsid w:val="00FC7BDC"/>
    <w:rsid w:val="00FD197A"/>
    <w:rsid w:val="00FD2819"/>
    <w:rsid w:val="00FD5A92"/>
    <w:rsid w:val="00FD6122"/>
    <w:rsid w:val="00FD66A5"/>
    <w:rsid w:val="00FE4AE0"/>
    <w:rsid w:val="00FE6183"/>
    <w:rsid w:val="00FE62A3"/>
    <w:rsid w:val="00FF040D"/>
    <w:rsid w:val="00FF4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983"/>
    <w:rPr>
      <w:sz w:val="24"/>
      <w:szCs w:val="24"/>
    </w:rPr>
  </w:style>
  <w:style w:type="paragraph" w:styleId="1">
    <w:name w:val="heading 1"/>
    <w:basedOn w:val="a"/>
    <w:next w:val="a"/>
    <w:link w:val="10"/>
    <w:qFormat/>
    <w:rsid w:val="00F83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776D9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107E01"/>
    <w:pPr>
      <w:keepNext/>
      <w:spacing w:after="24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1 Знак Знак Знак Знак Знак Знак Знак Знак Знак Знак"/>
    <w:basedOn w:val="a"/>
    <w:rsid w:val="002A5223"/>
    <w:pPr>
      <w:spacing w:after="160" w:line="240" w:lineRule="exact"/>
    </w:pPr>
    <w:rPr>
      <w:rFonts w:ascii="Verdana" w:hAnsi="Verdana" w:cs="Verdana"/>
      <w:sz w:val="20"/>
      <w:szCs w:val="20"/>
      <w:lang w:val="en-US" w:eastAsia="en-US"/>
    </w:rPr>
  </w:style>
  <w:style w:type="paragraph" w:styleId="a3">
    <w:name w:val="Balloon Text"/>
    <w:basedOn w:val="a"/>
    <w:semiHidden/>
    <w:rsid w:val="002A5223"/>
    <w:rPr>
      <w:rFonts w:ascii="Tahoma" w:hAnsi="Tahoma" w:cs="Tahoma"/>
      <w:sz w:val="16"/>
      <w:szCs w:val="16"/>
    </w:rPr>
  </w:style>
  <w:style w:type="table" w:styleId="a4">
    <w:name w:val="Table Grid"/>
    <w:basedOn w:val="a1"/>
    <w:rsid w:val="00631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Знак"/>
    <w:basedOn w:val="a0"/>
    <w:link w:val="20"/>
    <w:locked/>
    <w:rsid w:val="001C041F"/>
    <w:rPr>
      <w:rFonts w:ascii="Arial" w:hAnsi="Arial" w:cs="Arial"/>
      <w:lang w:val="ru-RU" w:eastAsia="ru-RU" w:bidi="ar-SA"/>
    </w:rPr>
  </w:style>
  <w:style w:type="paragraph" w:styleId="20">
    <w:name w:val="Body Text 2"/>
    <w:basedOn w:val="a"/>
    <w:link w:val="2"/>
    <w:rsid w:val="001C041F"/>
    <w:pPr>
      <w:widowControl w:val="0"/>
      <w:autoSpaceDE w:val="0"/>
      <w:autoSpaceDN w:val="0"/>
      <w:adjustRightInd w:val="0"/>
      <w:spacing w:after="120" w:line="480" w:lineRule="auto"/>
    </w:pPr>
    <w:rPr>
      <w:rFonts w:ascii="Arial" w:hAnsi="Arial" w:cs="Arial"/>
      <w:sz w:val="20"/>
      <w:szCs w:val="20"/>
    </w:rPr>
  </w:style>
  <w:style w:type="paragraph" w:customStyle="1" w:styleId="a5">
    <w:name w:val="Основной шрифт абзаца Знак"/>
    <w:aliases w:val="Знак1 Знак"/>
    <w:basedOn w:val="a"/>
    <w:rsid w:val="001C041F"/>
    <w:pPr>
      <w:spacing w:after="160" w:line="240" w:lineRule="exact"/>
    </w:pPr>
    <w:rPr>
      <w:rFonts w:ascii="Verdana" w:hAnsi="Verdana"/>
      <w:lang w:val="en-US" w:eastAsia="en-US"/>
    </w:rPr>
  </w:style>
  <w:style w:type="paragraph" w:styleId="a6">
    <w:name w:val="Body Text Indent"/>
    <w:basedOn w:val="a"/>
    <w:rsid w:val="00107E01"/>
    <w:pPr>
      <w:spacing w:after="120"/>
      <w:ind w:left="283"/>
    </w:pPr>
  </w:style>
  <w:style w:type="paragraph" w:styleId="21">
    <w:name w:val="Body Text Indent 2"/>
    <w:basedOn w:val="a"/>
    <w:rsid w:val="00107E01"/>
    <w:pPr>
      <w:spacing w:after="120" w:line="480" w:lineRule="auto"/>
      <w:ind w:left="283"/>
    </w:pPr>
  </w:style>
  <w:style w:type="character" w:customStyle="1" w:styleId="50">
    <w:name w:val="Заголовок 5 Знак"/>
    <w:basedOn w:val="a0"/>
    <w:link w:val="5"/>
    <w:locked/>
    <w:rsid w:val="00107E01"/>
    <w:rPr>
      <w:b/>
      <w:sz w:val="24"/>
      <w:lang w:val="ru-RU" w:eastAsia="ru-RU" w:bidi="ar-SA"/>
    </w:rPr>
  </w:style>
  <w:style w:type="paragraph" w:customStyle="1" w:styleId="BodyTextIndent32">
    <w:name w:val="Body Text Indent 32"/>
    <w:basedOn w:val="a"/>
    <w:rsid w:val="00107E01"/>
    <w:pPr>
      <w:widowControl w:val="0"/>
      <w:ind w:firstLine="737"/>
    </w:pPr>
    <w:rPr>
      <w:szCs w:val="20"/>
    </w:rPr>
  </w:style>
  <w:style w:type="paragraph" w:customStyle="1" w:styleId="a7">
    <w:name w:val="Òàáëèöà"/>
    <w:basedOn w:val="a8"/>
    <w:rsid w:val="00107E0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8">
    <w:name w:val="Message Header"/>
    <w:basedOn w:val="a"/>
    <w:rsid w:val="00107E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31">
    <w:name w:val="Body Text Indent 3"/>
    <w:basedOn w:val="a"/>
    <w:rsid w:val="0079075D"/>
    <w:pPr>
      <w:spacing w:after="120"/>
      <w:ind w:left="283"/>
    </w:pPr>
    <w:rPr>
      <w:sz w:val="16"/>
      <w:szCs w:val="16"/>
    </w:rPr>
  </w:style>
  <w:style w:type="paragraph" w:customStyle="1" w:styleId="Default">
    <w:name w:val="Default"/>
    <w:rsid w:val="00AC2B07"/>
    <w:pPr>
      <w:autoSpaceDE w:val="0"/>
      <w:autoSpaceDN w:val="0"/>
      <w:adjustRightInd w:val="0"/>
    </w:pPr>
    <w:rPr>
      <w:rFonts w:ascii="Arial" w:hAnsi="Arial" w:cs="Arial"/>
      <w:color w:val="000000"/>
      <w:sz w:val="24"/>
      <w:szCs w:val="24"/>
    </w:rPr>
  </w:style>
  <w:style w:type="character" w:customStyle="1" w:styleId="10">
    <w:name w:val="Заголовок 1 Знак"/>
    <w:basedOn w:val="a0"/>
    <w:link w:val="1"/>
    <w:rsid w:val="00F83AB6"/>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rsid w:val="00F83AB6"/>
    <w:pPr>
      <w:spacing w:after="120"/>
    </w:pPr>
  </w:style>
  <w:style w:type="character" w:customStyle="1" w:styleId="aa">
    <w:name w:val="Основной текст Знак"/>
    <w:basedOn w:val="a0"/>
    <w:link w:val="a9"/>
    <w:rsid w:val="00F83AB6"/>
    <w:rPr>
      <w:sz w:val="24"/>
      <w:szCs w:val="24"/>
    </w:rPr>
  </w:style>
  <w:style w:type="character" w:styleId="ab">
    <w:name w:val="Hyperlink"/>
    <w:basedOn w:val="a0"/>
    <w:uiPriority w:val="99"/>
    <w:unhideWhenUsed/>
    <w:rsid w:val="00F83AB6"/>
    <w:rPr>
      <w:color w:val="0000FF" w:themeColor="hyperlink"/>
      <w:u w:val="single"/>
    </w:rPr>
  </w:style>
  <w:style w:type="paragraph" w:styleId="ac">
    <w:name w:val="Normal (Web)"/>
    <w:aliases w:val="Обычный (веб) Знак,Обычный (Web) Знак Знак,Обычный (веб) Знак Знак,Обычный (Web) Знак1 Знак,Обычный (Web) Знак Знак Знак, Знак Знак Знак1,Обычный (Web),Обычный (веб) Знак1,Знак Знак Знак1 Знак,Знак Знак, Знак Знак Знак Знак,Знак Знак Знак"/>
    <w:basedOn w:val="a"/>
    <w:link w:val="22"/>
    <w:uiPriority w:val="99"/>
    <w:unhideWhenUsed/>
    <w:rsid w:val="00F83AB6"/>
    <w:pPr>
      <w:spacing w:before="100" w:beforeAutospacing="1" w:after="100" w:afterAutospacing="1"/>
    </w:pPr>
  </w:style>
  <w:style w:type="character" w:customStyle="1" w:styleId="ad">
    <w:name w:val="Без интервала Знак"/>
    <w:basedOn w:val="a0"/>
    <w:link w:val="ae"/>
    <w:uiPriority w:val="99"/>
    <w:locked/>
    <w:rsid w:val="00F83AB6"/>
    <w:rPr>
      <w:rFonts w:ascii="Calibri" w:eastAsia="Calibri" w:hAnsi="Calibri"/>
    </w:rPr>
  </w:style>
  <w:style w:type="paragraph" w:styleId="ae">
    <w:name w:val="No Spacing"/>
    <w:link w:val="ad"/>
    <w:uiPriority w:val="99"/>
    <w:qFormat/>
    <w:rsid w:val="00F83AB6"/>
    <w:rPr>
      <w:rFonts w:ascii="Calibri" w:eastAsia="Calibri" w:hAnsi="Calibri"/>
    </w:rPr>
  </w:style>
  <w:style w:type="paragraph" w:customStyle="1" w:styleId="12">
    <w:name w:val="Стиль1"/>
    <w:uiPriority w:val="99"/>
    <w:rsid w:val="00F83AB6"/>
    <w:pPr>
      <w:ind w:firstLine="720"/>
    </w:pPr>
    <w:rPr>
      <w:rFonts w:ascii="Arial" w:hAnsi="Arial"/>
      <w:sz w:val="22"/>
    </w:rPr>
  </w:style>
  <w:style w:type="paragraph" w:customStyle="1" w:styleId="23">
    <w:name w:val="Без интервала2"/>
    <w:uiPriority w:val="99"/>
    <w:rsid w:val="00F83AB6"/>
    <w:rPr>
      <w:rFonts w:ascii="Calibri" w:hAnsi="Calibri" w:cs="Calibri"/>
      <w:sz w:val="22"/>
      <w:szCs w:val="22"/>
      <w:lang w:eastAsia="en-US"/>
    </w:rPr>
  </w:style>
  <w:style w:type="character" w:customStyle="1" w:styleId="apple-converted-space">
    <w:name w:val="apple-converted-space"/>
    <w:basedOn w:val="a0"/>
    <w:rsid w:val="00F83AB6"/>
  </w:style>
  <w:style w:type="character" w:styleId="af">
    <w:name w:val="Strong"/>
    <w:basedOn w:val="a0"/>
    <w:uiPriority w:val="22"/>
    <w:qFormat/>
    <w:rsid w:val="00F83AB6"/>
    <w:rPr>
      <w:b/>
      <w:bCs/>
    </w:rPr>
  </w:style>
  <w:style w:type="paragraph" w:styleId="af0">
    <w:name w:val="header"/>
    <w:basedOn w:val="a"/>
    <w:link w:val="af1"/>
    <w:rsid w:val="00F83AB6"/>
    <w:pPr>
      <w:tabs>
        <w:tab w:val="center" w:pos="4677"/>
        <w:tab w:val="right" w:pos="9355"/>
      </w:tabs>
    </w:pPr>
  </w:style>
  <w:style w:type="character" w:customStyle="1" w:styleId="af1">
    <w:name w:val="Верхний колонтитул Знак"/>
    <w:basedOn w:val="a0"/>
    <w:link w:val="af0"/>
    <w:rsid w:val="00F83AB6"/>
    <w:rPr>
      <w:sz w:val="24"/>
      <w:szCs w:val="24"/>
    </w:rPr>
  </w:style>
  <w:style w:type="paragraph" w:styleId="af2">
    <w:name w:val="footer"/>
    <w:basedOn w:val="a"/>
    <w:link w:val="af3"/>
    <w:uiPriority w:val="99"/>
    <w:rsid w:val="00F83AB6"/>
    <w:pPr>
      <w:tabs>
        <w:tab w:val="center" w:pos="4677"/>
        <w:tab w:val="right" w:pos="9355"/>
      </w:tabs>
    </w:pPr>
  </w:style>
  <w:style w:type="character" w:customStyle="1" w:styleId="af3">
    <w:name w:val="Нижний колонтитул Знак"/>
    <w:basedOn w:val="a0"/>
    <w:link w:val="af2"/>
    <w:uiPriority w:val="99"/>
    <w:rsid w:val="00F83AB6"/>
    <w:rPr>
      <w:sz w:val="24"/>
      <w:szCs w:val="24"/>
    </w:rPr>
  </w:style>
  <w:style w:type="paragraph" w:customStyle="1" w:styleId="13">
    <w:name w:val="Без интервала1"/>
    <w:rsid w:val="000A365B"/>
    <w:rPr>
      <w:rFonts w:ascii="Calibri" w:hAnsi="Calibri" w:cs="Calibri"/>
      <w:sz w:val="22"/>
      <w:szCs w:val="22"/>
      <w:lang w:eastAsia="en-US"/>
    </w:rPr>
  </w:style>
  <w:style w:type="character" w:customStyle="1" w:styleId="af4">
    <w:name w:val="Основной текст_"/>
    <w:basedOn w:val="a0"/>
    <w:link w:val="14"/>
    <w:rsid w:val="000A365B"/>
    <w:rPr>
      <w:shd w:val="clear" w:color="auto" w:fill="FFFFFF"/>
    </w:rPr>
  </w:style>
  <w:style w:type="paragraph" w:customStyle="1" w:styleId="14">
    <w:name w:val="Основной текст1"/>
    <w:basedOn w:val="a"/>
    <w:link w:val="af4"/>
    <w:rsid w:val="000A365B"/>
    <w:pPr>
      <w:shd w:val="clear" w:color="auto" w:fill="FFFFFF"/>
      <w:spacing w:before="120" w:line="245" w:lineRule="exact"/>
      <w:ind w:firstLine="320"/>
    </w:pPr>
    <w:rPr>
      <w:sz w:val="20"/>
      <w:szCs w:val="20"/>
    </w:rPr>
  </w:style>
  <w:style w:type="character" w:customStyle="1" w:styleId="22">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Web) Знак,Обычный (веб) Знак1 Знак,Знак Знак Знак1"/>
    <w:basedOn w:val="a0"/>
    <w:link w:val="ac"/>
    <w:locked/>
    <w:rsid w:val="00CE4DCE"/>
    <w:rPr>
      <w:sz w:val="24"/>
      <w:szCs w:val="24"/>
    </w:rPr>
  </w:style>
  <w:style w:type="character" w:customStyle="1" w:styleId="30">
    <w:name w:val="Заголовок 3 Знак"/>
    <w:basedOn w:val="a0"/>
    <w:link w:val="3"/>
    <w:semiHidden/>
    <w:rsid w:val="00776D99"/>
    <w:rPr>
      <w:rFonts w:asciiTheme="majorHAnsi" w:eastAsiaTheme="majorEastAsia" w:hAnsiTheme="majorHAnsi" w:cstheme="majorBidi"/>
      <w:b/>
      <w:bCs/>
      <w:color w:val="4F81BD" w:themeColor="accent1"/>
      <w:sz w:val="24"/>
      <w:szCs w:val="24"/>
    </w:rPr>
  </w:style>
  <w:style w:type="paragraph" w:customStyle="1" w:styleId="af5">
    <w:name w:val="Текст в заданном формате"/>
    <w:basedOn w:val="a"/>
    <w:rsid w:val="003850CF"/>
    <w:pPr>
      <w:widowControl w:val="0"/>
      <w:suppressAutoHyphens/>
    </w:pPr>
    <w:rPr>
      <w:rFonts w:ascii="Liberation Mono" w:eastAsia="Courier New" w:hAnsi="Liberation Mono" w:cs="Liberation Mono"/>
      <w:sz w:val="20"/>
      <w:szCs w:val="20"/>
      <w:lang w:eastAsia="zh-CN" w:bidi="hi-IN"/>
    </w:rPr>
  </w:style>
  <w:style w:type="paragraph" w:styleId="af6">
    <w:name w:val="List Paragraph"/>
    <w:basedOn w:val="a"/>
    <w:uiPriority w:val="34"/>
    <w:qFormat/>
    <w:rsid w:val="00C507E6"/>
    <w:pPr>
      <w:spacing w:before="100" w:beforeAutospacing="1" w:after="200" w:line="276" w:lineRule="auto"/>
      <w:ind w:left="720"/>
      <w:contextualSpacing/>
    </w:pPr>
    <w:rPr>
      <w:rFonts w:ascii="Calibri" w:hAnsi="Calibri"/>
      <w:sz w:val="22"/>
      <w:szCs w:val="22"/>
    </w:rPr>
  </w:style>
  <w:style w:type="paragraph" w:customStyle="1" w:styleId="osntext">
    <w:name w:val="osn_text"/>
    <w:basedOn w:val="a"/>
    <w:rsid w:val="005B6FA7"/>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85469845">
      <w:bodyDiv w:val="1"/>
      <w:marLeft w:val="0"/>
      <w:marRight w:val="0"/>
      <w:marTop w:val="0"/>
      <w:marBottom w:val="0"/>
      <w:divBdr>
        <w:top w:val="none" w:sz="0" w:space="0" w:color="auto"/>
        <w:left w:val="none" w:sz="0" w:space="0" w:color="auto"/>
        <w:bottom w:val="none" w:sz="0" w:space="0" w:color="auto"/>
        <w:right w:val="none" w:sz="0" w:space="0" w:color="auto"/>
      </w:divBdr>
    </w:div>
    <w:div w:id="95907060">
      <w:bodyDiv w:val="1"/>
      <w:marLeft w:val="0"/>
      <w:marRight w:val="0"/>
      <w:marTop w:val="0"/>
      <w:marBottom w:val="0"/>
      <w:divBdr>
        <w:top w:val="none" w:sz="0" w:space="0" w:color="auto"/>
        <w:left w:val="none" w:sz="0" w:space="0" w:color="auto"/>
        <w:bottom w:val="none" w:sz="0" w:space="0" w:color="auto"/>
        <w:right w:val="none" w:sz="0" w:space="0" w:color="auto"/>
      </w:divBdr>
    </w:div>
    <w:div w:id="186723972">
      <w:bodyDiv w:val="1"/>
      <w:marLeft w:val="0"/>
      <w:marRight w:val="0"/>
      <w:marTop w:val="0"/>
      <w:marBottom w:val="0"/>
      <w:divBdr>
        <w:top w:val="none" w:sz="0" w:space="0" w:color="auto"/>
        <w:left w:val="none" w:sz="0" w:space="0" w:color="auto"/>
        <w:bottom w:val="none" w:sz="0" w:space="0" w:color="auto"/>
        <w:right w:val="none" w:sz="0" w:space="0" w:color="auto"/>
      </w:divBdr>
    </w:div>
    <w:div w:id="415828083">
      <w:bodyDiv w:val="1"/>
      <w:marLeft w:val="0"/>
      <w:marRight w:val="0"/>
      <w:marTop w:val="0"/>
      <w:marBottom w:val="0"/>
      <w:divBdr>
        <w:top w:val="none" w:sz="0" w:space="0" w:color="auto"/>
        <w:left w:val="none" w:sz="0" w:space="0" w:color="auto"/>
        <w:bottom w:val="none" w:sz="0" w:space="0" w:color="auto"/>
        <w:right w:val="none" w:sz="0" w:space="0" w:color="auto"/>
      </w:divBdr>
    </w:div>
    <w:div w:id="483622040">
      <w:bodyDiv w:val="1"/>
      <w:marLeft w:val="0"/>
      <w:marRight w:val="0"/>
      <w:marTop w:val="0"/>
      <w:marBottom w:val="0"/>
      <w:divBdr>
        <w:top w:val="none" w:sz="0" w:space="0" w:color="auto"/>
        <w:left w:val="none" w:sz="0" w:space="0" w:color="auto"/>
        <w:bottom w:val="none" w:sz="0" w:space="0" w:color="auto"/>
        <w:right w:val="none" w:sz="0" w:space="0" w:color="auto"/>
      </w:divBdr>
    </w:div>
    <w:div w:id="540943568">
      <w:bodyDiv w:val="1"/>
      <w:marLeft w:val="0"/>
      <w:marRight w:val="0"/>
      <w:marTop w:val="0"/>
      <w:marBottom w:val="0"/>
      <w:divBdr>
        <w:top w:val="none" w:sz="0" w:space="0" w:color="auto"/>
        <w:left w:val="none" w:sz="0" w:space="0" w:color="auto"/>
        <w:bottom w:val="none" w:sz="0" w:space="0" w:color="auto"/>
        <w:right w:val="none" w:sz="0" w:space="0" w:color="auto"/>
      </w:divBdr>
    </w:div>
    <w:div w:id="601109954">
      <w:bodyDiv w:val="1"/>
      <w:marLeft w:val="0"/>
      <w:marRight w:val="0"/>
      <w:marTop w:val="0"/>
      <w:marBottom w:val="0"/>
      <w:divBdr>
        <w:top w:val="none" w:sz="0" w:space="0" w:color="auto"/>
        <w:left w:val="none" w:sz="0" w:space="0" w:color="auto"/>
        <w:bottom w:val="none" w:sz="0" w:space="0" w:color="auto"/>
        <w:right w:val="none" w:sz="0" w:space="0" w:color="auto"/>
      </w:divBdr>
    </w:div>
    <w:div w:id="803936602">
      <w:bodyDiv w:val="1"/>
      <w:marLeft w:val="0"/>
      <w:marRight w:val="0"/>
      <w:marTop w:val="0"/>
      <w:marBottom w:val="0"/>
      <w:divBdr>
        <w:top w:val="none" w:sz="0" w:space="0" w:color="auto"/>
        <w:left w:val="none" w:sz="0" w:space="0" w:color="auto"/>
        <w:bottom w:val="none" w:sz="0" w:space="0" w:color="auto"/>
        <w:right w:val="none" w:sz="0" w:space="0" w:color="auto"/>
      </w:divBdr>
    </w:div>
    <w:div w:id="815220629">
      <w:bodyDiv w:val="1"/>
      <w:marLeft w:val="0"/>
      <w:marRight w:val="0"/>
      <w:marTop w:val="0"/>
      <w:marBottom w:val="0"/>
      <w:divBdr>
        <w:top w:val="none" w:sz="0" w:space="0" w:color="auto"/>
        <w:left w:val="none" w:sz="0" w:space="0" w:color="auto"/>
        <w:bottom w:val="none" w:sz="0" w:space="0" w:color="auto"/>
        <w:right w:val="none" w:sz="0" w:space="0" w:color="auto"/>
      </w:divBdr>
    </w:div>
    <w:div w:id="1056664259">
      <w:bodyDiv w:val="1"/>
      <w:marLeft w:val="0"/>
      <w:marRight w:val="0"/>
      <w:marTop w:val="0"/>
      <w:marBottom w:val="0"/>
      <w:divBdr>
        <w:top w:val="none" w:sz="0" w:space="0" w:color="auto"/>
        <w:left w:val="none" w:sz="0" w:space="0" w:color="auto"/>
        <w:bottom w:val="none" w:sz="0" w:space="0" w:color="auto"/>
        <w:right w:val="none" w:sz="0" w:space="0" w:color="auto"/>
      </w:divBdr>
    </w:div>
    <w:div w:id="1210921372">
      <w:bodyDiv w:val="1"/>
      <w:marLeft w:val="0"/>
      <w:marRight w:val="0"/>
      <w:marTop w:val="0"/>
      <w:marBottom w:val="0"/>
      <w:divBdr>
        <w:top w:val="none" w:sz="0" w:space="0" w:color="auto"/>
        <w:left w:val="none" w:sz="0" w:space="0" w:color="auto"/>
        <w:bottom w:val="none" w:sz="0" w:space="0" w:color="auto"/>
        <w:right w:val="none" w:sz="0" w:space="0" w:color="auto"/>
      </w:divBdr>
    </w:div>
    <w:div w:id="1274239960">
      <w:bodyDiv w:val="1"/>
      <w:marLeft w:val="0"/>
      <w:marRight w:val="0"/>
      <w:marTop w:val="0"/>
      <w:marBottom w:val="0"/>
      <w:divBdr>
        <w:top w:val="none" w:sz="0" w:space="0" w:color="auto"/>
        <w:left w:val="none" w:sz="0" w:space="0" w:color="auto"/>
        <w:bottom w:val="none" w:sz="0" w:space="0" w:color="auto"/>
        <w:right w:val="none" w:sz="0" w:space="0" w:color="auto"/>
      </w:divBdr>
    </w:div>
    <w:div w:id="1275987482">
      <w:bodyDiv w:val="1"/>
      <w:marLeft w:val="0"/>
      <w:marRight w:val="0"/>
      <w:marTop w:val="0"/>
      <w:marBottom w:val="0"/>
      <w:divBdr>
        <w:top w:val="none" w:sz="0" w:space="0" w:color="auto"/>
        <w:left w:val="none" w:sz="0" w:space="0" w:color="auto"/>
        <w:bottom w:val="none" w:sz="0" w:space="0" w:color="auto"/>
        <w:right w:val="none" w:sz="0" w:space="0" w:color="auto"/>
      </w:divBdr>
    </w:div>
    <w:div w:id="1298488059">
      <w:bodyDiv w:val="1"/>
      <w:marLeft w:val="0"/>
      <w:marRight w:val="0"/>
      <w:marTop w:val="0"/>
      <w:marBottom w:val="0"/>
      <w:divBdr>
        <w:top w:val="none" w:sz="0" w:space="0" w:color="auto"/>
        <w:left w:val="none" w:sz="0" w:space="0" w:color="auto"/>
        <w:bottom w:val="none" w:sz="0" w:space="0" w:color="auto"/>
        <w:right w:val="none" w:sz="0" w:space="0" w:color="auto"/>
      </w:divBdr>
    </w:div>
    <w:div w:id="1351758196">
      <w:bodyDiv w:val="1"/>
      <w:marLeft w:val="0"/>
      <w:marRight w:val="0"/>
      <w:marTop w:val="0"/>
      <w:marBottom w:val="0"/>
      <w:divBdr>
        <w:top w:val="none" w:sz="0" w:space="0" w:color="auto"/>
        <w:left w:val="none" w:sz="0" w:space="0" w:color="auto"/>
        <w:bottom w:val="none" w:sz="0" w:space="0" w:color="auto"/>
        <w:right w:val="none" w:sz="0" w:space="0" w:color="auto"/>
      </w:divBdr>
    </w:div>
    <w:div w:id="1423338388">
      <w:bodyDiv w:val="1"/>
      <w:marLeft w:val="0"/>
      <w:marRight w:val="0"/>
      <w:marTop w:val="0"/>
      <w:marBottom w:val="0"/>
      <w:divBdr>
        <w:top w:val="none" w:sz="0" w:space="0" w:color="auto"/>
        <w:left w:val="none" w:sz="0" w:space="0" w:color="auto"/>
        <w:bottom w:val="none" w:sz="0" w:space="0" w:color="auto"/>
        <w:right w:val="none" w:sz="0" w:space="0" w:color="auto"/>
      </w:divBdr>
    </w:div>
    <w:div w:id="1464883183">
      <w:bodyDiv w:val="1"/>
      <w:marLeft w:val="0"/>
      <w:marRight w:val="0"/>
      <w:marTop w:val="0"/>
      <w:marBottom w:val="0"/>
      <w:divBdr>
        <w:top w:val="none" w:sz="0" w:space="0" w:color="auto"/>
        <w:left w:val="none" w:sz="0" w:space="0" w:color="auto"/>
        <w:bottom w:val="none" w:sz="0" w:space="0" w:color="auto"/>
        <w:right w:val="none" w:sz="0" w:space="0" w:color="auto"/>
      </w:divBdr>
    </w:div>
    <w:div w:id="1618950743">
      <w:bodyDiv w:val="1"/>
      <w:marLeft w:val="0"/>
      <w:marRight w:val="0"/>
      <w:marTop w:val="0"/>
      <w:marBottom w:val="0"/>
      <w:divBdr>
        <w:top w:val="none" w:sz="0" w:space="0" w:color="auto"/>
        <w:left w:val="none" w:sz="0" w:space="0" w:color="auto"/>
        <w:bottom w:val="none" w:sz="0" w:space="0" w:color="auto"/>
        <w:right w:val="none" w:sz="0" w:space="0" w:color="auto"/>
      </w:divBdr>
    </w:div>
    <w:div w:id="1664819615">
      <w:bodyDiv w:val="1"/>
      <w:marLeft w:val="0"/>
      <w:marRight w:val="0"/>
      <w:marTop w:val="0"/>
      <w:marBottom w:val="0"/>
      <w:divBdr>
        <w:top w:val="none" w:sz="0" w:space="0" w:color="auto"/>
        <w:left w:val="none" w:sz="0" w:space="0" w:color="auto"/>
        <w:bottom w:val="none" w:sz="0" w:space="0" w:color="auto"/>
        <w:right w:val="none" w:sz="0" w:space="0" w:color="auto"/>
      </w:divBdr>
    </w:div>
    <w:div w:id="1720665489">
      <w:bodyDiv w:val="1"/>
      <w:marLeft w:val="0"/>
      <w:marRight w:val="0"/>
      <w:marTop w:val="0"/>
      <w:marBottom w:val="0"/>
      <w:divBdr>
        <w:top w:val="none" w:sz="0" w:space="0" w:color="auto"/>
        <w:left w:val="none" w:sz="0" w:space="0" w:color="auto"/>
        <w:bottom w:val="none" w:sz="0" w:space="0" w:color="auto"/>
        <w:right w:val="none" w:sz="0" w:space="0" w:color="auto"/>
      </w:divBdr>
    </w:div>
    <w:div w:id="1721054533">
      <w:bodyDiv w:val="1"/>
      <w:marLeft w:val="0"/>
      <w:marRight w:val="0"/>
      <w:marTop w:val="0"/>
      <w:marBottom w:val="0"/>
      <w:divBdr>
        <w:top w:val="none" w:sz="0" w:space="0" w:color="auto"/>
        <w:left w:val="none" w:sz="0" w:space="0" w:color="auto"/>
        <w:bottom w:val="none" w:sz="0" w:space="0" w:color="auto"/>
        <w:right w:val="none" w:sz="0" w:space="0" w:color="auto"/>
      </w:divBdr>
    </w:div>
    <w:div w:id="1724327849">
      <w:bodyDiv w:val="1"/>
      <w:marLeft w:val="0"/>
      <w:marRight w:val="0"/>
      <w:marTop w:val="0"/>
      <w:marBottom w:val="0"/>
      <w:divBdr>
        <w:top w:val="none" w:sz="0" w:space="0" w:color="auto"/>
        <w:left w:val="none" w:sz="0" w:space="0" w:color="auto"/>
        <w:bottom w:val="none" w:sz="0" w:space="0" w:color="auto"/>
        <w:right w:val="none" w:sz="0" w:space="0" w:color="auto"/>
      </w:divBdr>
    </w:div>
    <w:div w:id="2031253522">
      <w:bodyDiv w:val="1"/>
      <w:marLeft w:val="0"/>
      <w:marRight w:val="0"/>
      <w:marTop w:val="0"/>
      <w:marBottom w:val="0"/>
      <w:divBdr>
        <w:top w:val="none" w:sz="0" w:space="0" w:color="auto"/>
        <w:left w:val="none" w:sz="0" w:space="0" w:color="auto"/>
        <w:bottom w:val="none" w:sz="0" w:space="0" w:color="auto"/>
        <w:right w:val="none" w:sz="0" w:space="0" w:color="auto"/>
      </w:divBdr>
    </w:div>
    <w:div w:id="2044672886">
      <w:bodyDiv w:val="1"/>
      <w:marLeft w:val="0"/>
      <w:marRight w:val="0"/>
      <w:marTop w:val="0"/>
      <w:marBottom w:val="0"/>
      <w:divBdr>
        <w:top w:val="none" w:sz="0" w:space="0" w:color="auto"/>
        <w:left w:val="none" w:sz="0" w:space="0" w:color="auto"/>
        <w:bottom w:val="none" w:sz="0" w:space="0" w:color="auto"/>
        <w:right w:val="none" w:sz="0" w:space="0" w:color="auto"/>
      </w:divBdr>
    </w:div>
    <w:div w:id="207107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34167-A50B-4BCF-999E-22D707F2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14</Pages>
  <Words>4972</Words>
  <Characters>28343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СМОЛЕНСКОЕ РАЙОННОЕ СОБРАНИЕ ДЕПУТАТОВ</vt:lpstr>
    </vt:vector>
  </TitlesOfParts>
  <Company>UFK</Company>
  <LinksUpToDate>false</LinksUpToDate>
  <CharactersWithSpaces>33249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СМОЛЕНСКОЕ РАЙОННОЕ СОБРАНИЕ ДЕПУТАТОВ</dc:title>
  <dc:creator>СД2</dc:creator>
  <cp:lastModifiedBy>User UFK</cp:lastModifiedBy>
  <cp:revision>131</cp:revision>
  <cp:lastPrinted>2022-03-22T07:31:00Z</cp:lastPrinted>
  <dcterms:created xsi:type="dcterms:W3CDTF">2022-02-28T05:04:00Z</dcterms:created>
  <dcterms:modified xsi:type="dcterms:W3CDTF">2022-03-31T03:23:00Z</dcterms:modified>
</cp:coreProperties>
</file>