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Смоленского района</w:t>
            </w:r>
            <w:r w:rsidR="00FD33DE">
              <w:rPr>
                <w:b/>
                <w:bCs/>
                <w:sz w:val="28"/>
                <w:szCs w:val="28"/>
              </w:rPr>
              <w:t xml:space="preserve"> </w:t>
            </w:r>
            <w:r w:rsidR="0074511A">
              <w:rPr>
                <w:b/>
                <w:bCs/>
                <w:sz w:val="28"/>
                <w:szCs w:val="28"/>
              </w:rPr>
              <w:t>в</w:t>
            </w:r>
            <w:r w:rsidR="00FD33DE">
              <w:rPr>
                <w:b/>
                <w:bCs/>
                <w:sz w:val="28"/>
                <w:szCs w:val="28"/>
              </w:rPr>
              <w:t xml:space="preserve"> </w:t>
            </w:r>
            <w:r>
              <w:rPr>
                <w:b/>
                <w:bCs/>
                <w:sz w:val="28"/>
                <w:szCs w:val="28"/>
                <w:lang w:val="en-US"/>
              </w:rPr>
              <w:t>2023</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EB6CEF" w:rsidP="00EB6CEF">
      <w:pPr>
        <w:spacing w:line="276" w:lineRule="auto"/>
        <w:jc w:val="both"/>
        <w:divId w:val="223301121"/>
      </w:pPr>
      <w:r>
        <w:t xml:space="preserve">      </w:t>
      </w:r>
      <w:r w:rsidR="001F1010" w:rsidRPr="001F1010">
        <w:t>Объем отгруженных товаров собственного производства за 2023 год составил 1 877,9 млн. рублей. Темп роста объемов отгруженных товаров собственного производства к соответствующему периоду прошлого года составил 93,7%. Индекс промышленного производства за 2023 год составил  96,4%, за 2022 год – 104,7%.</w:t>
      </w:r>
      <w:r>
        <w:t xml:space="preserve">        </w:t>
      </w:r>
      <w:r w:rsidR="001F1010" w:rsidRPr="001F1010">
        <w:t>Основная номенклатура выпускаемой промышленной продукции: вода минеральная природная питьевая, пиломатериалы, мясо, включая субпродукты I категории, кондитерские изделия, хлеб и хлебобулочные изделия, мука, крупа, комбикорма. Наиболее высокие темпы роста производства можно отметить по: воде минеральной природной – 115,7%, молоку жидкому обработанному – 97,8%, маслу сливочному – 125,0%,  сыры, творог и молокосодержащие продукты – 137,8%, мясо и мясопродукты – 127,4%, крупе – 118,8%, рост производства макаронных изделий в 1,8 раза,  кормов для сельскохозяйственных животных – в 8,1 раза</w:t>
      </w:r>
      <w:r>
        <w:t xml:space="preserve">. </w:t>
      </w:r>
      <w:r w:rsidR="001F1010" w:rsidRPr="001F1010">
        <w:t>Основными производителями промышленной продукции в нашем районе являются предприятия крупного и среднего бизнеса:  КМП «Баланс», АО «Алтайская крупа» в Смоленском районе (Усть-Кануское ХПП), «Белокурихинские МЭС» АО «Сетевая компания Алтайкрайэнерго»,  филиал ПАО «Россети Сибирь»- Алтайэнерго,   ООО «Втормет», ЗАО «Белокурихинское».</w:t>
      </w:r>
      <w:r>
        <w:t xml:space="preserve"> </w:t>
      </w:r>
      <w:r w:rsidR="001F1010" w:rsidRPr="001F1010">
        <w:t>Производители промышленной продукции малого бизнеса:  ООО «Леспром Плюс» -  переработка древесины; ООО «Союзпром», ООО «Хлебозавод Смоленский», ООО «Виола», производят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субпродуктов, ООО «Бикоп +» производство печатной продукции и бланков, СХ «Алтайские луга» - разведение индюков мясных пород с последующей переработкой и реализацией мясных продуктов,  а так же молочная продукция, СПСК «Смоленский» - производство молока</w:t>
      </w:r>
      <w:r>
        <w:t>.</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AB071A" w:rsidRDefault="00954C8F" w:rsidP="001F1010">
      <w:pPr>
        <w:spacing w:line="276" w:lineRule="auto"/>
        <w:jc w:val="both"/>
        <w:divId w:val="1450320109"/>
      </w:pPr>
      <w:r w:rsidRPr="008E0719">
        <w:t xml:space="preserve">       Основное направление экономики района – сельское хозяйство. Хозяйственную деятельность в области сельского хозяйства на территории района ведут 15 сельхозпредприятий, 21 крестьянско-фермерское хозяйство и индивидуальных предпринимателей. Посевные площади сельскохозяйственных культур во всех категориях хозяйств в 2023 году занимали 99 371 гектар (в т.ч. пар 7913 га).  Площадь пашни составила 91 459 га, в том числе зерновые и зернобобовые культуры  - 48 734 гектар, технические - 38 378 гектар, подсолнечника составили – 5 353 гектар.     Производство зерновых и зернобобовых культур в 2023 году составило 113,3 тыс. тонн в амбарном весе, из-за погодных условий объем производства сложился на 39,0 тыс. </w:t>
      </w:r>
      <w:r w:rsidRPr="008E0719">
        <w:lastRenderedPageBreak/>
        <w:t>тонн меньше чем в 2022 году. Средняя урожайность в сельхозорганизациях сложилась 26,2 ц/га (в весе после доработки) – это 2-ое место в рейтинге по Алтайскому краю. Производство семян подсолнечника составило 10,1 тыс. тонн, что выше на 124,3 % чем в 2022 году, средняя урожайность – 19,5 ц/га (в весе после доработки) – это</w:t>
      </w:r>
      <w:r w:rsidR="00AB071A">
        <w:t xml:space="preserve"> 6-ое место в рейтинге по краю.</w:t>
      </w:r>
      <w:r w:rsidRPr="008E0719">
        <w:t>  </w:t>
      </w:r>
    </w:p>
    <w:p w:rsidR="00AB071A" w:rsidRDefault="00954C8F" w:rsidP="001F1010">
      <w:pPr>
        <w:spacing w:line="276" w:lineRule="auto"/>
        <w:jc w:val="both"/>
        <w:divId w:val="1450320109"/>
      </w:pPr>
      <w:r w:rsidRPr="008E0719">
        <w:t xml:space="preserve">     Животноводством в районе занимаются 4 сельхозпредприятия, 6 КФХ и ИП, личные подсобные хозяйства, в  которых по состоянию на 01.01.2024 года  содержится - 7059 голов крупного рогатого скота, в том числе 3424 коровы.  За 2023 год снижение поголовья крупного рогатого скота составило – 1 207 головы, в т.ч. поголовья коров на 561 голову.  Производство молока во всех категориях хозяйств составило 25 857 тонн, что на 3118 тонн больше чем за 2022 год. Продуктивность дойного стада в сельхозпредприятиях -10 097 кг на одну корову, что на 2 424 кг больше чем за 2022 год, это 1-ое место в рейтинге районов Алтайского края. </w:t>
      </w:r>
    </w:p>
    <w:p w:rsidR="00AB071A" w:rsidRDefault="00AB071A" w:rsidP="001F1010">
      <w:pPr>
        <w:spacing w:line="276" w:lineRule="auto"/>
        <w:jc w:val="both"/>
        <w:divId w:val="1450320109"/>
      </w:pPr>
      <w:r>
        <w:t xml:space="preserve">     </w:t>
      </w:r>
      <w:r w:rsidR="00954C8F" w:rsidRPr="008E0719">
        <w:t xml:space="preserve">Наивысшая молочная продуктивность коров  в ООО «Агро-Сибирь» - 9 980 кг (в 2022 году - 8816 кг), рост к уровню прошлого года составил – 1164 кг.  Хозяйствами, занимающимися животноводством, заготовлено 30,2 ц/корм.ед на условную голову. Самая высокая кормообеспеченность  в ООО «Агро-Сибирь» - 43,2 ц/корм.ед на условную голову.      За 2023 год отмечается рост поголовья свиней на 131,4 %, на 01.01.2024 поголовье составило – 2947 голов, рост за счет увеличения поголовья в сельскохозяйственных организациях, в хозяйствах населения отмечается снижение поголовья свиней.      </w:t>
      </w:r>
    </w:p>
    <w:p w:rsidR="0074511A" w:rsidRPr="008E0719" w:rsidRDefault="00AB071A" w:rsidP="001F1010">
      <w:pPr>
        <w:spacing w:line="276" w:lineRule="auto"/>
        <w:jc w:val="both"/>
        <w:divId w:val="1450320109"/>
      </w:pPr>
      <w:r>
        <w:t xml:space="preserve">       </w:t>
      </w:r>
      <w:r w:rsidR="00954C8F" w:rsidRPr="008E0719">
        <w:t>В 2023 году продолжалось строительство и реконструкция объектов сельского хозяйства, на это израсходовано более 85 млн. руб.   Приобретено новой техники 55 единицы на  сумму  692,9 млн. руб.</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FD33DE" w:rsidRDefault="00954C8F" w:rsidP="00FD33DE">
      <w:pPr>
        <w:spacing w:line="276" w:lineRule="auto"/>
        <w:jc w:val="both"/>
        <w:divId w:val="1006633197"/>
      </w:pPr>
      <w:r w:rsidRPr="00954C8F">
        <w:t xml:space="preserve">     Объем инвестиций в основной капитал за счет всех источников финансирования по крупным и средним организациям района за 2023 год составил 1 077,9 млн. рублей, или 109,3 % к уровню 2022 года. В 2023 году основную долю </w:t>
      </w:r>
      <w:r w:rsidR="00FD33DE">
        <w:t xml:space="preserve">-76,5% </w:t>
      </w:r>
      <w:r w:rsidRPr="00954C8F">
        <w:t>в структуре инвестиций по источникам финансирования составляют собственные средства о</w:t>
      </w:r>
      <w:r w:rsidR="00FD33DE">
        <w:t>рганизаций – 824,9 млн. рублей</w:t>
      </w:r>
      <w:r w:rsidRPr="00954C8F">
        <w:t>. Привлеченные средства занимают в общем объеме инвестиций 23,5% или  253 млн. руб., из них 205,7 млн. руб. - кредиты банков,  41,4 млн. руб. – бюджетные средства, в т.ч. федеральный бюджет – 0,5 млн. руб., региональный бюджет – 29,9 млн. руб., местный бюджет – 11,1 млн. руб. </w:t>
      </w:r>
    </w:p>
    <w:p w:rsidR="00FD33DE" w:rsidRDefault="00FD33DE" w:rsidP="00FD33DE">
      <w:pPr>
        <w:spacing w:line="276" w:lineRule="auto"/>
        <w:jc w:val="both"/>
        <w:divId w:val="1006633197"/>
      </w:pPr>
      <w:r>
        <w:t xml:space="preserve">      </w:t>
      </w:r>
      <w:r w:rsidR="00954C8F" w:rsidRPr="00954C8F">
        <w:t>Объем инвестиций в основной капитал на душу населения составил 52 700  рублей (16 место среди муниципальных районов края).</w:t>
      </w:r>
    </w:p>
    <w:p w:rsidR="00AB071A" w:rsidRDefault="00FD33DE" w:rsidP="00FD33DE">
      <w:pPr>
        <w:spacing w:line="276" w:lineRule="auto"/>
        <w:jc w:val="both"/>
        <w:divId w:val="1006633197"/>
      </w:pPr>
      <w:r>
        <w:t xml:space="preserve">      </w:t>
      </w:r>
      <w:r w:rsidR="00954C8F" w:rsidRPr="00954C8F">
        <w:t> Инвестиционные вложения в здания и сооружения за 2023 год составили 430,1 млн. рублей, что больше чем за 2022 год на 51,5 млн. рублей; в машины и оборудование, включая хозяйственный инвентарь – 459,7 млн. рублей, что меньше чем за 2022 году на 28,0 млн. рублей; в транспортные средства – 54,9 млн. рублей, что больше чем за 2022 году на 33,8 млн. рублей.   </w:t>
      </w:r>
    </w:p>
    <w:p w:rsidR="00AB071A" w:rsidRDefault="00AB071A" w:rsidP="001F1010">
      <w:pPr>
        <w:spacing w:line="276" w:lineRule="auto"/>
        <w:jc w:val="both"/>
        <w:divId w:val="1006633197"/>
      </w:pPr>
      <w:r>
        <w:t xml:space="preserve">      </w:t>
      </w:r>
      <w:r w:rsidR="00954C8F" w:rsidRPr="00954C8F">
        <w:t>В 2023 году в Смоленском районе реализуется 10 внебюджетных  инвестиционных проектов на общую сумму 843 200 тыс. руб., в т.ч. профинансировано в 2023 году – 176 850 тыс. руб., это:</w:t>
      </w:r>
    </w:p>
    <w:p w:rsidR="00AB071A" w:rsidRDefault="00954C8F" w:rsidP="001F1010">
      <w:pPr>
        <w:spacing w:line="276" w:lineRule="auto"/>
        <w:jc w:val="both"/>
        <w:divId w:val="1006633197"/>
      </w:pPr>
      <w:r w:rsidRPr="00954C8F">
        <w:lastRenderedPageBreak/>
        <w:t>- ООО «Агро-Сибирь»  - 3 проекта (строительство санпропускника с дезбарьером и автовесовой, строительство 2-х коровников  безпривезного содержания на 1200 голов коров (завершено строительство, введено в эксплуатацию в ноябре 2023г), строительство родильного отделения на 293 скотоместа);</w:t>
      </w:r>
    </w:p>
    <w:p w:rsidR="00AB071A" w:rsidRDefault="00954C8F" w:rsidP="001F1010">
      <w:pPr>
        <w:spacing w:line="276" w:lineRule="auto"/>
        <w:jc w:val="both"/>
        <w:divId w:val="1006633197"/>
      </w:pPr>
      <w:r w:rsidRPr="00954C8F">
        <w:t>-ООО «Советская крупа» - 4 проекта (механическая мастерская, реконструкция хозяйственного здания и строительство 2-х складов для хранения зерна, проекты завершены в  2023 году);</w:t>
      </w:r>
    </w:p>
    <w:p w:rsidR="00AB071A" w:rsidRDefault="00954C8F" w:rsidP="001F1010">
      <w:pPr>
        <w:spacing w:line="276" w:lineRule="auto"/>
        <w:jc w:val="both"/>
        <w:divId w:val="1006633197"/>
      </w:pPr>
      <w:r w:rsidRPr="00954C8F">
        <w:t>- ОАО "Куринное царство" обособленное подразделение Алтай растениеводство с. Линевское - строительство сельскохозяйственного комплекса (административно бытовой комплекс, весовая, АЗС, площадка для с/х техники, скважина и водонапорная башня);</w:t>
      </w:r>
    </w:p>
    <w:p w:rsidR="0074511A" w:rsidRPr="008E0719" w:rsidRDefault="00954C8F" w:rsidP="001F1010">
      <w:pPr>
        <w:spacing w:line="276" w:lineRule="auto"/>
        <w:jc w:val="both"/>
        <w:divId w:val="1006633197"/>
      </w:pPr>
      <w:r w:rsidRPr="00954C8F">
        <w:t>- АО «Курорт Белокуриха» - строительство цеха по переработке мяса до 1 тонны в сутки (завершено в 2023 году). </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AB071A" w:rsidRDefault="001F1010" w:rsidP="001F1010">
      <w:pPr>
        <w:spacing w:line="276" w:lineRule="auto"/>
        <w:jc w:val="both"/>
        <w:divId w:val="672149918"/>
      </w:pPr>
      <w:r w:rsidRPr="001F1010">
        <w:t xml:space="preserve">       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 Общее количество субъектов малого и среднего предпринимательства в Смоленском районе на 01 января 2024 года составило 489 единиц, что выше уровня прошлого года на 66 единиц. В 2023 году в районе работали 73 малых и микро предприятия и 416 индивидуальных предпринимателей. Наибольшее количество субъектов МСП района осуществляют деятельность в сферах торговли (180 ед.), транспорта (62 ед.), сельском хозяйстве (62 ед.), строительство (44 ед.). За 2023 год количество вновь созданных субъектов малого и среднего предпринимательства составило – 140 единиц, что выше уровня прошлого года на  48 единицы.  </w:t>
      </w:r>
    </w:p>
    <w:p w:rsidR="00AB071A" w:rsidRDefault="001F1010" w:rsidP="001F1010">
      <w:pPr>
        <w:spacing w:line="276" w:lineRule="auto"/>
        <w:jc w:val="both"/>
        <w:divId w:val="672149918"/>
      </w:pPr>
      <w:r w:rsidRPr="001F1010">
        <w:t xml:space="preserve">    Несмотря на постоянный рост, заработная плата в сфере малого и среднего предпринимательства ниже, чем по полному кругу организаций. Зачастую за счет уменьшения затрат на заработную плату решается вопрос сокращения издержек производства. Среднемесячная зарплата на одного работника субъектов малого бизнеса составила  – 21000 рублей. </w:t>
      </w:r>
    </w:p>
    <w:p w:rsidR="0074511A" w:rsidRPr="001F1010" w:rsidRDefault="00AB071A" w:rsidP="001F1010">
      <w:pPr>
        <w:spacing w:line="276" w:lineRule="auto"/>
        <w:jc w:val="both"/>
        <w:divId w:val="672149918"/>
      </w:pPr>
      <w:r>
        <w:t xml:space="preserve">    </w:t>
      </w:r>
      <w:r w:rsidR="001F1010" w:rsidRPr="001F1010">
        <w:t>Численность занятых в малом и среднем предпринимательстве составила – 1435 человек.   За 2023 год объем налоговых поступлений  от малого и среднего бизнеса составил 66 455,8 тыс. рублей, что превышает показатель 2022 года на 7 754 тыс. руб.      В информационно-консультационный центр поддержки предпринимательства в 2023 году поступило 572 обращения, проведено 3 семинара по вопросам предпринимательской деятельности, которые посетило 30 человек, состоялось 4 заседания общественного совета по развитию предпринимательства при главе района.</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6C1347" w:rsidRDefault="00954C8F" w:rsidP="001F1010">
      <w:pPr>
        <w:spacing w:line="276" w:lineRule="auto"/>
        <w:jc w:val="both"/>
        <w:divId w:val="1356543834"/>
      </w:pPr>
      <w:r w:rsidRPr="008E0719">
        <w:t xml:space="preserve">     По итогам 2023 года, численность занятых в экономике составила 6795 человек, что соответствует уровню прошлого года. Из них в сфере АПК занято 715 человека, в крупном и среднем бизнесе, в т.ч. в бюджетных организациях – 2813 человека, в малом </w:t>
      </w:r>
      <w:r w:rsidRPr="008E0719">
        <w:lastRenderedPageBreak/>
        <w:t>и среднем предпринимательстве, включая самозанятых  - 1990 человек, 1277 человек – прочие виды деятельности. </w:t>
      </w:r>
    </w:p>
    <w:p w:rsidR="006C1347" w:rsidRDefault="006C1347" w:rsidP="001F1010">
      <w:pPr>
        <w:spacing w:line="276" w:lineRule="auto"/>
        <w:jc w:val="both"/>
        <w:divId w:val="1356543834"/>
      </w:pPr>
      <w:r>
        <w:t xml:space="preserve">      </w:t>
      </w:r>
      <w:r w:rsidR="00954C8F" w:rsidRPr="008E0719">
        <w:t>По состоянию на 01 января 2024 года уровень официально зарегистрированной безработицы в процентном соотношении к экономически активному населению составил 1,9%, напряженность на рынке труда -1,5 человека.     </w:t>
      </w:r>
    </w:p>
    <w:p w:rsidR="006C1347" w:rsidRDefault="006C1347" w:rsidP="00FD33DE">
      <w:pPr>
        <w:spacing w:line="276" w:lineRule="auto"/>
        <w:jc w:val="both"/>
        <w:divId w:val="1356543834"/>
      </w:pPr>
      <w:r>
        <w:t xml:space="preserve">    </w:t>
      </w:r>
      <w:r w:rsidR="00954C8F" w:rsidRPr="008E0719">
        <w:t xml:space="preserve"> </w:t>
      </w:r>
      <w:r>
        <w:t xml:space="preserve"> </w:t>
      </w:r>
      <w:r w:rsidR="00954C8F" w:rsidRPr="008E0719">
        <w:t xml:space="preserve">За 2023 года создано новых и модернизировано 126 рабочих мест, или 115,6% к уровню 2022 года. 42 рабочих места создано в  АО «Куриное царство» обособленное подразделение Алтай растениеводство </w:t>
      </w:r>
      <w:r w:rsidR="00FD33DE">
        <w:t>п. Линевский</w:t>
      </w:r>
      <w:r w:rsidR="00954C8F" w:rsidRPr="008E0719">
        <w:t xml:space="preserve">; 78 рабочих мест в малом бизнесе: оптовая и розничная торговля, строительство, ремонт и обслуживание транспорта, перевозки, оказание бытовых услуг.      </w:t>
      </w:r>
    </w:p>
    <w:p w:rsidR="0074511A" w:rsidRPr="008E0719" w:rsidRDefault="006C1347" w:rsidP="00FD33DE">
      <w:pPr>
        <w:spacing w:line="276" w:lineRule="auto"/>
        <w:jc w:val="both"/>
        <w:divId w:val="1356543834"/>
      </w:pPr>
      <w:r>
        <w:t xml:space="preserve">      </w:t>
      </w:r>
      <w:r w:rsidR="00954C8F" w:rsidRPr="008E0719">
        <w:t xml:space="preserve"> Наиболее благополучна обстановка на рынке труда в Смоленском, Кировском, Точилинском и Новотырышкинском сельсоветах, где уровень безработицы ниже остальных поселений. В 2023 году в п. Линевский ОАО "Куринное царство" обособленное подразделение Алтай растениеводство </w:t>
      </w:r>
      <w:r w:rsidR="00FD33DE">
        <w:t>п</w:t>
      </w:r>
      <w:r w:rsidR="00954C8F" w:rsidRPr="008E0719">
        <w:t>. Линевск</w:t>
      </w:r>
      <w:r w:rsidR="00FD33DE">
        <w:t>ий</w:t>
      </w:r>
      <w:r w:rsidR="00954C8F" w:rsidRPr="008E0719">
        <w:t xml:space="preserve"> начал строительство сельскохозяйственного комплекса (административно бытовой комплекс, весовая, АЗС, ангар, площадка для с/х техники, скважина и водонапорная башня), на конец 2023 года работает 51 человек.</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6C1347" w:rsidRDefault="006C1347" w:rsidP="001F1010">
      <w:pPr>
        <w:spacing w:line="276" w:lineRule="auto"/>
        <w:jc w:val="both"/>
        <w:divId w:val="1611469857"/>
      </w:pPr>
      <w:r>
        <w:t xml:space="preserve">      </w:t>
      </w:r>
      <w:r w:rsidR="001F1010" w:rsidRPr="001F1010">
        <w:t>За 2023 год фонд оплаты труда, начисленный по крупным и средним организациям, составил 1 380 848 тыс. рублей, или 113,9,1% к уровню 2022 года. Среднемесячная заработная плата одного работника по крупным и средним организациям выросла до 40 902 рублей, что составляет 115,2% в сравнении с аналогичным периодом 2022 года. Наибольший рост заработной платы наблюдается в торговле 123,5 % , в области обеспечения электрической энергией – 121,1%, в остальных области рост на уровне среднего – 115,2%. Сфера АПК лидирует и по уровню среднемесячной заработной платы, которая превышает 51,3 тыс. рублей.  Среднемесячные доходы на душу населения по итогам 2023 года составили  24,8 тыс. рублей, что выше уровня 2022 года на 115,5%.</w:t>
      </w:r>
    </w:p>
    <w:p w:rsidR="007F50DA" w:rsidRDefault="006C1347" w:rsidP="007F50DA">
      <w:pPr>
        <w:spacing w:line="276" w:lineRule="auto"/>
        <w:jc w:val="both"/>
        <w:divId w:val="1611469857"/>
      </w:pPr>
      <w:r>
        <w:t xml:space="preserve">     </w:t>
      </w:r>
      <w:r w:rsidR="001F1010" w:rsidRPr="001F1010">
        <w:t>В целях повышения уров</w:t>
      </w:r>
      <w:r>
        <w:t>н</w:t>
      </w:r>
      <w:r w:rsidR="001F1010" w:rsidRPr="001F1010">
        <w:t>я жизни населения в Смоленском районе эффективно реализуются проекты поддержки местных инициатив Министерства финансов Алтайского края. В 2023 году  было реализовано 8 ППМИ в 6 сельсоветах на сумму 9 169,66 тыс. руб., в т.ч. средства из краевого бюджета – 5 958,55 тыс. руб., из местного бюджета – 2 087,56 тыс. руб., финансовые средства физических – 608,55 тыс. руб.,  юридических лиц –515,0 тыс. руб. Выполнено:</w:t>
      </w:r>
      <w:r w:rsidR="007F50DA">
        <w:t xml:space="preserve"> </w:t>
      </w:r>
    </w:p>
    <w:p w:rsidR="007F50DA" w:rsidRDefault="001F1010" w:rsidP="007F50DA">
      <w:pPr>
        <w:spacing w:line="276" w:lineRule="auto"/>
        <w:jc w:val="both"/>
        <w:divId w:val="1611469857"/>
      </w:pPr>
      <w:r w:rsidRPr="001F1010">
        <w:t>- Обустройство 2-х спортивно-игровых/детских площадок (п. Речной, п. Верх-Обский);</w:t>
      </w:r>
    </w:p>
    <w:p w:rsidR="007F50DA" w:rsidRDefault="001F1010" w:rsidP="007F50DA">
      <w:pPr>
        <w:spacing w:line="276" w:lineRule="auto"/>
        <w:jc w:val="both"/>
        <w:divId w:val="1611469857"/>
      </w:pPr>
      <w:r w:rsidRPr="001F1010">
        <w:t>-  Благоустройство 3-х кладбищ  (с. Старотырышкино, п. Кировский, с. Песчаное);- Монтаж уличного освещения 1 проект (с. Новотырышкино);</w:t>
      </w:r>
    </w:p>
    <w:p w:rsidR="007F50DA" w:rsidRDefault="001F1010" w:rsidP="007F50DA">
      <w:pPr>
        <w:spacing w:line="276" w:lineRule="auto"/>
        <w:jc w:val="both"/>
        <w:divId w:val="1611469857"/>
      </w:pPr>
      <w:r w:rsidRPr="001F1010">
        <w:t>- Ремонт водопровода  в с. Ануйское;</w:t>
      </w:r>
    </w:p>
    <w:p w:rsidR="007F50DA" w:rsidRDefault="001F1010" w:rsidP="007F50DA">
      <w:pPr>
        <w:spacing w:line="276" w:lineRule="auto"/>
        <w:jc w:val="both"/>
        <w:divId w:val="1611469857"/>
      </w:pPr>
      <w:r w:rsidRPr="001F1010">
        <w:t>- Строительство павильона-навеса для проведения культурно-массовых мероприятий и дополнительного хранилища экспонатов Смоленского краеведческого музея.      </w:t>
      </w:r>
    </w:p>
    <w:p w:rsidR="007F50DA" w:rsidRDefault="007F50DA" w:rsidP="007F50DA">
      <w:pPr>
        <w:spacing w:line="276" w:lineRule="auto"/>
        <w:jc w:val="both"/>
        <w:divId w:val="1611469857"/>
      </w:pPr>
      <w:r>
        <w:t xml:space="preserve">    </w:t>
      </w:r>
      <w:r w:rsidR="001F1010" w:rsidRPr="001F1010">
        <w:t>  В 2023 году на территории нашего района по нацпроекту «Формирование комфортной городской среды»  выполнено обустройство зоны отдыха в с. Новотырышкино на 2 697,3 тыс. руб., в т.ч. 2666,97 тыс. руб. из краевого бюджет, 30,3 тыс. руб. из местного бюджета.</w:t>
      </w:r>
    </w:p>
    <w:p w:rsidR="007F50DA" w:rsidRDefault="007F50DA" w:rsidP="007F50DA">
      <w:pPr>
        <w:spacing w:line="276" w:lineRule="auto"/>
        <w:jc w:val="both"/>
        <w:divId w:val="1611469857"/>
      </w:pPr>
      <w:r>
        <w:lastRenderedPageBreak/>
        <w:t xml:space="preserve">     </w:t>
      </w:r>
      <w:r w:rsidR="001F1010" w:rsidRPr="001F1010">
        <w:t>По краевой адресной инвестиционной программе в 2023 году начато строительство поликлиники с. Смоленское» в  сумме 884 286,3 тыс. руб. за счет  краевого бюджета,  ведутся строительно - монтажные работы.</w:t>
      </w:r>
    </w:p>
    <w:p w:rsidR="0074511A" w:rsidRPr="001F1010" w:rsidRDefault="007F50DA" w:rsidP="007F50DA">
      <w:pPr>
        <w:spacing w:line="276" w:lineRule="auto"/>
        <w:jc w:val="both"/>
        <w:divId w:val="1611469857"/>
      </w:pPr>
      <w:r>
        <w:t xml:space="preserve">     </w:t>
      </w:r>
      <w:r w:rsidR="001F1010" w:rsidRPr="001F1010">
        <w:t>В 2023 году введено индивидуальными застройщиками 13132 кв.м. жилья, в 1,9 раза больше чем 2022 году. По вводу общей площади жилых домов на 1000 человек населения  в 2023 году район занимает 2- ое место в рейтинге районов.</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        Доходы консолидированного бюджета района в 2023 году составили 823,0 млн. рублей (110,1% по отношению к уровню 2022 года). Объем собственных доходов района составил 259,1 млн. рублей, темп роста к уровню 2022 года  - 99,0 %. Безвозмездные поступления из краевого бюджета составили 564,0 тыс. рублей, что на 78,2 млн. рублей выше уровня предыдущего года.  За 2023 год расходы бюджетов, направленные на выполнение  функций, возложенных на органы местного самоуправления, оставили 824,4 млн. рублей.  Темп роста к уровню прошлого года составил 115,2 %. Наибольший удельный вес в структуре расходов бюджета занимают расходы на образование – 508,6 млн. рублей или 61,7%.  По итогам финансового года в районе не превышен норматив расходов на содержание органов местного самоуправления, отсутствует задолженность бюджетных учреждений по налогам и сборам, а также отсутствует кредиторская задолженность по обязательствам бюджетных и казенных учреждений.</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1B70F2" w:rsidRDefault="001F1010" w:rsidP="001F1010">
      <w:pPr>
        <w:spacing w:line="276" w:lineRule="auto"/>
        <w:jc w:val="both"/>
        <w:divId w:val="1904366202"/>
      </w:pPr>
      <w:r>
        <w:rPr>
          <w:lang w:val="en-US"/>
        </w:rPr>
        <w:t> </w:t>
      </w:r>
      <w:r w:rsidRPr="00EB6CEF">
        <w:t xml:space="preserve"> </w:t>
      </w:r>
      <w:r>
        <w:rPr>
          <w:lang w:val="en-US"/>
        </w:rPr>
        <w:t> </w:t>
      </w:r>
      <w:r w:rsidRPr="00EB6CEF">
        <w:t xml:space="preserve"> </w:t>
      </w:r>
      <w:r>
        <w:rPr>
          <w:lang w:val="en-US"/>
        </w:rPr>
        <w:t> </w:t>
      </w:r>
      <w:r w:rsidRPr="00EB6CEF">
        <w:t xml:space="preserve"> </w:t>
      </w:r>
      <w:r>
        <w:rPr>
          <w:lang w:val="en-US"/>
        </w:rPr>
        <w:t> </w:t>
      </w:r>
      <w:r w:rsidRPr="00EB6CEF">
        <w:t>На 01.01.2023 года жилищно-коммунальные услуги в районе оказывает 2 профильных предприятия. Общий финансовый результат работы коммунального хозяйства за 2023 год выразился убытком в размере 3</w:t>
      </w:r>
      <w:r>
        <w:rPr>
          <w:lang w:val="en-US"/>
        </w:rPr>
        <w:t> </w:t>
      </w:r>
      <w:r w:rsidRPr="00EB6CEF">
        <w:t xml:space="preserve">435,6 тыс. руб. (за 2022 год – 3 591 тыс. рублей), оба предприятий ЖКХ </w:t>
      </w:r>
      <w:r>
        <w:rPr>
          <w:lang w:val="en-US"/>
        </w:rPr>
        <w:t> </w:t>
      </w:r>
      <w:r w:rsidRPr="00EB6CEF">
        <w:t>убыточные: КМП Баланс убыток- 2113,3 тыс. руб., МУП Тепло убыток – 1322,3 тыс. руб.( в 2022 году была прибыль 5 тыс. руб.).</w:t>
      </w:r>
      <w:r>
        <w:rPr>
          <w:lang w:val="en-US"/>
        </w:rPr>
        <w:t>  </w:t>
      </w:r>
      <w:r w:rsidRPr="00EB6CEF">
        <w:t>Собираемость платежей за коммунальные услуги в 2023 году составила 88,4% (в 2022- 84,7 %).</w:t>
      </w:r>
      <w:r>
        <w:rPr>
          <w:lang w:val="en-US"/>
        </w:rPr>
        <w:t>  </w:t>
      </w:r>
      <w:r w:rsidRPr="00EB6CEF">
        <w:t>Кредиторская задолженность предприятий ЖКХ с учетом долгов прошлых лет составила 45</w:t>
      </w:r>
      <w:r>
        <w:rPr>
          <w:lang w:val="en-US"/>
        </w:rPr>
        <w:t> </w:t>
      </w:r>
      <w:r w:rsidRPr="00EB6CEF">
        <w:t xml:space="preserve">877,5 тыс. рублей, темп роста – 112,7%, </w:t>
      </w:r>
      <w:r>
        <w:rPr>
          <w:lang w:val="en-US"/>
        </w:rPr>
        <w:t> </w:t>
      </w:r>
      <w:r w:rsidRPr="00EB6CEF">
        <w:t>просроченная кредиторская задолженность 28</w:t>
      </w:r>
      <w:r>
        <w:rPr>
          <w:lang w:val="en-US"/>
        </w:rPr>
        <w:t> </w:t>
      </w:r>
      <w:r w:rsidRPr="00EB6CEF">
        <w:t>224,5 тыс. рублей, темп роста – 136,4%. Из общей суммы кредиторской задолженности – 32</w:t>
      </w:r>
      <w:r>
        <w:rPr>
          <w:lang w:val="en-US"/>
        </w:rPr>
        <w:t> </w:t>
      </w:r>
      <w:r w:rsidRPr="00EB6CEF">
        <w:t>528,6 тыс. руб. это задолженность за уголь.</w:t>
      </w:r>
      <w:r>
        <w:rPr>
          <w:lang w:val="en-US"/>
        </w:rPr>
        <w:t>  </w:t>
      </w:r>
      <w:r w:rsidRPr="00EB6CEF">
        <w:t>Дебиторская задолженность предприятий ЖКХ на 01.01.2024 года составляет 15</w:t>
      </w:r>
      <w:r>
        <w:rPr>
          <w:lang w:val="en-US"/>
        </w:rPr>
        <w:t> </w:t>
      </w:r>
      <w:r w:rsidRPr="00EB6CEF">
        <w:t>624,80 тыс. руб. (темп роста- 120,1%), в т.ч. задолженность населения – 14</w:t>
      </w:r>
      <w:r>
        <w:rPr>
          <w:lang w:val="en-US"/>
        </w:rPr>
        <w:t> </w:t>
      </w:r>
      <w:r w:rsidRPr="00EB6CEF">
        <w:t>181,0 тыс. руб. (темп роста – 124,2%), в т.ч. просроченная задолженность населения – 9</w:t>
      </w:r>
      <w:r>
        <w:rPr>
          <w:lang w:val="en-US"/>
        </w:rPr>
        <w:t> </w:t>
      </w:r>
      <w:r w:rsidRPr="00EB6CEF">
        <w:t>395,0 тыс. руб. (темп роста – 143,0%).</w:t>
      </w:r>
    </w:p>
    <w:p w:rsidR="001B70F2" w:rsidRDefault="001B70F2" w:rsidP="001F1010">
      <w:pPr>
        <w:spacing w:line="276" w:lineRule="auto"/>
        <w:jc w:val="both"/>
        <w:divId w:val="1904366202"/>
      </w:pPr>
      <w:r>
        <w:t xml:space="preserve">       </w:t>
      </w:r>
      <w:r w:rsidR="001F1010" w:rsidRPr="00EB6CEF">
        <w:t>В рамках подпрограммы "Развитие водоснабжения, водоотведения</w:t>
      </w:r>
      <w:r w:rsidR="001F1010">
        <w:rPr>
          <w:lang w:val="en-US"/>
        </w:rPr>
        <w:t> </w:t>
      </w:r>
      <w:r w:rsidR="001F1010" w:rsidRPr="00EB6CEF">
        <w:t>и очистки сточных вод в Алтайском крае" государственной программы Алтайского края "Обеспечение населения Алтайского края жилищно-коммунальными услугами" был проведен капитальный ремонт водозаборного узла, расположенного по адресу: Алтайский край, Смоленский район, с.Точильное, Ю-З часть села.</w:t>
      </w:r>
      <w:r w:rsidR="001F1010">
        <w:rPr>
          <w:lang w:val="en-US"/>
        </w:rPr>
        <w:t>    </w:t>
      </w:r>
    </w:p>
    <w:p w:rsidR="001B70F2" w:rsidRDefault="001B70F2" w:rsidP="001F1010">
      <w:pPr>
        <w:spacing w:line="276" w:lineRule="auto"/>
        <w:jc w:val="both"/>
        <w:divId w:val="1904366202"/>
      </w:pPr>
      <w:r>
        <w:t xml:space="preserve">       </w:t>
      </w:r>
      <w:r w:rsidR="001F1010" w:rsidRPr="00EB6CEF">
        <w:t xml:space="preserve"> В рамках Проекта Поддержки Местных инициатив выполнен ремонт водопровода в с. Ануйское.</w:t>
      </w:r>
      <w:r w:rsidR="001F1010">
        <w:rPr>
          <w:lang w:val="en-US"/>
        </w:rPr>
        <w:t>     </w:t>
      </w:r>
      <w:r w:rsidR="001F1010" w:rsidRPr="00EB6CEF">
        <w:t xml:space="preserve"> В рамках подпрограммы "Модернизация и обеспечение стабильного </w:t>
      </w:r>
      <w:r w:rsidR="001F1010" w:rsidRPr="00EB6CEF">
        <w:lastRenderedPageBreak/>
        <w:t>функционирования объектов теплоснабжения" государственной программы Алтайского края "Обеспечение населения Алтайского края жилищно-коммунальными услугами" выполнен капитальный ремонт тепловых сетей в посёлке Верх-Обский Смоленского района.</w:t>
      </w:r>
      <w:r w:rsidR="001F1010">
        <w:rPr>
          <w:lang w:val="en-US"/>
        </w:rPr>
        <w:t>    </w:t>
      </w:r>
      <w:r w:rsidR="001F1010" w:rsidRPr="00EB6CEF">
        <w:t xml:space="preserve"> </w:t>
      </w:r>
    </w:p>
    <w:p w:rsidR="001B70F2" w:rsidRDefault="001B70F2" w:rsidP="00FD33DE">
      <w:pPr>
        <w:spacing w:line="276" w:lineRule="auto"/>
        <w:jc w:val="both"/>
        <w:divId w:val="1904366202"/>
      </w:pPr>
      <w:r>
        <w:t xml:space="preserve">       </w:t>
      </w:r>
      <w:r w:rsidR="001F1010" w:rsidRPr="00EB6CEF">
        <w:t>По муниципальной программе «Модернизация жилищно-коммунального комплекса муниципального образования Смоленский район»</w:t>
      </w:r>
      <w:r w:rsidR="001F1010">
        <w:rPr>
          <w:lang w:val="en-US"/>
        </w:rPr>
        <w:t> </w:t>
      </w:r>
      <w:r w:rsidR="001F1010" w:rsidRPr="00EB6CEF">
        <w:t xml:space="preserve"> в</w:t>
      </w:r>
      <w:r w:rsidR="001F1010">
        <w:rPr>
          <w:lang w:val="en-US"/>
        </w:rPr>
        <w:t> </w:t>
      </w:r>
      <w:r w:rsidR="001F1010" w:rsidRPr="00EB6CEF">
        <w:t xml:space="preserve"> 2023 году были приобретен и установлен котел</w:t>
      </w:r>
      <w:r w:rsidR="001F1010">
        <w:rPr>
          <w:lang w:val="en-US"/>
        </w:rPr>
        <w:t> </w:t>
      </w:r>
      <w:r w:rsidR="001F1010" w:rsidRPr="00EB6CEF">
        <w:t xml:space="preserve"> в</w:t>
      </w:r>
      <w:r w:rsidR="001F1010">
        <w:rPr>
          <w:lang w:val="en-US"/>
        </w:rPr>
        <w:t> </w:t>
      </w:r>
      <w:r w:rsidR="001F1010" w:rsidRPr="00EB6CEF">
        <w:t xml:space="preserve"> МБОУ «Линевская СОШ», 2 котла в Центральную котельную, приобретен дизельный ген</w:t>
      </w:r>
      <w:r w:rsidR="00FD33DE">
        <w:t>е</w:t>
      </w:r>
      <w:r w:rsidR="001F1010" w:rsidRPr="00EB6CEF">
        <w:t>ратор для МБОУ «Смоленская СОШ» №2.</w:t>
      </w:r>
      <w:r w:rsidR="001F1010">
        <w:rPr>
          <w:lang w:val="en-US"/>
        </w:rPr>
        <w:t> </w:t>
      </w:r>
      <w:r w:rsidR="001F1010" w:rsidRPr="00EB6CEF">
        <w:t xml:space="preserve"> </w:t>
      </w:r>
      <w:r w:rsidR="001F1010">
        <w:rPr>
          <w:lang w:val="en-US"/>
        </w:rPr>
        <w:t> </w:t>
      </w:r>
      <w:r w:rsidR="001F1010" w:rsidRPr="00EB6CEF">
        <w:t xml:space="preserve"> </w:t>
      </w:r>
      <w:r w:rsidR="001F1010">
        <w:rPr>
          <w:lang w:val="en-US"/>
        </w:rPr>
        <w:t> </w:t>
      </w:r>
      <w:r w:rsidR="001F1010" w:rsidRPr="00EB6CEF">
        <w:t xml:space="preserve"> </w:t>
      </w:r>
      <w:r w:rsidR="001F1010">
        <w:rPr>
          <w:lang w:val="en-US"/>
        </w:rPr>
        <w:t>  </w:t>
      </w:r>
      <w:r>
        <w:t xml:space="preserve">                   </w:t>
      </w:r>
      <w:r w:rsidR="001F1010" w:rsidRPr="001B70F2">
        <w:rPr>
          <w:b/>
        </w:rPr>
        <w:t>Газификация</w:t>
      </w:r>
      <w:r w:rsidR="001F1010" w:rsidRPr="001B70F2">
        <w:rPr>
          <w:b/>
          <w:lang w:val="en-US"/>
        </w:rPr>
        <w:t> </w:t>
      </w:r>
      <w:r w:rsidR="001F1010" w:rsidRPr="00EB6CEF">
        <w:t xml:space="preserve"> </w:t>
      </w:r>
      <w:r w:rsidR="001F1010">
        <w:rPr>
          <w:lang w:val="en-US"/>
        </w:rPr>
        <w:t> </w:t>
      </w:r>
      <w:r w:rsidR="001F1010" w:rsidRPr="00EB6CEF">
        <w:t xml:space="preserve"> </w:t>
      </w:r>
      <w:r w:rsidR="001F1010">
        <w:rPr>
          <w:lang w:val="en-US"/>
        </w:rPr>
        <w:t> </w:t>
      </w:r>
      <w:r w:rsidR="001F1010" w:rsidRPr="00EB6CEF">
        <w:t xml:space="preserve"> </w:t>
      </w:r>
      <w:r w:rsidR="001F1010">
        <w:rPr>
          <w:lang w:val="en-US"/>
        </w:rPr>
        <w:t> </w:t>
      </w:r>
    </w:p>
    <w:p w:rsidR="0074511A" w:rsidRPr="00EB6CEF" w:rsidRDefault="001F1010" w:rsidP="001F1010">
      <w:pPr>
        <w:spacing w:line="276" w:lineRule="auto"/>
        <w:jc w:val="both"/>
        <w:divId w:val="1904366202"/>
      </w:pPr>
      <w:r w:rsidRPr="00EB6CEF">
        <w:t xml:space="preserve"> </w:t>
      </w:r>
      <w:r w:rsidR="001B70F2">
        <w:t xml:space="preserve">     </w:t>
      </w:r>
      <w:r w:rsidRPr="00EB6CEF">
        <w:t>По состоянию на 01.01.2024 г. на территории Смоленского района осуществляется газификация четырех населенных пунктов: п. Кировский, с. Точильное, с. Новотырышкино и районный центр с. Смоленское.</w:t>
      </w:r>
      <w:r>
        <w:rPr>
          <w:lang w:val="en-US"/>
        </w:rPr>
        <w:t>  </w:t>
      </w:r>
      <w:r w:rsidRPr="00EB6CEF">
        <w:t>В с.Точильное и в п.Кировском Смоленского района осуществлялось подключение домовладений к построенным ранее объектам: «Распределительный газопровод в с. Точильное Смоленского района Алтайского края» и «Распределительный газопровод в пос. Кировский Смоленского района Алтайского края», а также к газопроводам построенным ранее.</w:t>
      </w:r>
      <w:r w:rsidR="00FD33DE">
        <w:t xml:space="preserve"> </w:t>
      </w:r>
      <w:r w:rsidRPr="00EB6CEF">
        <w:t>Строительство и подключение домовладений в Смоленском районе осуществляется по программе «Догазификация» двумя строительными организациями: ООО «Газпром газораспределение Барнаул», ООО «СибГазСтрой».В 2023 году по территории района ООО «Газпром газораспределение Барнаул» осуществляло строительство четырех газораспределительных объектов:</w:t>
      </w:r>
      <w:r>
        <w:rPr>
          <w:lang w:val="en-US"/>
        </w:rPr>
        <w:t> </w:t>
      </w:r>
      <w:r w:rsidRPr="00EB6CEF">
        <w:t>«Распределительный газопровод с.Смоленское Смоленского района Алтайского края» (ГРП 1, 2, 5, 25);«Распределительный газопровод в с.</w:t>
      </w:r>
      <w:r w:rsidR="00FD33DE">
        <w:t xml:space="preserve"> </w:t>
      </w:r>
      <w:r w:rsidRPr="00EB6CEF">
        <w:t>Новотырышкино Смоленского района Алтайского края» (Заречная часть села);</w:t>
      </w:r>
      <w:r>
        <w:rPr>
          <w:lang w:val="en-US"/>
        </w:rPr>
        <w:t> </w:t>
      </w:r>
      <w:r w:rsidRPr="00EB6CEF">
        <w:t>«Распределительный газопровод с.Точильное Смоленского района Алтайского края»;«Распределительный газопровод п.Кировский Смоленского района Алтайского края».Проложено 57,3 км газораспределительных сетей, протяженность газораспределительных сетей на 01.01.2024 года составляет – 294,3 км.</w:t>
      </w:r>
      <w:r>
        <w:rPr>
          <w:lang w:val="en-US"/>
        </w:rPr>
        <w:t> </w:t>
      </w:r>
      <w:r w:rsidRPr="00EB6CEF">
        <w:t>ООО «СибГазСтрой» осуществляло технологическое</w:t>
      </w:r>
      <w:r>
        <w:rPr>
          <w:lang w:val="en-US"/>
        </w:rPr>
        <w:t> </w:t>
      </w:r>
      <w:r w:rsidRPr="00EB6CEF">
        <w:t xml:space="preserve"> подключение (присоединение) домовладений к ранее построенным газопроводным сетям от ГРП-4, ГРП-12/13, ГРП-16/17, ГРП-6.В 2023 г. осуществлен запуск объекта построенного в 2022 г.</w:t>
      </w:r>
      <w:r>
        <w:rPr>
          <w:lang w:val="en-US"/>
        </w:rPr>
        <w:t> </w:t>
      </w:r>
      <w:r w:rsidRPr="00EB6CEF">
        <w:t xml:space="preserve"> -«Распределительный газопровод с.Новотырышкино Смоленского района Алтайского края» протяженностью 46 км. с возможностью подключения 750 домовладений.</w:t>
      </w:r>
      <w:r>
        <w:rPr>
          <w:lang w:val="en-US"/>
        </w:rPr>
        <w:t>  </w:t>
      </w:r>
      <w:r w:rsidRPr="00EB6CEF">
        <w:t>За 2023 год количество домовладений отапливаемых газом увеличилось на 100 единиц и на 01.01.2024 года составляет 1745 домов.</w:t>
      </w:r>
      <w:r>
        <w:rPr>
          <w:lang w:val="en-US"/>
        </w:rPr>
        <w:t>  </w:t>
      </w:r>
      <w:r w:rsidRPr="00EB6CEF">
        <w:t>За счет собственных средств предприятие ООО «Агроснаб» в с.Смоленское и ООО «Агросибирь» в п.Кировском Смоленского района Алтайского края построены и введены в эксплуатацию две газовые котельные работающие на природном газе.</w:t>
      </w:r>
      <w:r>
        <w:rPr>
          <w:lang w:val="en-US"/>
        </w:rPr>
        <w:t> </w:t>
      </w:r>
      <w:r w:rsidRPr="00EB6CEF">
        <w:t>В текущем году прошла процедура торгов и начато строительство двух газовых котельных в с.Смоленское и с.Точильное:- Газовая котельная МБОУ «Смоленская СОШ №1» для отопления здания школы и многоквартирного дома. Стоимость строительно-монтажных работ 20,</w:t>
      </w:r>
      <w:r>
        <w:rPr>
          <w:lang w:val="en-US"/>
        </w:rPr>
        <w:t> </w:t>
      </w:r>
      <w:r w:rsidRPr="00EB6CEF">
        <w:t>7 млн. руб;- Газовая котельная для объектов соцкультбыта в с.Точильное Смоленского района для теплоснабжения здания «МБОУ Точилинская СОШ », здания детского сада, здания администрации сельского совета в с.Точильное. Стоимость строительно-монтажных работ 22,94 млн. руб.</w:t>
      </w:r>
    </w:p>
    <w:p w:rsidR="001B70F2" w:rsidRDefault="001B70F2" w:rsidP="008E0719">
      <w:pPr>
        <w:spacing w:before="240" w:after="240" w:line="276" w:lineRule="auto"/>
        <w:jc w:val="center"/>
        <w:divId w:val="1972859180"/>
        <w:rPr>
          <w:rStyle w:val="a3"/>
          <w:sz w:val="28"/>
          <w:szCs w:val="28"/>
        </w:rPr>
      </w:pPr>
    </w:p>
    <w:p w:rsidR="0074511A" w:rsidRDefault="0074511A" w:rsidP="008E0719">
      <w:pPr>
        <w:spacing w:before="240" w:after="240" w:line="276" w:lineRule="auto"/>
        <w:jc w:val="center"/>
        <w:divId w:val="1972859180"/>
      </w:pPr>
      <w:r>
        <w:rPr>
          <w:rStyle w:val="a3"/>
          <w:sz w:val="28"/>
          <w:szCs w:val="28"/>
        </w:rPr>
        <w:lastRenderedPageBreak/>
        <w:t xml:space="preserve">Социальная сфера </w:t>
      </w:r>
    </w:p>
    <w:p w:rsidR="001B70F2" w:rsidRPr="001B70F2" w:rsidRDefault="001F1010" w:rsidP="001F1010">
      <w:pPr>
        <w:spacing w:line="276" w:lineRule="auto"/>
        <w:jc w:val="both"/>
        <w:divId w:val="1972859180"/>
        <w:rPr>
          <w:b/>
        </w:rPr>
      </w:pPr>
      <w:r w:rsidRPr="001B70F2">
        <w:rPr>
          <w:b/>
        </w:rPr>
        <w:t>Образование</w:t>
      </w:r>
    </w:p>
    <w:p w:rsidR="001B70F2" w:rsidRDefault="001B70F2" w:rsidP="001B70F2">
      <w:pPr>
        <w:spacing w:line="276" w:lineRule="auto"/>
        <w:jc w:val="both"/>
        <w:divId w:val="1972859180"/>
      </w:pPr>
      <w:r>
        <w:t xml:space="preserve">     </w:t>
      </w:r>
      <w:r w:rsidR="001F1010" w:rsidRPr="00EB6CEF">
        <w:t>В 2023 году муниципальная система образования Смоленского района была представлена сетью 14 образовательных организаций дошкольного, общего, и дополнительного образования, из которых 12 находились в ведомственном подчинении Ком</w:t>
      </w:r>
      <w:r>
        <w:t>итета по образованию, 2 учрежде</w:t>
      </w:r>
      <w:r w:rsidR="001F1010" w:rsidRPr="00EB6CEF">
        <w:t>ния были подчинены Управлению по культуре, спорту и молодёжной политике.</w:t>
      </w:r>
      <w:r>
        <w:t xml:space="preserve"> </w:t>
      </w:r>
      <w:r w:rsidR="001F1010" w:rsidRPr="00EB6CEF">
        <w:t>На территории района осуществляло образовательную</w:t>
      </w:r>
      <w:r>
        <w:t xml:space="preserve"> деятельность учреждение профес</w:t>
      </w:r>
      <w:r w:rsidR="001F1010" w:rsidRPr="00EB6CEF">
        <w:t>сионального образования, КГБПОУ «Смоленский лицей профессионального образования» находящийся в ведомственном подчинении Министерства образования и науки Алтайского края.</w:t>
      </w:r>
      <w:r>
        <w:t xml:space="preserve"> </w:t>
      </w:r>
      <w:r w:rsidR="001F1010" w:rsidRPr="00EB6CEF">
        <w:t>В муниципальной системе образования</w:t>
      </w:r>
      <w:r w:rsidR="001F1010">
        <w:rPr>
          <w:lang w:val="en-US"/>
        </w:rPr>
        <w:t> </w:t>
      </w:r>
      <w:r w:rsidR="001F1010" w:rsidRPr="00EB6CEF">
        <w:t xml:space="preserve"> работало 751 человек, из них 367 педагогических</w:t>
      </w:r>
      <w:r w:rsidR="001F1010">
        <w:rPr>
          <w:lang w:val="en-US"/>
        </w:rPr>
        <w:t> </w:t>
      </w:r>
      <w:r w:rsidR="001F1010" w:rsidRPr="00EB6CEF">
        <w:t xml:space="preserve"> работников.</w:t>
      </w:r>
      <w:r>
        <w:t xml:space="preserve"> </w:t>
      </w:r>
      <w:r w:rsidR="001F1010" w:rsidRPr="00EB6CEF">
        <w:t>На 01.09.2023 года доля педагогических работников в возрасте до 35</w:t>
      </w:r>
      <w:r>
        <w:t xml:space="preserve"> лет в образовательных организа</w:t>
      </w:r>
      <w:r w:rsidR="001F1010" w:rsidRPr="00EB6CEF">
        <w:t>циях района составила 25% от общего числа педагогических работников.</w:t>
      </w:r>
      <w:r>
        <w:t xml:space="preserve"> </w:t>
      </w:r>
      <w:r w:rsidR="001F1010" w:rsidRPr="00EB6CEF">
        <w:t>Услугами дошкольного образования был охвачен 904 ребенок</w:t>
      </w:r>
      <w:r w:rsidR="001F1010">
        <w:rPr>
          <w:lang w:val="en-US"/>
        </w:rPr>
        <w:t> </w:t>
      </w:r>
      <w:r w:rsidR="001F1010" w:rsidRPr="00EB6CEF">
        <w:t xml:space="preserve"> в</w:t>
      </w:r>
      <w:r w:rsidR="001F1010">
        <w:rPr>
          <w:lang w:val="en-US"/>
        </w:rPr>
        <w:t> </w:t>
      </w:r>
      <w:r w:rsidR="001F1010" w:rsidRPr="00EB6CEF">
        <w:t xml:space="preserve"> возрасте от 0 до 6 лет включительно,</w:t>
      </w:r>
      <w:r w:rsidR="001F1010">
        <w:rPr>
          <w:lang w:val="en-US"/>
        </w:rPr>
        <w:t> </w:t>
      </w:r>
      <w:r w:rsidR="001F1010" w:rsidRPr="00EB6CEF">
        <w:t xml:space="preserve"> что составляет 68,2% </w:t>
      </w:r>
      <w:r w:rsidR="001F1010">
        <w:rPr>
          <w:lang w:val="en-US"/>
        </w:rPr>
        <w:t> </w:t>
      </w:r>
      <w:r w:rsidR="001F1010" w:rsidRPr="00EB6CEF">
        <w:t>от общего количества детей в этом возрастном диапазоне.</w:t>
      </w:r>
      <w:r>
        <w:t xml:space="preserve"> </w:t>
      </w:r>
      <w:r w:rsidR="001F1010" w:rsidRPr="00EB6CEF">
        <w:t>Численность учащихся на 1 сентября 2023 года в 194 классах-комплектах составляла - 3134 человек</w:t>
      </w:r>
      <w:r w:rsidR="001F1010">
        <w:rPr>
          <w:lang w:val="en-US"/>
        </w:rPr>
        <w:t> </w:t>
      </w:r>
      <w:r w:rsidR="001F1010" w:rsidRPr="00EB6CEF">
        <w:t xml:space="preserve"> (2022 год – 3137).До 01.09.2023 года в трех школах (МБОУ «Солоновская СОШ имени Матренина А.П.»,</w:t>
      </w:r>
      <w:r w:rsidR="001F1010">
        <w:rPr>
          <w:lang w:val="en-US"/>
        </w:rPr>
        <w:t> </w:t>
      </w:r>
      <w:r w:rsidR="001F1010" w:rsidRPr="00EB6CEF">
        <w:t xml:space="preserve"> МБОУ «Кировская СОШ»,</w:t>
      </w:r>
      <w:r w:rsidR="001F1010">
        <w:rPr>
          <w:lang w:val="en-US"/>
        </w:rPr>
        <w:t> </w:t>
      </w:r>
      <w:r w:rsidR="001F1010" w:rsidRPr="00EB6CEF">
        <w:t xml:space="preserve"> МБОУ «Точилинская</w:t>
      </w:r>
      <w:r w:rsidR="001F1010">
        <w:rPr>
          <w:lang w:val="en-US"/>
        </w:rPr>
        <w:t> </w:t>
      </w:r>
      <w:r w:rsidR="001F1010" w:rsidRPr="00EB6CEF">
        <w:t xml:space="preserve"> СОШ»)</w:t>
      </w:r>
      <w:r w:rsidR="001F1010">
        <w:rPr>
          <w:lang w:val="en-US"/>
        </w:rPr>
        <w:t> </w:t>
      </w:r>
      <w:r w:rsidR="001F1010" w:rsidRPr="00EB6CEF">
        <w:t xml:space="preserve"> были</w:t>
      </w:r>
      <w:r w:rsidR="001F1010">
        <w:rPr>
          <w:lang w:val="en-US"/>
        </w:rPr>
        <w:t> </w:t>
      </w:r>
      <w:r w:rsidR="001F1010" w:rsidRPr="00EB6CEF">
        <w:t xml:space="preserve"> завершены работы и открыты центры «Точка</w:t>
      </w:r>
      <w:r w:rsidR="001F1010">
        <w:rPr>
          <w:lang w:val="en-US"/>
        </w:rPr>
        <w:t> </w:t>
      </w:r>
      <w:r w:rsidR="001F1010" w:rsidRPr="00EB6CEF">
        <w:t xml:space="preserve"> роста» естественно-научной направленности по предметам: биология, физика, химия.</w:t>
      </w:r>
      <w:r w:rsidR="001F1010">
        <w:rPr>
          <w:lang w:val="en-US"/>
        </w:rPr>
        <w:t>  </w:t>
      </w:r>
      <w:r w:rsidR="001F1010" w:rsidRPr="00EB6CEF">
        <w:t xml:space="preserve"> </w:t>
      </w:r>
    </w:p>
    <w:p w:rsidR="001B70F2" w:rsidRDefault="001B70F2" w:rsidP="001B70F2">
      <w:pPr>
        <w:spacing w:line="276" w:lineRule="auto"/>
        <w:jc w:val="both"/>
        <w:divId w:val="1972859180"/>
      </w:pPr>
      <w:r>
        <w:t xml:space="preserve">     </w:t>
      </w:r>
      <w:r w:rsidR="001F1010" w:rsidRPr="00EB6CEF">
        <w:t>На учёте в органе опеки и попечительства в 2023 году состояло 105 детей из числа детей-сирот и детей, оставшихся без попечения родителей, из них:- детей сирот – 34;-детей, оставшихся без попечения родителей -71;- воспитываются в 14 приемных семьях</w:t>
      </w:r>
      <w:r w:rsidR="001F1010">
        <w:rPr>
          <w:lang w:val="en-US"/>
        </w:rPr>
        <w:t> </w:t>
      </w:r>
      <w:r w:rsidR="001F1010" w:rsidRPr="00EB6CEF">
        <w:t xml:space="preserve"> 29 детей.</w:t>
      </w:r>
      <w:r w:rsidR="001F1010">
        <w:rPr>
          <w:lang w:val="en-US"/>
        </w:rPr>
        <w:t>         </w:t>
      </w:r>
    </w:p>
    <w:p w:rsidR="001B70F2" w:rsidRDefault="001B70F2" w:rsidP="001B70F2">
      <w:pPr>
        <w:spacing w:line="276" w:lineRule="auto"/>
        <w:jc w:val="both"/>
        <w:divId w:val="1972859180"/>
      </w:pPr>
      <w:r>
        <w:t xml:space="preserve">     </w:t>
      </w:r>
      <w:r w:rsidR="001F1010">
        <w:rPr>
          <w:lang w:val="en-US"/>
        </w:rPr>
        <w:t> </w:t>
      </w:r>
      <w:r w:rsidR="001F1010" w:rsidRPr="00EB6CEF">
        <w:t xml:space="preserve"> На 31.12.2023 года на регистрационном учете Регионального жилищного управления состояло 109 чело­век из числа детей-сирот и детей, оставшихся без попечения родителей учтенных в базе органа опеки и попечительства Смоленского района, достигших 14 летнего и более возраста и нуждающихся по достижении 18 лет</w:t>
      </w:r>
      <w:r w:rsidR="001F1010">
        <w:rPr>
          <w:lang w:val="en-US"/>
        </w:rPr>
        <w:t> </w:t>
      </w:r>
      <w:r w:rsidR="001F1010" w:rsidRPr="00EB6CEF">
        <w:t xml:space="preserve"> в обеспечении социальным жильем.</w:t>
      </w:r>
      <w:r w:rsidR="001F1010">
        <w:rPr>
          <w:lang w:val="en-US"/>
        </w:rPr>
        <w:t>    </w:t>
      </w:r>
    </w:p>
    <w:p w:rsidR="001B70F2" w:rsidRPr="001B70F2" w:rsidRDefault="001F1010" w:rsidP="001B70F2">
      <w:pPr>
        <w:spacing w:line="276" w:lineRule="auto"/>
        <w:jc w:val="both"/>
        <w:divId w:val="1972859180"/>
        <w:rPr>
          <w:b/>
        </w:rPr>
      </w:pPr>
      <w:r w:rsidRPr="00EB6CEF">
        <w:t xml:space="preserve"> </w:t>
      </w:r>
      <w:r>
        <w:rPr>
          <w:lang w:val="en-US"/>
        </w:rPr>
        <w:t>      </w:t>
      </w:r>
      <w:r w:rsidRPr="001B70F2">
        <w:rPr>
          <w:b/>
        </w:rPr>
        <w:t>Спорт</w:t>
      </w:r>
      <w:r w:rsidRPr="001B70F2">
        <w:rPr>
          <w:b/>
          <w:lang w:val="en-US"/>
        </w:rPr>
        <w:t> </w:t>
      </w:r>
    </w:p>
    <w:p w:rsidR="001B70F2" w:rsidRDefault="001B70F2" w:rsidP="001B70F2">
      <w:pPr>
        <w:spacing w:line="276" w:lineRule="auto"/>
        <w:jc w:val="both"/>
        <w:divId w:val="1972859180"/>
      </w:pPr>
      <w:r>
        <w:t xml:space="preserve">       </w:t>
      </w:r>
      <w:r w:rsidR="001F1010" w:rsidRPr="00EB6CEF">
        <w:t>За 2023 год сборные команды Смоленского района приняли участие в 110 соревнованиях различного уровня от районных турниров до всероссийских первенств. В Смоленском районе в 2023 году прошли 12 соревнований краевого уровня и выше по различным видам спорта.</w:t>
      </w:r>
      <w:r>
        <w:t xml:space="preserve"> </w:t>
      </w:r>
      <w:r w:rsidR="001F1010" w:rsidRPr="00EB6CEF">
        <w:t>Доля жителей Смоленского района, регулярно занимающихся физической культурой и спортом, в отчетном периоде выросло с 56,4% до 58,5%.</w:t>
      </w:r>
      <w:r w:rsidR="001F1010">
        <w:rPr>
          <w:lang w:val="en-US"/>
        </w:rPr>
        <w:t> </w:t>
      </w:r>
      <w:r w:rsidR="001F1010" w:rsidRPr="00EB6CEF">
        <w:t xml:space="preserve">В 32 группах Смоленской спортивной школы занимается 406 детей. Тренеры ДЮСШ работают в шести сёлах района. За 2023 год подготовлен 1 кандидат в мастера спорта, 4 спортсмена 1 разряда и 301 спортсмен </w:t>
      </w:r>
      <w:r w:rsidR="001F1010">
        <w:rPr>
          <w:lang w:val="en-US"/>
        </w:rPr>
        <w:t> </w:t>
      </w:r>
      <w:r w:rsidR="001F1010" w:rsidRPr="00EB6CEF">
        <w:t>массовых разрядов, что выше показателей прошлого года.</w:t>
      </w:r>
      <w:r>
        <w:t xml:space="preserve"> </w:t>
      </w:r>
      <w:r w:rsidR="001F1010" w:rsidRPr="00EB6CEF">
        <w:t>За истёкший период учащиеся ДЮСШ участвовали в 60 соревнованиях, из них 10 всероссийских и межрегиональных, 15 первенства края, 33 межрайонные турниры.</w:t>
      </w:r>
      <w:r>
        <w:t xml:space="preserve"> </w:t>
      </w:r>
      <w:r w:rsidR="001F1010" w:rsidRPr="00EB6CEF">
        <w:t>В 2023 году на базе Смоленской ДЮСШ</w:t>
      </w:r>
      <w:r>
        <w:t xml:space="preserve"> </w:t>
      </w:r>
      <w:r w:rsidR="001F1010" w:rsidRPr="00EB6CEF">
        <w:t>на штатной основе начал работу зал адаптивной физической культуры, в котором систематически занимаются 15 детей-инвалидов.</w:t>
      </w:r>
    </w:p>
    <w:p w:rsidR="001B70F2" w:rsidRDefault="001F1010" w:rsidP="001B70F2">
      <w:pPr>
        <w:spacing w:line="276" w:lineRule="auto"/>
        <w:jc w:val="both"/>
        <w:divId w:val="1972859180"/>
      </w:pPr>
      <w:r>
        <w:rPr>
          <w:lang w:val="en-US"/>
        </w:rPr>
        <w:t> </w:t>
      </w:r>
    </w:p>
    <w:p w:rsidR="001B70F2" w:rsidRPr="001B70F2" w:rsidRDefault="001F1010" w:rsidP="001B70F2">
      <w:pPr>
        <w:spacing w:line="276" w:lineRule="auto"/>
        <w:jc w:val="both"/>
        <w:divId w:val="1972859180"/>
        <w:rPr>
          <w:b/>
        </w:rPr>
      </w:pPr>
      <w:r w:rsidRPr="001B70F2">
        <w:rPr>
          <w:b/>
        </w:rPr>
        <w:lastRenderedPageBreak/>
        <w:t>Культура</w:t>
      </w:r>
    </w:p>
    <w:p w:rsidR="001B70F2" w:rsidRDefault="001B70F2" w:rsidP="001B70F2">
      <w:pPr>
        <w:spacing w:line="276" w:lineRule="auto"/>
        <w:jc w:val="both"/>
        <w:divId w:val="1972859180"/>
      </w:pPr>
      <w:r>
        <w:t xml:space="preserve">    </w:t>
      </w:r>
      <w:r w:rsidR="001F1010" w:rsidRPr="00EB6CEF">
        <w:t>На 01.01.2023 года в районе функционирует одна организация культурно - досугового типа - МБУ «МКДЦ» Смоленского района Алтайского края, которое включает в себя 35 структурных подразделений, из них 15 библиотек.</w:t>
      </w:r>
      <w:r>
        <w:t xml:space="preserve"> </w:t>
      </w:r>
      <w:r w:rsidR="001F1010" w:rsidRPr="00EB6CEF">
        <w:t>За 2023 год проведено 1780 культурно-массовых мероприятий.</w:t>
      </w:r>
      <w:r w:rsidR="001F1010">
        <w:rPr>
          <w:lang w:val="en-US"/>
        </w:rPr>
        <w:t>         </w:t>
      </w:r>
      <w:r w:rsidR="001F1010" w:rsidRPr="00EB6CEF">
        <w:t xml:space="preserve"> В районе успешно работают 5 народных коллективов:- Народный хор «Серебряна» (Верх – Обского СДК);- Народный ансамбль русской песни «Узорье» (Смоленский РДК);- Народный театр (Смоленский РДК);- Народный ансамбль «Сибирячка» (Новотырышкинского СДК);- Народный хор «Росинка» МБУ «МКДЦ» Смоленского района (с 2021 года имеет звание «Заслуженный коллектив самодеятельного народного творчества Алтайского края»).</w:t>
      </w:r>
      <w:r w:rsidR="001F1010">
        <w:rPr>
          <w:lang w:val="en-US"/>
        </w:rPr>
        <w:t>         </w:t>
      </w:r>
      <w:r w:rsidR="001F1010" w:rsidRPr="00EB6CEF">
        <w:t xml:space="preserve"> </w:t>
      </w:r>
    </w:p>
    <w:p w:rsidR="001B70F2" w:rsidRDefault="001B70F2" w:rsidP="001B70F2">
      <w:pPr>
        <w:spacing w:line="276" w:lineRule="auto"/>
        <w:jc w:val="both"/>
        <w:divId w:val="1972859180"/>
      </w:pPr>
      <w:r>
        <w:t xml:space="preserve">      </w:t>
      </w:r>
      <w:r w:rsidR="001F1010" w:rsidRPr="00EB6CEF">
        <w:t>В 2023 году проведен ремонт здания Старотырышкинский СДД</w:t>
      </w:r>
      <w:r w:rsidR="001F1010">
        <w:rPr>
          <w:lang w:val="en-US"/>
        </w:rPr>
        <w:t> </w:t>
      </w:r>
      <w:r w:rsidR="001F1010" w:rsidRPr="00EB6CEF">
        <w:t xml:space="preserve"> за счёт средств краевого и федерального бюджетов. На ремонт выделено</w:t>
      </w:r>
      <w:r w:rsidR="001F1010">
        <w:rPr>
          <w:lang w:val="en-US"/>
        </w:rPr>
        <w:t> </w:t>
      </w:r>
      <w:r w:rsidR="001F1010" w:rsidRPr="00EB6CEF">
        <w:t xml:space="preserve"> 3 469</w:t>
      </w:r>
      <w:r w:rsidR="001F1010">
        <w:rPr>
          <w:lang w:val="en-US"/>
        </w:rPr>
        <w:t> </w:t>
      </w:r>
      <w:r w:rsidR="001F1010" w:rsidRPr="00EB6CEF">
        <w:t xml:space="preserve"> тыс. рублей.</w:t>
      </w:r>
    </w:p>
    <w:p w:rsidR="001B70F2" w:rsidRDefault="001B70F2" w:rsidP="001B70F2">
      <w:pPr>
        <w:spacing w:line="276" w:lineRule="auto"/>
        <w:jc w:val="both"/>
        <w:divId w:val="1972859180"/>
      </w:pPr>
      <w:r>
        <w:t xml:space="preserve">     </w:t>
      </w:r>
      <w:r w:rsidR="001F1010" w:rsidRPr="00EB6CEF">
        <w:t>Библиотечный фонд библиотек представлен 161 592 тыс. экземпляров книг. Количество книговыдач – 221 060 экземпляров.</w:t>
      </w:r>
      <w:r>
        <w:t xml:space="preserve"> </w:t>
      </w:r>
      <w:r w:rsidR="001F1010" w:rsidRPr="00EB6CEF">
        <w:t>В 3-х селах района работают 4 музея, которые за 2023 год посетило 24,1 тыс. человек, с учетом выездных мероприятий.</w:t>
      </w:r>
      <w:r w:rsidR="001F1010">
        <w:rPr>
          <w:lang w:val="en-US"/>
        </w:rPr>
        <w:t> </w:t>
      </w:r>
    </w:p>
    <w:p w:rsidR="001B70F2" w:rsidRDefault="001B70F2" w:rsidP="001B70F2">
      <w:pPr>
        <w:spacing w:line="276" w:lineRule="auto"/>
        <w:jc w:val="both"/>
        <w:divId w:val="1972859180"/>
        <w:rPr>
          <w:b/>
        </w:rPr>
      </w:pPr>
    </w:p>
    <w:p w:rsidR="001B70F2" w:rsidRDefault="001F1010" w:rsidP="001B70F2">
      <w:pPr>
        <w:spacing w:line="276" w:lineRule="auto"/>
        <w:jc w:val="both"/>
        <w:divId w:val="1972859180"/>
      </w:pPr>
      <w:r w:rsidRPr="001B70F2">
        <w:rPr>
          <w:b/>
        </w:rPr>
        <w:t>Здравоохранение</w:t>
      </w:r>
    </w:p>
    <w:p w:rsidR="001B70F2" w:rsidRDefault="001B70F2" w:rsidP="001B70F2">
      <w:pPr>
        <w:spacing w:line="276" w:lineRule="auto"/>
        <w:jc w:val="both"/>
        <w:divId w:val="1972859180"/>
      </w:pPr>
      <w:r>
        <w:t xml:space="preserve">      </w:t>
      </w:r>
      <w:r w:rsidR="001F1010" w:rsidRPr="00EB6CEF">
        <w:t>Медицинское обслуживание населения Смоленского района осуществляет КГБУЗ «Смоленская центральная районная больница», в состав которой входят:</w:t>
      </w:r>
    </w:p>
    <w:p w:rsidR="001B70F2" w:rsidRDefault="001F1010" w:rsidP="001B70F2">
      <w:pPr>
        <w:spacing w:line="276" w:lineRule="auto"/>
        <w:jc w:val="both"/>
        <w:divId w:val="1972859180"/>
      </w:pPr>
      <w:r w:rsidRPr="00EB6CEF">
        <w:t>- центральная районная</w:t>
      </w:r>
      <w:r>
        <w:rPr>
          <w:lang w:val="en-US"/>
        </w:rPr>
        <w:t> </w:t>
      </w:r>
      <w:r w:rsidRPr="00EB6CEF">
        <w:t xml:space="preserve"> больница в с.Смоленское;</w:t>
      </w:r>
    </w:p>
    <w:p w:rsidR="001B70F2" w:rsidRDefault="001F1010" w:rsidP="001B70F2">
      <w:pPr>
        <w:spacing w:line="276" w:lineRule="auto"/>
        <w:jc w:val="both"/>
        <w:divId w:val="1972859180"/>
      </w:pPr>
      <w:r w:rsidRPr="00EB6CEF">
        <w:t>- 1 участковая больница в с. Сычовка;</w:t>
      </w:r>
    </w:p>
    <w:p w:rsidR="001B70F2" w:rsidRDefault="001F1010" w:rsidP="001B70F2">
      <w:pPr>
        <w:spacing w:line="276" w:lineRule="auto"/>
        <w:jc w:val="both"/>
        <w:divId w:val="1972859180"/>
      </w:pPr>
      <w:r w:rsidRPr="00EB6CEF">
        <w:t>-6 врачебных амбулатории в п. Линевский, п. Верх-Обский, с. Солоновка, с.Точильное., п. Кировский, с. Новотырышкино;</w:t>
      </w:r>
    </w:p>
    <w:p w:rsidR="001B70F2" w:rsidRDefault="001F1010" w:rsidP="001B70F2">
      <w:pPr>
        <w:spacing w:line="276" w:lineRule="auto"/>
        <w:jc w:val="both"/>
        <w:divId w:val="1972859180"/>
      </w:pPr>
      <w:r w:rsidRPr="00EB6CEF">
        <w:t>- 14 фельдшерско-акушерских пунктов в с. Александровка, с. Ануйское, п. Заречный, с. Катунское, п. Красный Маяк, п. Красный городок, п. Ленинский, п. Первомайский, с.Песчаное, п. Речной, с. Старотырышкино, п.Степной, п. Усть-Катунь, с.Черновая.</w:t>
      </w:r>
    </w:p>
    <w:p w:rsidR="001B70F2" w:rsidRDefault="001B70F2" w:rsidP="001B70F2">
      <w:pPr>
        <w:spacing w:line="276" w:lineRule="auto"/>
        <w:jc w:val="both"/>
        <w:divId w:val="1972859180"/>
      </w:pPr>
      <w:r>
        <w:t xml:space="preserve">       </w:t>
      </w:r>
      <w:r w:rsidR="001F1010" w:rsidRPr="00EB6CEF">
        <w:t xml:space="preserve">На 01.01.2024 г. </w:t>
      </w:r>
      <w:r w:rsidR="001F1010">
        <w:rPr>
          <w:lang w:val="en-US"/>
        </w:rPr>
        <w:t> </w:t>
      </w:r>
      <w:r w:rsidR="001F1010" w:rsidRPr="00EB6CEF">
        <w:t>здравоохранение района представлено стационаром на 91 круглосуточные койки, 32 койки дневного стационара.</w:t>
      </w:r>
      <w:r>
        <w:t xml:space="preserve"> </w:t>
      </w:r>
      <w:r w:rsidR="001F1010" w:rsidRPr="00EB6CEF">
        <w:t>Данные учреждения оказывают как первичную, так и специализированную помощь населению.</w:t>
      </w:r>
      <w:r w:rsidR="001F1010">
        <w:rPr>
          <w:lang w:val="en-US"/>
        </w:rPr>
        <w:t>      </w:t>
      </w:r>
      <w:r w:rsidR="001F1010" w:rsidRPr="00EB6CEF">
        <w:t xml:space="preserve"> Обеспеченность ЦРБ </w:t>
      </w:r>
      <w:r w:rsidR="001F1010">
        <w:rPr>
          <w:lang w:val="en-US"/>
        </w:rPr>
        <w:t> </w:t>
      </w:r>
      <w:r w:rsidR="001F1010" w:rsidRPr="00EB6CEF">
        <w:t>врачами</w:t>
      </w:r>
      <w:r w:rsidR="001F1010">
        <w:rPr>
          <w:lang w:val="en-US"/>
        </w:rPr>
        <w:t> </w:t>
      </w:r>
      <w:r w:rsidR="001F1010" w:rsidRPr="00EB6CEF">
        <w:t xml:space="preserve"> на 10000 населения составляет – 17,6 человек (план – 21,5), фактическая численность врачей – 36 человек.</w:t>
      </w:r>
    </w:p>
    <w:p w:rsidR="0074511A" w:rsidRPr="00EB6CEF" w:rsidRDefault="001B70F2" w:rsidP="001B70F2">
      <w:pPr>
        <w:spacing w:line="276" w:lineRule="auto"/>
        <w:jc w:val="both"/>
        <w:divId w:val="1972859180"/>
      </w:pPr>
      <w:r>
        <w:t xml:space="preserve">     </w:t>
      </w:r>
      <w:r w:rsidR="001F1010" w:rsidRPr="00EB6CEF">
        <w:t xml:space="preserve">Обеспеченность ЦРБ </w:t>
      </w:r>
      <w:r w:rsidR="001F1010">
        <w:rPr>
          <w:lang w:val="en-US"/>
        </w:rPr>
        <w:t> </w:t>
      </w:r>
      <w:r w:rsidR="001F1010" w:rsidRPr="00EB6CEF">
        <w:t>медицинскими сестрами</w:t>
      </w:r>
      <w:r w:rsidR="001F1010">
        <w:rPr>
          <w:lang w:val="en-US"/>
        </w:rPr>
        <w:t> </w:t>
      </w:r>
      <w:r w:rsidR="001F1010" w:rsidRPr="00EB6CEF">
        <w:t xml:space="preserve"> на 10000 населения составляет – 78,6 человек (план – 91,0), фактическая численность среднего медицинского персонала – 161 человек.В с. Смоленском работают две частные стоматологические клиники, с 2021 года работает частная клиника «Земский доктор».</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tblPr>
      <w:tblGrid>
        <w:gridCol w:w="758"/>
        <w:gridCol w:w="1260"/>
        <w:gridCol w:w="3899"/>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Моисеева Людмила Васильевна</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68B" w:rsidRDefault="00A9768B" w:rsidP="00D47142">
      <w:r>
        <w:separator/>
      </w:r>
    </w:p>
  </w:endnote>
  <w:endnote w:type="continuationSeparator" w:id="1">
    <w:p w:rsidR="00A9768B" w:rsidRDefault="00A9768B"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1F093B" w:rsidP="00D47142">
    <w:pPr>
      <w:pStyle w:val="a6"/>
      <w:jc w:val="right"/>
    </w:pPr>
    <w:r>
      <w:fldChar w:fldCharType="begin"/>
    </w:r>
    <w:r w:rsidR="00D47142">
      <w:instrText xml:space="preserve"> PAGE  \* MERGEFORMAT </w:instrText>
    </w:r>
    <w:r>
      <w:fldChar w:fldCharType="separate"/>
    </w:r>
    <w:r w:rsidR="00FD33DE">
      <w:rPr>
        <w:noProof/>
      </w:rPr>
      <w:t>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68B" w:rsidRDefault="00A9768B" w:rsidP="00D47142">
      <w:r>
        <w:separator/>
      </w:r>
    </w:p>
  </w:footnote>
  <w:footnote w:type="continuationSeparator" w:id="1">
    <w:p w:rsidR="00A9768B" w:rsidRDefault="00A9768B"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7142"/>
    <w:rsid w:val="00067E5A"/>
    <w:rsid w:val="000D3D3D"/>
    <w:rsid w:val="0015389F"/>
    <w:rsid w:val="001B70F2"/>
    <w:rsid w:val="001F093B"/>
    <w:rsid w:val="001F1010"/>
    <w:rsid w:val="00467A05"/>
    <w:rsid w:val="005A1D93"/>
    <w:rsid w:val="006A1929"/>
    <w:rsid w:val="006C1347"/>
    <w:rsid w:val="00705BA6"/>
    <w:rsid w:val="0074511A"/>
    <w:rsid w:val="007F50DA"/>
    <w:rsid w:val="008E0719"/>
    <w:rsid w:val="00954C8F"/>
    <w:rsid w:val="00A9768B"/>
    <w:rsid w:val="00AB071A"/>
    <w:rsid w:val="00C97D56"/>
    <w:rsid w:val="00D47142"/>
    <w:rsid w:val="00EB6CEF"/>
    <w:rsid w:val="00FD3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6A1929"/>
    <w:pPr>
      <w:spacing w:before="100" w:beforeAutospacing="1" w:after="100" w:afterAutospacing="1"/>
    </w:pPr>
  </w:style>
  <w:style w:type="character" w:styleId="a3">
    <w:name w:val="Strong"/>
    <w:basedOn w:val="a0"/>
    <w:uiPriority w:val="22"/>
    <w:qFormat/>
    <w:rsid w:val="006A1929"/>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User UFK</cp:lastModifiedBy>
  <cp:revision>12</cp:revision>
  <dcterms:created xsi:type="dcterms:W3CDTF">2022-03-29T02:16:00Z</dcterms:created>
  <dcterms:modified xsi:type="dcterms:W3CDTF">2024-04-23T02:20:00Z</dcterms:modified>
</cp:coreProperties>
</file>