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97" w:rsidRDefault="00E17F97" w:rsidP="00E17F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45874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145874" w:rsidRDefault="00145874" w:rsidP="00E17F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Смоленского района</w:t>
      </w:r>
    </w:p>
    <w:p w:rsidR="00145874" w:rsidRDefault="00145874" w:rsidP="00E17F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от 02.09.2019 №969</w:t>
      </w:r>
    </w:p>
    <w:p w:rsidR="00145874" w:rsidRPr="00E17F97" w:rsidRDefault="00145874" w:rsidP="00E17F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F97" w:rsidRPr="00E17F97" w:rsidRDefault="00E17F97" w:rsidP="00E17F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F97">
        <w:rPr>
          <w:rFonts w:ascii="Times New Roman" w:hAnsi="Times New Roman" w:cs="Times New Roman"/>
          <w:sz w:val="28"/>
          <w:szCs w:val="28"/>
        </w:rPr>
        <w:t>Перечень мероприятий муниципальной  программы</w:t>
      </w:r>
    </w:p>
    <w:p w:rsidR="00E17F97" w:rsidRPr="00E17F97" w:rsidRDefault="00E17F97" w:rsidP="00E17F9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2855"/>
        <w:gridCol w:w="993"/>
        <w:gridCol w:w="2281"/>
        <w:gridCol w:w="709"/>
        <w:gridCol w:w="127"/>
        <w:gridCol w:w="19"/>
        <w:gridCol w:w="705"/>
        <w:gridCol w:w="127"/>
        <w:gridCol w:w="23"/>
        <w:gridCol w:w="700"/>
        <w:gridCol w:w="127"/>
        <w:gridCol w:w="24"/>
        <w:gridCol w:w="699"/>
        <w:gridCol w:w="128"/>
        <w:gridCol w:w="23"/>
        <w:gridCol w:w="699"/>
        <w:gridCol w:w="128"/>
        <w:gridCol w:w="23"/>
        <w:gridCol w:w="700"/>
        <w:gridCol w:w="128"/>
        <w:gridCol w:w="22"/>
        <w:gridCol w:w="1976"/>
      </w:tblGrid>
      <w:tr w:rsidR="00E17F97" w:rsidRPr="00E17F97" w:rsidTr="00A4075D">
        <w:tc>
          <w:tcPr>
            <w:tcW w:w="514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55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</w:t>
            </w:r>
          </w:p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993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2281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855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7" w:type="dxa"/>
            <w:gridSpan w:val="1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(тыс. руб.)</w:t>
            </w:r>
          </w:p>
        </w:tc>
      </w:tr>
      <w:tr w:rsidR="00E17F97" w:rsidRPr="00E17F97" w:rsidTr="00A4075D">
        <w:tc>
          <w:tcPr>
            <w:tcW w:w="514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</w:p>
        </w:tc>
        <w:tc>
          <w:tcPr>
            <w:tcW w:w="855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76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F97" w:rsidRPr="00E17F97" w:rsidTr="00A4075D">
        <w:trPr>
          <w:trHeight w:val="254"/>
        </w:trPr>
        <w:tc>
          <w:tcPr>
            <w:tcW w:w="514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5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6" w:type="dxa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17F97" w:rsidRPr="00E17F97" w:rsidTr="00A4075D">
        <w:tc>
          <w:tcPr>
            <w:tcW w:w="514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55" w:type="dxa"/>
            <w:vMerge w:val="restart"/>
          </w:tcPr>
          <w:p w:rsidR="00E17F97" w:rsidRPr="00E17F97" w:rsidRDefault="00E17F97" w:rsidP="00A4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Цель - Создание благоприятных условий для устойчивого функционирования и развития малого и среднего предпринимательства на территории Смоленского района</w:t>
            </w:r>
          </w:p>
        </w:tc>
        <w:tc>
          <w:tcPr>
            <w:tcW w:w="993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</w:tc>
        <w:tc>
          <w:tcPr>
            <w:tcW w:w="2281" w:type="dxa"/>
            <w:vMerge w:val="restart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района,</w:t>
            </w:r>
          </w:p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</w:t>
            </w:r>
          </w:p>
        </w:tc>
        <w:tc>
          <w:tcPr>
            <w:tcW w:w="855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976" w:type="dxa"/>
          </w:tcPr>
          <w:p w:rsidR="00E17F97" w:rsidRPr="00E17F97" w:rsidRDefault="00E17F97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E17F97" w:rsidRPr="00E17F97" w:rsidTr="00A4075D">
        <w:tc>
          <w:tcPr>
            <w:tcW w:w="514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E17F97" w:rsidRPr="00E17F97" w:rsidRDefault="00E17F97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</w:tcPr>
          <w:p w:rsidR="00E17F97" w:rsidRPr="00E17F97" w:rsidRDefault="00E17F97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976" w:type="dxa"/>
          </w:tcPr>
          <w:p w:rsidR="00E17F97" w:rsidRPr="00E17F97" w:rsidRDefault="00E17F97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3401DB" w:rsidRPr="00E17F97" w:rsidTr="00A4075D">
        <w:trPr>
          <w:trHeight w:val="385"/>
        </w:trPr>
        <w:tc>
          <w:tcPr>
            <w:tcW w:w="514" w:type="dxa"/>
            <w:vMerge w:val="restart"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55" w:type="dxa"/>
            <w:vMerge w:val="restart"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Задача 1. Развитие системы информационной поддержки субъектов малого и среднего предпринимательства по вопросам эффективного управления, направленного на повышение конкурентоспособности продукции (работ, услуг) </w:t>
            </w:r>
          </w:p>
        </w:tc>
        <w:tc>
          <w:tcPr>
            <w:tcW w:w="993" w:type="dxa"/>
            <w:vMerge w:val="restart"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</w:tc>
        <w:tc>
          <w:tcPr>
            <w:tcW w:w="2281" w:type="dxa"/>
            <w:vMerge w:val="restart"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</w:t>
            </w:r>
          </w:p>
        </w:tc>
        <w:tc>
          <w:tcPr>
            <w:tcW w:w="855" w:type="dxa"/>
            <w:gridSpan w:val="3"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3"/>
          </w:tcPr>
          <w:p w:rsidR="003401DB" w:rsidRDefault="003401DB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27C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3"/>
          </w:tcPr>
          <w:p w:rsidR="003401DB" w:rsidRDefault="003401DB">
            <w:r w:rsidRPr="00C8739F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0" w:type="dxa"/>
            <w:gridSpan w:val="3"/>
          </w:tcPr>
          <w:p w:rsidR="003401DB" w:rsidRDefault="00A62B7B"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401DB" w:rsidRPr="00C8739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3401DB" w:rsidRDefault="003401DB">
            <w:r w:rsidRPr="00C8739F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0" w:type="dxa"/>
            <w:gridSpan w:val="3"/>
          </w:tcPr>
          <w:p w:rsidR="003401D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="003401DB" w:rsidRPr="00E17F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76" w:type="dxa"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3401DB" w:rsidRPr="00E17F97" w:rsidTr="00A4075D">
        <w:trPr>
          <w:trHeight w:val="450"/>
        </w:trPr>
        <w:tc>
          <w:tcPr>
            <w:tcW w:w="514" w:type="dxa"/>
            <w:vMerge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3401DB" w:rsidRPr="00E17F97" w:rsidRDefault="003401D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3"/>
          </w:tcPr>
          <w:p w:rsidR="003401DB" w:rsidRDefault="003401DB">
            <w:r w:rsidRPr="00A72CC4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1" w:type="dxa"/>
            <w:gridSpan w:val="3"/>
          </w:tcPr>
          <w:p w:rsidR="003401DB" w:rsidRDefault="003401DB">
            <w:r w:rsidRPr="00A72CC4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0" w:type="dxa"/>
            <w:gridSpan w:val="3"/>
          </w:tcPr>
          <w:p w:rsidR="003401DB" w:rsidRDefault="00A62B7B"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401DB" w:rsidRPr="00A72CC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3401DB" w:rsidRDefault="003401DB">
            <w:r w:rsidRPr="00A72CC4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0" w:type="dxa"/>
            <w:gridSpan w:val="3"/>
          </w:tcPr>
          <w:p w:rsidR="003401D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="003401DB" w:rsidRPr="00E17F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76" w:type="dxa"/>
          </w:tcPr>
          <w:p w:rsidR="003401DB" w:rsidRPr="00E17F97" w:rsidRDefault="003401DB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E16D52" w:rsidRPr="00E17F97" w:rsidTr="00E16D52">
        <w:trPr>
          <w:trHeight w:val="1275"/>
        </w:trPr>
        <w:tc>
          <w:tcPr>
            <w:tcW w:w="514" w:type="dxa"/>
            <w:vMerge w:val="restart"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55" w:type="dxa"/>
            <w:vMerge w:val="restart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 1.1. Обеспечение деятельности ИКЦ</w:t>
            </w:r>
          </w:p>
        </w:tc>
        <w:tc>
          <w:tcPr>
            <w:tcW w:w="993" w:type="dxa"/>
            <w:vMerge w:val="restart"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</w:tc>
        <w:tc>
          <w:tcPr>
            <w:tcW w:w="2281" w:type="dxa"/>
            <w:vMerge w:val="restart"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</w:t>
            </w:r>
          </w:p>
        </w:tc>
        <w:tc>
          <w:tcPr>
            <w:tcW w:w="836" w:type="dxa"/>
            <w:gridSpan w:val="2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5B4A4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</w:tcPr>
          <w:p w:rsidR="00E16D52" w:rsidRDefault="00E16D52">
            <w:r w:rsidRPr="005B4A4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5B4A4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</w:tcPr>
          <w:p w:rsidR="00E16D52" w:rsidRDefault="00E16D52" w:rsidP="00E16D52"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5B4A4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98" w:type="dxa"/>
            <w:gridSpan w:val="2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E16D52" w:rsidRPr="00E17F97" w:rsidTr="00E16D52">
        <w:trPr>
          <w:trHeight w:val="748"/>
        </w:trPr>
        <w:tc>
          <w:tcPr>
            <w:tcW w:w="514" w:type="dxa"/>
            <w:vMerge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E16D52" w:rsidRPr="00E17F97" w:rsidRDefault="00E16D52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E16D52" w:rsidRDefault="00E16D52">
            <w:r w:rsidRPr="00401B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401B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</w:tcPr>
          <w:p w:rsidR="00E16D52" w:rsidRDefault="00E16D52">
            <w:r w:rsidRPr="00401B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</w:tcPr>
          <w:p w:rsidR="00E16D52" w:rsidRDefault="00E16D52">
            <w:r w:rsidRPr="00401B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</w:tcPr>
          <w:p w:rsidR="00E16D52" w:rsidRDefault="00E16D52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01B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98" w:type="dxa"/>
            <w:gridSpan w:val="2"/>
          </w:tcPr>
          <w:p w:rsidR="00E16D52" w:rsidRPr="00E17F97" w:rsidRDefault="00E16D52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A62B7B" w:rsidRPr="00E17F97" w:rsidTr="006826F4">
        <w:trPr>
          <w:trHeight w:val="1155"/>
        </w:trPr>
        <w:tc>
          <w:tcPr>
            <w:tcW w:w="514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55" w:type="dxa"/>
            <w:vMerge w:val="restart"/>
          </w:tcPr>
          <w:p w:rsidR="00A62B7B" w:rsidRPr="00E17F97" w:rsidRDefault="00A62B7B" w:rsidP="00A4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 1.2. Организация и проведение конференций, "круглых столов", семинаров, фестивалей (праздников), мастер-классов,  обучающих и других мероприятий среди СМСП с привлечением молодежи</w:t>
            </w:r>
          </w:p>
        </w:tc>
        <w:tc>
          <w:tcPr>
            <w:tcW w:w="993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не менее одного раза в полугодие 2018-2020 годы</w:t>
            </w:r>
          </w:p>
        </w:tc>
        <w:tc>
          <w:tcPr>
            <w:tcW w:w="2281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ИКЦ,</w:t>
            </w:r>
            <w:r w:rsidRPr="00E17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Общественный Совет по развитию предпринимательства при главе Администрации района</w:t>
            </w:r>
          </w:p>
        </w:tc>
        <w:tc>
          <w:tcPr>
            <w:tcW w:w="836" w:type="dxa"/>
            <w:gridSpan w:val="2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62B7B" w:rsidRDefault="00A62B7B" w:rsidP="00701234">
            <w:r w:rsidRPr="00ED0EAB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998" w:type="dxa"/>
            <w:gridSpan w:val="2"/>
          </w:tcPr>
          <w:p w:rsidR="00A62B7B" w:rsidRPr="00E17F97" w:rsidRDefault="00A62B7B" w:rsidP="00701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A62B7B" w:rsidRPr="00E17F97" w:rsidTr="006826F4">
        <w:trPr>
          <w:trHeight w:val="1155"/>
        </w:trPr>
        <w:tc>
          <w:tcPr>
            <w:tcW w:w="514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A62B7B" w:rsidRPr="00E17F97" w:rsidRDefault="00A62B7B" w:rsidP="00A4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62B7B" w:rsidRDefault="00A62B7B" w:rsidP="00701234">
            <w:r w:rsidRPr="00ED0EAB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998" w:type="dxa"/>
            <w:gridSpan w:val="2"/>
          </w:tcPr>
          <w:p w:rsidR="00A62B7B" w:rsidRPr="00E17F97" w:rsidRDefault="00A62B7B" w:rsidP="007012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A62B7B" w:rsidRPr="00E17F97" w:rsidTr="00A4075D">
        <w:trPr>
          <w:trHeight w:val="699"/>
        </w:trPr>
        <w:tc>
          <w:tcPr>
            <w:tcW w:w="514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55" w:type="dxa"/>
          </w:tcPr>
          <w:p w:rsidR="00A62B7B" w:rsidRPr="00E17F97" w:rsidRDefault="00A62B7B" w:rsidP="00A4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1.3. Популяризация успешного опыта организации и ведения бизнеса через официальный сайт Администрации района в информационно-телекоммуникационной сети «Интернет» </w:t>
            </w:r>
          </w:p>
        </w:tc>
        <w:tc>
          <w:tcPr>
            <w:tcW w:w="993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Не реже одного раза в полугодие</w:t>
            </w:r>
          </w:p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</w:tc>
        <w:tc>
          <w:tcPr>
            <w:tcW w:w="2281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ИКЦ,</w:t>
            </w:r>
            <w:r w:rsidRPr="00E17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Общественный Совет по развитию предпринимательства при главе Администрации района</w:t>
            </w:r>
          </w:p>
        </w:tc>
        <w:tc>
          <w:tcPr>
            <w:tcW w:w="7087" w:type="dxa"/>
            <w:gridSpan w:val="19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B7B" w:rsidRPr="00E17F97" w:rsidRDefault="00A62B7B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A62B7B" w:rsidRPr="00E17F97" w:rsidTr="00A4075D">
        <w:trPr>
          <w:trHeight w:val="195"/>
        </w:trPr>
        <w:tc>
          <w:tcPr>
            <w:tcW w:w="514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55" w:type="dxa"/>
            <w:vMerge w:val="restart"/>
          </w:tcPr>
          <w:p w:rsidR="00A62B7B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 1.4.  Проведение  праздника «День Российского предпринимательства»</w:t>
            </w:r>
          </w:p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ежегодно в мае 2018-2022 годы</w:t>
            </w:r>
          </w:p>
        </w:tc>
        <w:tc>
          <w:tcPr>
            <w:tcW w:w="2281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Общественный Совет по развитию предпринимательства при главе Администрации района</w:t>
            </w:r>
          </w:p>
        </w:tc>
        <w:tc>
          <w:tcPr>
            <w:tcW w:w="709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</w:tcPr>
          <w:p w:rsidR="00A62B7B" w:rsidRDefault="00A62B7B">
            <w:r w:rsidRPr="00792C2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</w:tc>
        <w:tc>
          <w:tcPr>
            <w:tcW w:w="850" w:type="dxa"/>
            <w:gridSpan w:val="3"/>
          </w:tcPr>
          <w:p w:rsidR="00A62B7B" w:rsidRDefault="00A62B7B">
            <w:r w:rsidRPr="00792C2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</w:tc>
        <w:tc>
          <w:tcPr>
            <w:tcW w:w="850" w:type="dxa"/>
            <w:gridSpan w:val="3"/>
          </w:tcPr>
          <w:p w:rsidR="00A62B7B" w:rsidRDefault="00A62B7B">
            <w:r w:rsidRPr="00792C2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</w:tc>
        <w:tc>
          <w:tcPr>
            <w:tcW w:w="850" w:type="dxa"/>
            <w:gridSpan w:val="3"/>
          </w:tcPr>
          <w:p w:rsidR="00A62B7B" w:rsidRDefault="00A62B7B">
            <w:r w:rsidRPr="00792C2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</w:tc>
        <w:tc>
          <w:tcPr>
            <w:tcW w:w="851" w:type="dxa"/>
            <w:gridSpan w:val="3"/>
          </w:tcPr>
          <w:p w:rsidR="00A62B7B" w:rsidRPr="00E17F97" w:rsidRDefault="00A62B7B" w:rsidP="00DB0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6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A62B7B" w:rsidRPr="00E17F97" w:rsidTr="00A4075D">
        <w:trPr>
          <w:trHeight w:val="195"/>
        </w:trPr>
        <w:tc>
          <w:tcPr>
            <w:tcW w:w="514" w:type="dxa"/>
            <w:vMerge/>
          </w:tcPr>
          <w:p w:rsidR="00A62B7B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A62B7B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</w:tcPr>
          <w:p w:rsidR="00A62B7B" w:rsidRDefault="00A62B7B" w:rsidP="00A4075D">
            <w:r w:rsidRPr="00792C2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</w:tc>
        <w:tc>
          <w:tcPr>
            <w:tcW w:w="850" w:type="dxa"/>
            <w:gridSpan w:val="3"/>
          </w:tcPr>
          <w:p w:rsidR="00A62B7B" w:rsidRDefault="00A62B7B" w:rsidP="00A4075D">
            <w:r w:rsidRPr="00792C2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</w:tc>
        <w:tc>
          <w:tcPr>
            <w:tcW w:w="850" w:type="dxa"/>
            <w:gridSpan w:val="3"/>
          </w:tcPr>
          <w:p w:rsidR="00A62B7B" w:rsidRDefault="00A62B7B" w:rsidP="00A4075D">
            <w:r w:rsidRPr="00792C2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</w:tc>
        <w:tc>
          <w:tcPr>
            <w:tcW w:w="850" w:type="dxa"/>
            <w:gridSpan w:val="3"/>
          </w:tcPr>
          <w:p w:rsidR="00A62B7B" w:rsidRDefault="00A62B7B" w:rsidP="00A4075D">
            <w:r w:rsidRPr="00792C22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</w:tc>
        <w:tc>
          <w:tcPr>
            <w:tcW w:w="851" w:type="dxa"/>
            <w:gridSpan w:val="3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6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A62B7B" w:rsidRPr="00E17F97" w:rsidTr="00A4075D">
        <w:trPr>
          <w:trHeight w:val="195"/>
        </w:trPr>
        <w:tc>
          <w:tcPr>
            <w:tcW w:w="514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55" w:type="dxa"/>
            <w:vMerge w:val="restart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1.5 Информационная поддержка, публикации материалов  в средствах массовой информации</w:t>
            </w:r>
          </w:p>
        </w:tc>
        <w:tc>
          <w:tcPr>
            <w:tcW w:w="993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</w:tc>
        <w:tc>
          <w:tcPr>
            <w:tcW w:w="2281" w:type="dxa"/>
            <w:vMerge w:val="restart"/>
          </w:tcPr>
          <w:p w:rsidR="00A62B7B" w:rsidRPr="00E17F97" w:rsidRDefault="00A62B7B" w:rsidP="003F7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</w:t>
            </w:r>
          </w:p>
          <w:p w:rsidR="00A62B7B" w:rsidRPr="00E17F97" w:rsidRDefault="00A62B7B" w:rsidP="003F7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ИКЦ</w:t>
            </w:r>
          </w:p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3"/>
          </w:tcPr>
          <w:p w:rsidR="00A62B7B" w:rsidRDefault="00A62B7B">
            <w:r w:rsidRPr="00523B6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3"/>
          </w:tcPr>
          <w:p w:rsidR="00A62B7B" w:rsidRDefault="00A62B7B">
            <w:r w:rsidRPr="00523B6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3"/>
          </w:tcPr>
          <w:p w:rsidR="00A62B7B" w:rsidRDefault="00A62B7B">
            <w:r w:rsidRPr="00523B6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3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126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A62B7B" w:rsidRPr="00E17F97" w:rsidTr="00A4075D">
        <w:trPr>
          <w:trHeight w:val="195"/>
        </w:trPr>
        <w:tc>
          <w:tcPr>
            <w:tcW w:w="514" w:type="dxa"/>
            <w:vMerge/>
          </w:tcPr>
          <w:p w:rsidR="00A62B7B" w:rsidRDefault="00A62B7B" w:rsidP="00E17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3"/>
          </w:tcPr>
          <w:p w:rsidR="00A62B7B" w:rsidRDefault="00A62B7B" w:rsidP="00A4075D">
            <w:r w:rsidRPr="00523B6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3"/>
          </w:tcPr>
          <w:p w:rsidR="00A62B7B" w:rsidRDefault="00A62B7B" w:rsidP="00A4075D">
            <w:r w:rsidRPr="00523B6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3"/>
          </w:tcPr>
          <w:p w:rsidR="00A62B7B" w:rsidRDefault="00A62B7B" w:rsidP="00A4075D">
            <w:r w:rsidRPr="00523B6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3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126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A62B7B" w:rsidRPr="00E17F97" w:rsidTr="00A4075D">
        <w:trPr>
          <w:trHeight w:val="195"/>
        </w:trPr>
        <w:tc>
          <w:tcPr>
            <w:tcW w:w="514" w:type="dxa"/>
            <w:vMerge w:val="restart"/>
          </w:tcPr>
          <w:p w:rsidR="00A62B7B" w:rsidRPr="00E17F97" w:rsidRDefault="00A62B7B" w:rsidP="00E17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Задача 2. Использование инструментов поддержки, в том числе  финансовой в отношении СМСП</w:t>
            </w:r>
          </w:p>
        </w:tc>
        <w:tc>
          <w:tcPr>
            <w:tcW w:w="993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</w:tc>
        <w:tc>
          <w:tcPr>
            <w:tcW w:w="2281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</w:t>
            </w:r>
          </w:p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ИКЦ</w:t>
            </w:r>
          </w:p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gridSpan w:val="3"/>
          </w:tcPr>
          <w:p w:rsidR="00A62B7B" w:rsidRPr="00E17F97" w:rsidRDefault="00A62B7B" w:rsidP="00DB0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A62B7B" w:rsidRDefault="00A62B7B">
            <w:r w:rsidRPr="00ED0EAB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A62B7B" w:rsidRPr="00A62B7B" w:rsidRDefault="00A62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62B7B" w:rsidRDefault="00A62B7B">
            <w:r w:rsidRPr="00ED0EAB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1" w:type="dxa"/>
            <w:gridSpan w:val="3"/>
          </w:tcPr>
          <w:p w:rsidR="00A62B7B" w:rsidRPr="00E17F97" w:rsidRDefault="00A62B7B" w:rsidP="00A62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126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A62B7B" w:rsidRPr="00E17F97" w:rsidTr="00A4075D">
        <w:trPr>
          <w:trHeight w:val="655"/>
        </w:trPr>
        <w:tc>
          <w:tcPr>
            <w:tcW w:w="514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A62B7B" w:rsidRPr="00E17F97" w:rsidRDefault="00A62B7B" w:rsidP="00A4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gridSpan w:val="3"/>
          </w:tcPr>
          <w:p w:rsidR="00A62B7B" w:rsidRDefault="00A62B7B"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A62B7B" w:rsidRDefault="00A62B7B">
            <w:r w:rsidRPr="00ED0EAB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A62B7B" w:rsidRPr="00A62B7B" w:rsidRDefault="00A62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62B7B" w:rsidRDefault="00A62B7B">
            <w:r w:rsidRPr="00ED0EAB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1" w:type="dxa"/>
            <w:gridSpan w:val="3"/>
          </w:tcPr>
          <w:p w:rsidR="00A62B7B" w:rsidRDefault="00A62B7B">
            <w:r w:rsidRPr="003E58D3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2126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A62B7B" w:rsidRPr="00E17F97" w:rsidTr="00A4075D">
        <w:trPr>
          <w:trHeight w:val="270"/>
        </w:trPr>
        <w:tc>
          <w:tcPr>
            <w:tcW w:w="514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</w:tcPr>
          <w:p w:rsidR="00A62B7B" w:rsidRPr="00E17F97" w:rsidRDefault="00A62B7B" w:rsidP="00A4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Мероприятие 2.1. Поддержка начинающих СМП путем предоставления целевых грантов</w:t>
            </w:r>
          </w:p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2018-2020 годы</w:t>
            </w:r>
          </w:p>
        </w:tc>
        <w:tc>
          <w:tcPr>
            <w:tcW w:w="2281" w:type="dxa"/>
            <w:vMerge w:val="restart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экономики, ИКЦ, Общественный Совет по развитию предпринимательства при главе Администрации района</w:t>
            </w:r>
          </w:p>
        </w:tc>
        <w:tc>
          <w:tcPr>
            <w:tcW w:w="709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gridSpan w:val="3"/>
          </w:tcPr>
          <w:p w:rsidR="00A62B7B" w:rsidRDefault="00A62B7B"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A62B7B" w:rsidRDefault="00A62B7B">
            <w:r w:rsidRPr="008A09BD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A62B7B" w:rsidRPr="00A62B7B" w:rsidRDefault="00A62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62B7B" w:rsidRDefault="00A62B7B">
            <w:r w:rsidRPr="008A09BD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1" w:type="dxa"/>
            <w:gridSpan w:val="3"/>
          </w:tcPr>
          <w:p w:rsidR="00A62B7B" w:rsidRDefault="00A62B7B">
            <w:r w:rsidRPr="003E58D3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2126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Всего в том числе</w:t>
            </w:r>
          </w:p>
        </w:tc>
      </w:tr>
      <w:tr w:rsidR="00A62B7B" w:rsidRPr="00E17F97" w:rsidTr="00A4075D">
        <w:trPr>
          <w:trHeight w:val="255"/>
        </w:trPr>
        <w:tc>
          <w:tcPr>
            <w:tcW w:w="514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vMerge/>
          </w:tcPr>
          <w:p w:rsidR="00A62B7B" w:rsidRPr="00E17F97" w:rsidRDefault="00A62B7B" w:rsidP="00A4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2B7B" w:rsidRPr="00E17F97" w:rsidRDefault="00A62B7B" w:rsidP="00A40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F97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gridSpan w:val="3"/>
          </w:tcPr>
          <w:p w:rsidR="00A62B7B" w:rsidRDefault="00A62B7B">
            <w:r w:rsidRPr="005E42F5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A62B7B" w:rsidRDefault="00A62B7B">
            <w:r w:rsidRPr="008A09BD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0" w:type="dxa"/>
            <w:gridSpan w:val="3"/>
          </w:tcPr>
          <w:p w:rsidR="00A62B7B" w:rsidRPr="00A62B7B" w:rsidRDefault="00A62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A62B7B" w:rsidRDefault="00A62B7B">
            <w:r w:rsidRPr="008A09BD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51" w:type="dxa"/>
            <w:gridSpan w:val="3"/>
          </w:tcPr>
          <w:p w:rsidR="00A62B7B" w:rsidRDefault="00A62B7B">
            <w:r w:rsidRPr="003E58D3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  <w:tc>
          <w:tcPr>
            <w:tcW w:w="2126" w:type="dxa"/>
            <w:gridSpan w:val="3"/>
          </w:tcPr>
          <w:p w:rsidR="00A62B7B" w:rsidRPr="00E17F97" w:rsidRDefault="00A62B7B" w:rsidP="00A40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F97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</w:tbl>
    <w:p w:rsidR="00E17F97" w:rsidRPr="00E17F97" w:rsidRDefault="00E17F97" w:rsidP="00E17F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F97" w:rsidRPr="00E17F97" w:rsidRDefault="00E17F97" w:rsidP="00E17F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F97" w:rsidRDefault="00E17F97" w:rsidP="00E17F97">
      <w:pPr>
        <w:jc w:val="right"/>
        <w:rPr>
          <w:sz w:val="28"/>
          <w:szCs w:val="28"/>
        </w:rPr>
        <w:sectPr w:rsidR="00E17F97" w:rsidSect="00E17F97">
          <w:pgSz w:w="16838" w:h="11906" w:orient="landscape"/>
          <w:pgMar w:top="1701" w:right="709" w:bottom="851" w:left="851" w:header="709" w:footer="709" w:gutter="0"/>
          <w:cols w:space="708"/>
          <w:docGrid w:linePitch="360"/>
        </w:sectPr>
      </w:pPr>
    </w:p>
    <w:p w:rsidR="00E17F97" w:rsidRDefault="00E17F97" w:rsidP="00E17F97">
      <w:pPr>
        <w:jc w:val="right"/>
        <w:rPr>
          <w:sz w:val="28"/>
          <w:szCs w:val="28"/>
        </w:rPr>
      </w:pPr>
    </w:p>
    <w:p w:rsidR="00E17F97" w:rsidRDefault="00E17F97" w:rsidP="00E17F97">
      <w:pPr>
        <w:jc w:val="right"/>
        <w:rPr>
          <w:sz w:val="28"/>
          <w:szCs w:val="28"/>
        </w:rPr>
      </w:pPr>
    </w:p>
    <w:p w:rsidR="00E17F97" w:rsidRDefault="00E17F97" w:rsidP="00E17F97">
      <w:pPr>
        <w:jc w:val="right"/>
        <w:rPr>
          <w:sz w:val="28"/>
          <w:szCs w:val="28"/>
        </w:rPr>
      </w:pPr>
    </w:p>
    <w:p w:rsidR="00E17F97" w:rsidRDefault="00E17F97" w:rsidP="00E17F97">
      <w:pPr>
        <w:jc w:val="right"/>
        <w:rPr>
          <w:sz w:val="28"/>
          <w:szCs w:val="28"/>
        </w:rPr>
      </w:pPr>
    </w:p>
    <w:p w:rsidR="00E17F97" w:rsidRDefault="00E17F97" w:rsidP="00E17F97">
      <w:pPr>
        <w:jc w:val="right"/>
        <w:rPr>
          <w:sz w:val="28"/>
          <w:szCs w:val="28"/>
        </w:rPr>
      </w:pPr>
    </w:p>
    <w:p w:rsidR="00E17F97" w:rsidRDefault="00E17F97" w:rsidP="00E17F97">
      <w:pPr>
        <w:jc w:val="right"/>
        <w:rPr>
          <w:sz w:val="28"/>
          <w:szCs w:val="28"/>
        </w:rPr>
      </w:pPr>
    </w:p>
    <w:p w:rsidR="00E17F97" w:rsidRPr="002B278A" w:rsidRDefault="00E17F97">
      <w:pPr>
        <w:rPr>
          <w:rFonts w:ascii="Times New Roman" w:hAnsi="Times New Roman" w:cs="Times New Roman"/>
          <w:sz w:val="28"/>
          <w:szCs w:val="28"/>
        </w:rPr>
      </w:pPr>
    </w:p>
    <w:sectPr w:rsidR="00E17F97" w:rsidRPr="002B278A" w:rsidSect="0022187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93C5B"/>
    <w:rsid w:val="00010AD4"/>
    <w:rsid w:val="00024223"/>
    <w:rsid w:val="00030B91"/>
    <w:rsid w:val="00033107"/>
    <w:rsid w:val="00076221"/>
    <w:rsid w:val="000C1F56"/>
    <w:rsid w:val="00145874"/>
    <w:rsid w:val="00184642"/>
    <w:rsid w:val="001B4E2C"/>
    <w:rsid w:val="002048B1"/>
    <w:rsid w:val="00221877"/>
    <w:rsid w:val="00286959"/>
    <w:rsid w:val="002B278A"/>
    <w:rsid w:val="00303F13"/>
    <w:rsid w:val="003401DB"/>
    <w:rsid w:val="003B36BE"/>
    <w:rsid w:val="003D0FC6"/>
    <w:rsid w:val="003F74E6"/>
    <w:rsid w:val="00435DA5"/>
    <w:rsid w:val="00471043"/>
    <w:rsid w:val="00495DF0"/>
    <w:rsid w:val="0049634F"/>
    <w:rsid w:val="004F6514"/>
    <w:rsid w:val="005359F9"/>
    <w:rsid w:val="00547AB2"/>
    <w:rsid w:val="00555344"/>
    <w:rsid w:val="00593C5B"/>
    <w:rsid w:val="00596584"/>
    <w:rsid w:val="005A66C2"/>
    <w:rsid w:val="005D3583"/>
    <w:rsid w:val="00616B31"/>
    <w:rsid w:val="00622CB8"/>
    <w:rsid w:val="00654861"/>
    <w:rsid w:val="006826F4"/>
    <w:rsid w:val="006A429B"/>
    <w:rsid w:val="006B0078"/>
    <w:rsid w:val="006F4B6E"/>
    <w:rsid w:val="007202FF"/>
    <w:rsid w:val="00742AA9"/>
    <w:rsid w:val="007A6E5D"/>
    <w:rsid w:val="00845657"/>
    <w:rsid w:val="008546F6"/>
    <w:rsid w:val="00865BCA"/>
    <w:rsid w:val="008B017B"/>
    <w:rsid w:val="008B7BC7"/>
    <w:rsid w:val="00936A06"/>
    <w:rsid w:val="00964A24"/>
    <w:rsid w:val="009836C8"/>
    <w:rsid w:val="009D041A"/>
    <w:rsid w:val="009E0189"/>
    <w:rsid w:val="00A3214B"/>
    <w:rsid w:val="00A44A85"/>
    <w:rsid w:val="00A62B7B"/>
    <w:rsid w:val="00B56393"/>
    <w:rsid w:val="00BC0D32"/>
    <w:rsid w:val="00C83503"/>
    <w:rsid w:val="00C946C1"/>
    <w:rsid w:val="00CB0473"/>
    <w:rsid w:val="00CB3A78"/>
    <w:rsid w:val="00CE304F"/>
    <w:rsid w:val="00D51BAD"/>
    <w:rsid w:val="00DB0CAC"/>
    <w:rsid w:val="00DB6A71"/>
    <w:rsid w:val="00DD34E4"/>
    <w:rsid w:val="00DF21FB"/>
    <w:rsid w:val="00E16D52"/>
    <w:rsid w:val="00E17F97"/>
    <w:rsid w:val="00E40B9D"/>
    <w:rsid w:val="00E84B20"/>
    <w:rsid w:val="00EF767C"/>
    <w:rsid w:val="00F02CB7"/>
    <w:rsid w:val="00F071EF"/>
    <w:rsid w:val="00F257DE"/>
    <w:rsid w:val="00F25B49"/>
    <w:rsid w:val="00F6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C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3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7</cp:revision>
  <cp:lastPrinted>2019-09-02T04:48:00Z</cp:lastPrinted>
  <dcterms:created xsi:type="dcterms:W3CDTF">2019-08-29T09:29:00Z</dcterms:created>
  <dcterms:modified xsi:type="dcterms:W3CDTF">2019-09-19T05:29:00Z</dcterms:modified>
</cp:coreProperties>
</file>