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47" w:rsidRPr="00355888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Приложение  № 2</w:t>
      </w:r>
    </w:p>
    <w:p w:rsidR="002F4847" w:rsidRPr="00355888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к муниципальной программе «Развитие молодежной политики </w:t>
      </w:r>
    </w:p>
    <w:p w:rsidR="002F4847" w:rsidRPr="00355888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в Смоленском районе»</w:t>
      </w:r>
    </w:p>
    <w:p w:rsidR="002F4847" w:rsidRPr="00355888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на 2018-2023 годы</w:t>
      </w:r>
    </w:p>
    <w:p w:rsidR="002F4847" w:rsidRPr="00355888" w:rsidRDefault="002F484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2F4847" w:rsidRPr="00355888" w:rsidRDefault="002F4847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Перечень</w:t>
      </w:r>
    </w:p>
    <w:p w:rsidR="002F4847" w:rsidRPr="00355888" w:rsidRDefault="002F4847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 xml:space="preserve"> программных мероприятий к муниципальной программе</w:t>
      </w:r>
    </w:p>
    <w:p w:rsidR="002F4847" w:rsidRPr="00355888" w:rsidRDefault="002F4847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«Развитие молодежной политики  в Смоленском районе» на 2018 – 2023 годы</w:t>
      </w:r>
    </w:p>
    <w:p w:rsidR="002F4847" w:rsidRPr="00355888" w:rsidRDefault="002F4847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471"/>
        <w:gridCol w:w="1080"/>
        <w:gridCol w:w="2041"/>
        <w:gridCol w:w="600"/>
        <w:gridCol w:w="120"/>
        <w:gridCol w:w="240"/>
        <w:gridCol w:w="526"/>
        <w:gridCol w:w="74"/>
        <w:gridCol w:w="120"/>
        <w:gridCol w:w="120"/>
        <w:gridCol w:w="240"/>
        <w:gridCol w:w="557"/>
        <w:gridCol w:w="283"/>
        <w:gridCol w:w="577"/>
        <w:gridCol w:w="23"/>
        <w:gridCol w:w="240"/>
        <w:gridCol w:w="726"/>
        <w:gridCol w:w="114"/>
        <w:gridCol w:w="875"/>
        <w:gridCol w:w="9"/>
        <w:gridCol w:w="868"/>
        <w:gridCol w:w="276"/>
        <w:gridCol w:w="1830"/>
      </w:tblGrid>
      <w:tr w:rsidR="002F4847" w:rsidRPr="00CE0989" w:rsidTr="00F96F44">
        <w:tc>
          <w:tcPr>
            <w:tcW w:w="649" w:type="dxa"/>
            <w:vMerge w:val="restart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1" w:type="dxa"/>
            <w:vMerge w:val="restart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Цель, задача,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080" w:type="dxa"/>
            <w:vMerge w:val="restart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2041" w:type="dxa"/>
            <w:vMerge w:val="restart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8418" w:type="dxa"/>
            <w:gridSpan w:val="20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(тыс. руб.)</w:t>
            </w:r>
          </w:p>
        </w:tc>
      </w:tr>
      <w:tr w:rsidR="002F4847" w:rsidRPr="00CE0989" w:rsidTr="00F96F44">
        <w:tc>
          <w:tcPr>
            <w:tcW w:w="649" w:type="dxa"/>
            <w:vMerge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080" w:type="dxa"/>
            <w:gridSpan w:val="5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40" w:type="dxa"/>
            <w:gridSpan w:val="2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40" w:type="dxa"/>
            <w:gridSpan w:val="3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40" w:type="dxa"/>
            <w:gridSpan w:val="2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75" w:type="dxa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77" w:type="dxa"/>
            <w:gridSpan w:val="2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106" w:type="dxa"/>
            <w:gridSpan w:val="2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2F4847" w:rsidRPr="00CE0989" w:rsidTr="00F96F44">
        <w:tc>
          <w:tcPr>
            <w:tcW w:w="649" w:type="dxa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1" w:type="dxa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41" w:type="dxa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3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5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gridSpan w:val="2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gridSpan w:val="3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gridSpan w:val="2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75" w:type="dxa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06" w:type="dxa"/>
            <w:gridSpan w:val="2"/>
            <w:vAlign w:val="center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F4847" w:rsidRPr="00CE0989" w:rsidTr="00F96F44"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Цель 1. формирование условий для успешного развития потенциала молодёжи и её эффективной самореализации с последующей ее интеграцией в процессы социально-экономического, общественно-политического и культурного развития района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образованию, администрации сельсоветов, районный Совет молодежи,  администрации школ и лицея (по согласованию), КДН и ЗП (по согласованию), Управление по социальной защите населения (по согласованию), организации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(по согласованию)</w:t>
            </w: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10,0</w:t>
            </w:r>
          </w:p>
        </w:tc>
        <w:tc>
          <w:tcPr>
            <w:tcW w:w="1080" w:type="dxa"/>
            <w:gridSpan w:val="5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84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5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7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58,0</w:t>
            </w:r>
          </w:p>
        </w:tc>
        <w:tc>
          <w:tcPr>
            <w:tcW w:w="2106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985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1080" w:type="dxa"/>
            <w:gridSpan w:val="5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84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5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7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58,0</w:t>
            </w:r>
          </w:p>
        </w:tc>
        <w:tc>
          <w:tcPr>
            <w:tcW w:w="2106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rPr>
          <w:trHeight w:val="527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1. Организация работы по занятости молодежи, её профессиональной ориентации, профессиональной подготовке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с/х</w:t>
            </w: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757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1080" w:type="dxa"/>
            <w:gridSpan w:val="5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4,5</w:t>
            </w:r>
          </w:p>
        </w:tc>
        <w:tc>
          <w:tcPr>
            <w:tcW w:w="84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5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15,5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7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62,0</w:t>
            </w:r>
          </w:p>
        </w:tc>
        <w:tc>
          <w:tcPr>
            <w:tcW w:w="2106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 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выполнению Закона РФ «Об образовании» в части обеспечения занятости несовершеннолетних, оставивших учебные заведения.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комитеты по образованию Управление по социальной защите населения (по согласованию), администрации сельсоветов, районный Совет молодежи,  администрации школ и лицея (по согласованию), КДН и ЗП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1.2. Участие в работе ярмарок образовательных услуг для выпускников школ и лицея, дне открытых дверей Смоленского лицея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образованию, Управление по социальной защите населения (по согласованию),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руководители школ и лицея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1.3. 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сезонной занятости молодежи, в т.ч. через систему общественных работ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Управление по социальной защите населения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1.4. 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Создание рабочих мест для старшеклассников в летний период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Управление по социальной защите населения (по согласованию), комитет по образованию, администрации сельсоветов, администрации школ, организации района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1.5. 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шефства-наставничества над молодыми рабочими и специалистами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организационно-правовое управление Администрации Смоленского района, руководители  организаций всех форм собственности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1.6. 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по охране труда, технике безопасности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молодежи на предприятиях  и  в организациях района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Организационно-правовое управление Администрации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Смоленского района, руководители организаций (по согласованию), администрации сельсоветов, совет молодежи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1.7. 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районного смотра – конкурса «Признание» за звание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лауреатов премий имени знатных людей района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по профессиям»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 администрации сельсоветов, руководители организаций (по согласованию)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766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2,5</w:t>
            </w:r>
          </w:p>
        </w:tc>
        <w:tc>
          <w:tcPr>
            <w:tcW w:w="1111" w:type="dxa"/>
            <w:gridSpan w:val="5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9,0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9,0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42,5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1.8. Участие в молодежных форумах и семинарах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с/х,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администрации школ, организации района (по согласованию)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754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1111" w:type="dxa"/>
            <w:gridSpan w:val="5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4,5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19,5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2.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Воспитание гражданского самосознания, патриотизма молодежи.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Комитет по образованию,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Общественные организации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66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8,5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1" w:type="dxa"/>
            <w:gridSpan w:val="5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14,0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24,0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24,0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110,5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66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1" w:type="dxa"/>
            <w:gridSpan w:val="5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rPr>
          <w:trHeight w:val="661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2.1. Организация и проведение районного месячника военно-патриотического воспитания молодежи, посвященного Дню защитников Отечества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762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11" w:type="dxa"/>
            <w:gridSpan w:val="5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699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2.2. Организация участия молодежи и школьников в мероприятиях, посвященных Победе в Великой Отечественной войне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2210"/>
        </w:trPr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2.3. Организация и проведение мероприятий, посвященных юбилеям Алтайского края, района, сел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администрации сельсоветов,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2.4. Создание военно-патриотических, военно-спортивных клубов, объединений молодежи в районе.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 xml:space="preserve">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 xml:space="preserve">. Белокурихе и Смоленскому району (по согласованию), комитет по образованию, </w:t>
            </w:r>
            <w:r w:rsidRPr="00CE0989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управление по культуре, спорту и молодежной </w:t>
            </w:r>
            <w:r w:rsidRPr="00CE0989">
              <w:rPr>
                <w:rFonts w:ascii="Times New Roman" w:hAnsi="Times New Roman"/>
                <w:b w:val="0"/>
                <w:noProof/>
                <w:sz w:val="22"/>
                <w:szCs w:val="22"/>
              </w:rPr>
              <w:lastRenderedPageBreak/>
              <w:t>политике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, учреждения культуры (по согласованию), Совет ветеранов Афганистана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2.5. Организация и проведение торжественных проводов в Российскую Армию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Белокурихе и Смоленскому району (по согласованию), администрации сельсоветов, учреждения культуры,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1210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2.6. Проведение мероприятий, посвященных истории Российской Армии и флота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Белокурихе и Смоленскому району (по согласованию), комитет по образованию, учреждения культуры,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управление по культуре, спорту и молодежной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совет молодежи</w:t>
            </w:r>
          </w:p>
        </w:tc>
        <w:tc>
          <w:tcPr>
            <w:tcW w:w="60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67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8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6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701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8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6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2.7. Проведение мероприятий с молодежью призывного возраста (встречи с ветеранами войны, посещение воинских частей, вечера и т.д.).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Белокурихе и Смоленскому району (по согласованию), советы ветеранов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администрации сельсоветов и Смоленского лицея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2.8. Проведение учебно-полевых сборов учащихся школ и Смоленского лицея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Белокурихе и Смоленскому району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школ, лицея (по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893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2.9. Организация работы по благоустройству, уходу за памятниками, мемориалами, расположенными на территории района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574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846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2.10. Продолжение  работы по увековечиванию памяти земляков, погибших в Афганистане, Чечне и других горячих точках планеты.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администрации сельсоветов, 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Белокурихе и Смоленскому району (по согласованию), Управление по социальной защите населения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2.11. Проведение мероприятий, посвященных Дню Памяти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комитет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образованию 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901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2.12. Организация и проведение соревнований среди молодежи допризывного возраста по военно-прикладным видам спорта «А ну-ка, парни»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Белокурихе и Смоленскому району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152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78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rPr>
          <w:trHeight w:val="780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2.13. Проведение фестиваля патриотической песни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78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78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2.14. Проведение районных научно-практических конференций, круглых столов, встреч по военно-патриотическому воспитанию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Советы ветеранов (по согласованию), 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Белокурихе и Смоленскому району (по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согласованию), КДН и ЗП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2.15. Участие в краеведческой  и исследовательской работе по истории родословной семьи, изучение народного творчества,  традиций, обрядов и православной культуры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образованию, архив (по согласованию), музеи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2.16. Изучение прав и обязанностей гражданина. Знакомство с законами государства. 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образованию, учреждения образования, ОМВД РФ по Смоленскому району (по согласованию), КДН и ЗП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2.17. Организация районных слетов, фестивалей, смотров детских и подростковых организаций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Дом детского творчества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</w:tr>
      <w:tr w:rsidR="002F4847" w:rsidRPr="00CE0989" w:rsidTr="00F96F44">
        <w:trPr>
          <w:trHeight w:val="966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2.18. Организация и проведение эколого-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туристических слетов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гл. специалист экологического контроля по Смоленскому району (по согласованию)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90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1054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2.19. Создание молодежных клубов в населенных пунктах  района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сельсоветов, СДК 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2.20. Проведение мероприятий по экологическому воспитанию молодежи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Учреждения образования, культуры, гл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пециалист экологического контроля по Смоленскому району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2.21. Организация и проведение мероприятий по воспитанию патриотизма у молодых граждан по отношению к «малой родине»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Учреждения образования, культуры, гл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пециалист экологического контроля по Смоленскому району (по согласованию), Отдел Военного комиссариата Алтайского края по г. Белокурихе и Смоленскому району (по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согласованию)</w:t>
            </w:r>
          </w:p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930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2.22. Организация и проведение мероприятий, посвященных дню молодежи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КДН и ЗП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569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2,5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37,5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698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2.23. Привлечение молодежи к участию в работе органов местного самоуправления. Воспитание молодых избирателей.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РСД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2.24. Участие в краевых и районных олимпиадах, конкурсах, смотрах экологического направления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Гл. специалист экологического контроля по Смоленскому району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2.25. Способствовать развитию молодежного туризма в районе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управление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экономики.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948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3</w:t>
            </w:r>
          </w:p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Духовно-нравственное воспитание молодежи, укрепление здорового образа жизни, развитие физкультуры и спорта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Комитет по образованию,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795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40,0</w:t>
            </w: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18,0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49,0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218,0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537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3.1. Активизация работы по созданию любительских молодежных объединений, кружков, секций, студий на базе клубов и домов культуры, библиотек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3.2. Привлечение детей и молодежи к участию в художественной самодеятельности района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847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3.3. Организация и проведение тематических выставок, конкурсов, фестивалей, способствующих развитию эстетического вкуса молодежи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878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23,0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699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rPr>
          <w:trHeight w:val="580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3.4. Участие в зональных,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краевых конкурсах и фестивалях (Дельфийские игры, Юные дарования Алтая, Золотая нота)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2018-2023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 xml:space="preserve">Управление по культуре, спорту и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молодежной политике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697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27,0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537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3.5. Развитие и внедрение новых форм работы с молодежью в библиотеках и музеях района</w:t>
            </w:r>
          </w:p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библиотеки и музеи района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533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3.6.  Участие в районных, краевых, зональных соревнованиях по видам спорта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346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534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rPr>
          <w:trHeight w:val="681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3.7. Подготовка и проведение соревнований на приз М.С.Евдокимова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381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15,5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9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rPr>
          <w:trHeight w:val="550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3.8 Организация и проведение фестивалей и акций, направленных на пропаганду здорового образа жизни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55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55,0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55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rPr>
          <w:trHeight w:val="1365"/>
        </w:trPr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3.9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пособствовать возрождению шахматных турниров среди молодежи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3.10 Разработка плана совместных мероприятий комитета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управления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и наркологического кабинета по профилактике алкоголизма, наркомании и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табакокурения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в среде молодежи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КГБУЗ «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Смоленская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3.11 Проведение совместных рейдов по выявлению взрослых, вовлекающих несовершеннолетних в пьянство, наркоманию, и лиц, допускающих продажу алкоголя и других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психоактивных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веществ несовершеннолетним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КГБУЗ «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Смоленская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согласованию), ОМВД (по согласованию), КДН и ЗП (по согласованию), совет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предпринимате-лей</w:t>
            </w:r>
            <w:proofErr w:type="spellEnd"/>
          </w:p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980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3.12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 П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ринимать активное участие в акциях, посвященных Всемирному дню борьбы с наркоманией,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СПИДом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Международному дню  отказа от курения, Всемирному дню борьбы со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СПИДом</w:t>
            </w:r>
            <w:proofErr w:type="spellEnd"/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администрация Смоленского лицея (по согласованию), администрации школ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1066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4,5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17,0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17,0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76,5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110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rPr>
          <w:trHeight w:val="623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4. Организация работы с молодыми семьями, социальная поддержка молодежи.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699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124,5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183,0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0320F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190,0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0320F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190,0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0320F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195,0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897,5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174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</w:tr>
      <w:tr w:rsidR="002F4847" w:rsidRPr="00CE0989" w:rsidTr="00F96F44">
        <w:trPr>
          <w:trHeight w:val="646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4.1. Организация и проведение районного смотра-конкурса молодых семей на лучшую усадьбу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 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567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35,0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445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rPr>
          <w:trHeight w:val="733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4.2. Оказание адресной социальной  помощи малообеспеченным молодым семьям с детьми на основе программ социальной защиты населения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администрации сельсоветов, Управление по социальной защите населения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711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22,5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1018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4.3. Организация и проведение торжественных регистраций брака, имя наречения новорожденных и т.д.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Отдел ЗАГС (по согласованию), администрации сельсоветов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1075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4.4.</w:t>
            </w:r>
          </w:p>
          <w:p w:rsidR="002F4847" w:rsidRPr="00CE0989" w:rsidRDefault="002F484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Обеспечение выплаты единовременной меры социальной поддержки молодым специалистам на селе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2019-2023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 Администрация Смоленского района Алтайского края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037" w:type="dxa"/>
            <w:gridSpan w:val="4"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989" w:type="dxa"/>
            <w:gridSpan w:val="3"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1830" w:type="dxa"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  <w:highlight w:val="yellow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1075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1830" w:type="dxa"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1075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5. Профилактика безнадзорности и правонарушений среди подростков, организация отдыха молодых граждан.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Комитет по образованию, Управление по культуре, спорту и молодежной политике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ОМВД РФ по Смоленскому району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Комиссия по делам несовершеннолетних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47,0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5.1. Регулярное обновление банка данных о подростках, семьях,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находящихся в социально-опасном положении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управление социальной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защиты населения (по согласованию), КДН и ЗП (по согласованию), подразделение по делам несовершеннолетних ОМВД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986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5.2. Организация индивидуальной профилактической работы с подростками, находящимися в социально-опасном положении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КДН и ЗП (по согласованию), подразделение по делам несовершеннолетних ОМВД (по согласованию), КГБУЗ «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Смоленская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согласованию), администрации школ, Смоленского лицея (по согласованию),</w:t>
            </w:r>
          </w:p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Комплексный центр социального обслуживания населения (по согласованию)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1445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1413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5.3.</w:t>
            </w:r>
          </w:p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работы  общественных воспитателей с подростками, находящимися в социально опасном положении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КДН и ЗП (по согласованию), подразделение по делам несовершеннолетних ОМВД (по согласованию), комитет по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образованию, Комплексный центр социального обслуживания населения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5.4. Участие в проведение краевой операции «Подросток» (по отд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лану)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администрации сельсоветов, КДН и ЗП (по согласованию), подразделение по делам несовершеннолетних ОМВД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1066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5.5. Организация летнего труда и отдыха детей и подростков (по отдельному плану)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администрации сельсоветов, комитет по образованию, КДН и ЗП (по согласованию), подразделение по делам несовершеннолетних ОМВД (по согласованию), Комплексный центр социального обслуживания населения (по согласованию)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888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14,0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207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5.6. Содействие в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трудоустройстве (постоянного, временного) неработающих, не учащихся подростков; направление их на учебу в лицеи, колледжи и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spellEnd"/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2018-2023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района,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администрации сельсоветов,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ОМВД РФ по Смоленскому району (по согласованию), КДН и ЗП (по согласованию), центр занятости населения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5.7. Проведение регулярных комплексных рейдов в семьи, находящиеся в социально-опасном положении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администрации сельсоветов, КДН и ЗП (по согласованию), ОМВД РФ по Смоленскому району (по согласованию), Комплексный центр социального обслуживания населения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5.8. Активизация работы Советов по профилактике правонарушений и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других общественных формирований в школах района и Смоленском лицее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администрации  школ и лицея (по согласованию),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ОМВД РФ по Смоленскому району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rPr>
          <w:trHeight w:val="713"/>
        </w:trPr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5.9. Организация индивидуальной работы с подростками, осужденными условно (по отдельным планам)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КДН и ЗП (по согласованию), администрации сельсоветов, подразделение по делам несовершеннолетних ОМВД (по согласованию), администрации школ и лицея (по согласованию)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124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18,0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124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5.10. Организация  межведомственных районных рейдов по предупреждению безнадзорности, беспризорности детей и подростков</w:t>
            </w: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Администрация района, администрации сельсоветов, КДН и ЗП (по согласованию), подразделение по делам несовершеннолетних ОМВД (по согласованию), Комплексный центр социального обслуживания населения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6. Информационное обеспечение подпрограммы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 xml:space="preserve">Средства массовой информациии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14,0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4,5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59,5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2471" w:type="dxa"/>
          </w:tcPr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6.1 Предоставление информации о работе с молодежью</w:t>
            </w:r>
          </w:p>
          <w:p w:rsidR="002F4847" w:rsidRPr="00CE0989" w:rsidRDefault="002F484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администрации  школ и лицея (по согласованию)</w:t>
            </w:r>
          </w:p>
        </w:tc>
        <w:tc>
          <w:tcPr>
            <w:tcW w:w="8418" w:type="dxa"/>
            <w:gridSpan w:val="20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2F4847" w:rsidRPr="00CE0989" w:rsidTr="00F96F44"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6.2 Изготовление социальных рекламных материалов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40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22,5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40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2F4847" w:rsidRPr="00CE0989" w:rsidTr="00F96F44"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6.3 Информационное обеспечение в социальных сетях, районной газете «Заря»</w:t>
            </w:r>
          </w:p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rPr>
          <w:trHeight w:val="54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11,0</w:t>
            </w:r>
          </w:p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37,0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540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4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внебюджет-ные</w:t>
            </w:r>
            <w:proofErr w:type="spellEnd"/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</w:tr>
      <w:tr w:rsidR="002F4847" w:rsidRPr="00CE0989" w:rsidTr="00F96F44">
        <w:tc>
          <w:tcPr>
            <w:tcW w:w="649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471" w:type="dxa"/>
            <w:vMerge w:val="restart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80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840" w:type="dxa"/>
            <w:gridSpan w:val="4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797" w:type="dxa"/>
            <w:gridSpan w:val="2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237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308</w:t>
            </w:r>
          </w:p>
        </w:tc>
        <w:tc>
          <w:tcPr>
            <w:tcW w:w="989" w:type="dxa"/>
            <w:gridSpan w:val="3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303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325,5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1452,5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F4847" w:rsidRPr="00CE0989" w:rsidTr="00F96F44"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840" w:type="dxa"/>
            <w:gridSpan w:val="4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797" w:type="dxa"/>
            <w:gridSpan w:val="2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237</w:t>
            </w:r>
          </w:p>
        </w:tc>
        <w:tc>
          <w:tcPr>
            <w:tcW w:w="860" w:type="dxa"/>
            <w:gridSpan w:val="2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308</w:t>
            </w:r>
          </w:p>
        </w:tc>
        <w:tc>
          <w:tcPr>
            <w:tcW w:w="989" w:type="dxa"/>
            <w:gridSpan w:val="3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303</w:t>
            </w:r>
          </w:p>
        </w:tc>
        <w:tc>
          <w:tcPr>
            <w:tcW w:w="989" w:type="dxa"/>
            <w:gridSpan w:val="2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325,5</w:t>
            </w:r>
          </w:p>
        </w:tc>
        <w:tc>
          <w:tcPr>
            <w:tcW w:w="1153" w:type="dxa"/>
            <w:gridSpan w:val="3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1452,5</w:t>
            </w: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F4847" w:rsidRPr="00CE0989" w:rsidTr="00F96F44">
        <w:trPr>
          <w:trHeight w:val="541"/>
        </w:trPr>
        <w:tc>
          <w:tcPr>
            <w:tcW w:w="649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2F4847" w:rsidRPr="00CE0989" w:rsidRDefault="002F4847" w:rsidP="00A43FC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внебюджет-ные</w:t>
            </w:r>
            <w:proofErr w:type="spellEnd"/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</w:tr>
    </w:tbl>
    <w:p w:rsidR="002F4847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2F4847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2F4847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2F4847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2F4847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2F4847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2F4847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2F4847" w:rsidRPr="00355888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lastRenderedPageBreak/>
        <w:t>Приложение  № 3</w:t>
      </w:r>
    </w:p>
    <w:p w:rsidR="002F4847" w:rsidRPr="00355888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к муниципальной программе «Развитие молодежной политики </w:t>
      </w:r>
    </w:p>
    <w:p w:rsidR="002F4847" w:rsidRPr="00355888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в Смоленском районе»</w:t>
      </w:r>
    </w:p>
    <w:p w:rsidR="002F4847" w:rsidRPr="00355888" w:rsidRDefault="002F48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на 2018-2023 годы</w:t>
      </w:r>
    </w:p>
    <w:p w:rsidR="002F4847" w:rsidRPr="00355888" w:rsidRDefault="002F4847" w:rsidP="00355888">
      <w:pPr>
        <w:jc w:val="center"/>
        <w:rPr>
          <w:rStyle w:val="FontStyle32"/>
          <w:rFonts w:cs="Times New Roman"/>
          <w:sz w:val="28"/>
          <w:szCs w:val="28"/>
        </w:rPr>
      </w:pPr>
    </w:p>
    <w:p w:rsidR="002F4847" w:rsidRPr="00355888" w:rsidRDefault="002F4847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847" w:rsidRPr="00355888" w:rsidRDefault="002F4847" w:rsidP="00355888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Общие объемы финансового обеспечения из средств районного бюджета для реализации муниципальной программы</w:t>
      </w:r>
    </w:p>
    <w:p w:rsidR="002F4847" w:rsidRPr="00355888" w:rsidRDefault="002F4847" w:rsidP="00355888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 w:rsidRPr="00355888">
        <w:rPr>
          <w:sz w:val="28"/>
          <w:szCs w:val="28"/>
        </w:rPr>
        <w:t>«Развитие молодежной политики  в Смоленском районе» на 2018 – 2023 годы</w:t>
      </w:r>
    </w:p>
    <w:p w:rsidR="002F4847" w:rsidRPr="00355888" w:rsidRDefault="002F4847" w:rsidP="00355888">
      <w:pPr>
        <w:pStyle w:val="Style18"/>
        <w:widowControl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1"/>
        <w:gridCol w:w="1652"/>
        <w:gridCol w:w="1260"/>
        <w:gridCol w:w="1126"/>
        <w:gridCol w:w="1260"/>
        <w:gridCol w:w="1306"/>
        <w:gridCol w:w="1137"/>
        <w:gridCol w:w="1978"/>
      </w:tblGrid>
      <w:tr w:rsidR="002F4847" w:rsidRPr="00CE0989" w:rsidTr="00A43FCF">
        <w:trPr>
          <w:trHeight w:val="293"/>
        </w:trPr>
        <w:tc>
          <w:tcPr>
            <w:tcW w:w="4921" w:type="dxa"/>
            <w:vMerge w:val="restart"/>
          </w:tcPr>
          <w:p w:rsidR="002F4847" w:rsidRPr="00CE0989" w:rsidRDefault="002F4847" w:rsidP="00A43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098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2F4847" w:rsidRPr="00CE0989" w:rsidRDefault="002F4847" w:rsidP="00A43FC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9719" w:type="dxa"/>
            <w:gridSpan w:val="7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2F4847" w:rsidRPr="00CE0989" w:rsidTr="00A43FCF">
        <w:trPr>
          <w:trHeight w:val="240"/>
        </w:trPr>
        <w:tc>
          <w:tcPr>
            <w:tcW w:w="4921" w:type="dxa"/>
            <w:vMerge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26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6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7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8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Всего (тыс. руб.)</w:t>
            </w:r>
          </w:p>
        </w:tc>
      </w:tr>
      <w:tr w:rsidR="002F4847" w:rsidRPr="00CE0989" w:rsidTr="00A43FCF">
        <w:trPr>
          <w:trHeight w:val="255"/>
        </w:trPr>
        <w:tc>
          <w:tcPr>
            <w:tcW w:w="4921" w:type="dxa"/>
          </w:tcPr>
          <w:p w:rsidR="002F4847" w:rsidRPr="00CE0989" w:rsidRDefault="002F4847" w:rsidP="00A43FCF">
            <w:pPr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Всего финансовых затрат </w:t>
            </w:r>
          </w:p>
        </w:tc>
        <w:tc>
          <w:tcPr>
            <w:tcW w:w="1652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119</w:t>
            </w:r>
          </w:p>
        </w:tc>
        <w:tc>
          <w:tcPr>
            <w:tcW w:w="1260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160</w:t>
            </w:r>
          </w:p>
        </w:tc>
        <w:tc>
          <w:tcPr>
            <w:tcW w:w="1126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237</w:t>
            </w:r>
          </w:p>
        </w:tc>
        <w:tc>
          <w:tcPr>
            <w:tcW w:w="1260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308</w:t>
            </w:r>
          </w:p>
        </w:tc>
        <w:tc>
          <w:tcPr>
            <w:tcW w:w="1306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303</w:t>
            </w:r>
          </w:p>
        </w:tc>
        <w:tc>
          <w:tcPr>
            <w:tcW w:w="1137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325,5</w:t>
            </w:r>
          </w:p>
        </w:tc>
        <w:tc>
          <w:tcPr>
            <w:tcW w:w="1978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1452,5</w:t>
            </w:r>
          </w:p>
        </w:tc>
      </w:tr>
      <w:tr w:rsidR="002F4847" w:rsidRPr="00CE0989" w:rsidTr="00A43FCF">
        <w:trPr>
          <w:trHeight w:val="255"/>
        </w:trPr>
        <w:tc>
          <w:tcPr>
            <w:tcW w:w="4921" w:type="dxa"/>
          </w:tcPr>
          <w:p w:rsidR="002F4847" w:rsidRPr="00CE0989" w:rsidRDefault="002F4847" w:rsidP="00A43FCF">
            <w:pPr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52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26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06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78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</w:tr>
      <w:tr w:rsidR="002F4847" w:rsidRPr="00CE0989" w:rsidTr="00A43FCF">
        <w:trPr>
          <w:trHeight w:val="255"/>
        </w:trPr>
        <w:tc>
          <w:tcPr>
            <w:tcW w:w="4921" w:type="dxa"/>
          </w:tcPr>
          <w:p w:rsidR="002F4847" w:rsidRPr="00CE0989" w:rsidRDefault="002F4847" w:rsidP="00A43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0989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</w:t>
            </w:r>
            <w:r w:rsidRPr="00CE09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1652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119</w:t>
            </w:r>
          </w:p>
        </w:tc>
        <w:tc>
          <w:tcPr>
            <w:tcW w:w="1260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160</w:t>
            </w:r>
          </w:p>
        </w:tc>
        <w:tc>
          <w:tcPr>
            <w:tcW w:w="1126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237</w:t>
            </w:r>
          </w:p>
        </w:tc>
        <w:tc>
          <w:tcPr>
            <w:tcW w:w="1260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308</w:t>
            </w:r>
          </w:p>
        </w:tc>
        <w:tc>
          <w:tcPr>
            <w:tcW w:w="1306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303</w:t>
            </w:r>
          </w:p>
        </w:tc>
        <w:tc>
          <w:tcPr>
            <w:tcW w:w="1137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325,5</w:t>
            </w:r>
          </w:p>
        </w:tc>
        <w:tc>
          <w:tcPr>
            <w:tcW w:w="1978" w:type="dxa"/>
          </w:tcPr>
          <w:p w:rsidR="002F4847" w:rsidRPr="00CE0989" w:rsidRDefault="002F4847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1452,5</w:t>
            </w:r>
          </w:p>
        </w:tc>
      </w:tr>
      <w:tr w:rsidR="002F4847" w:rsidRPr="00CE0989" w:rsidTr="00A43FCF">
        <w:trPr>
          <w:trHeight w:val="255"/>
        </w:trPr>
        <w:tc>
          <w:tcPr>
            <w:tcW w:w="4921" w:type="dxa"/>
          </w:tcPr>
          <w:p w:rsidR="002F4847" w:rsidRPr="00CE0989" w:rsidRDefault="002F4847" w:rsidP="00A43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0989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1652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26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06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78" w:type="dxa"/>
          </w:tcPr>
          <w:p w:rsidR="002F4847" w:rsidRPr="00CE0989" w:rsidRDefault="002F4847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2F4847" w:rsidRPr="00355888" w:rsidRDefault="002F4847" w:rsidP="00355888">
      <w:pPr>
        <w:rPr>
          <w:rFonts w:ascii="Times New Roman" w:hAnsi="Times New Roman" w:cs="Times New Roman"/>
          <w:sz w:val="28"/>
          <w:szCs w:val="28"/>
        </w:rPr>
      </w:pPr>
    </w:p>
    <w:p w:rsidR="002F4847" w:rsidRPr="00355888" w:rsidRDefault="002F4847" w:rsidP="00355888">
      <w:pPr>
        <w:tabs>
          <w:tab w:val="right" w:pos="14760"/>
        </w:tabs>
        <w:rPr>
          <w:rFonts w:ascii="Times New Roman" w:hAnsi="Times New Roman" w:cs="Times New Roman"/>
          <w:sz w:val="28"/>
          <w:szCs w:val="28"/>
        </w:rPr>
      </w:pPr>
    </w:p>
    <w:p w:rsidR="002F4847" w:rsidRPr="00355888" w:rsidRDefault="002F4847" w:rsidP="00355888">
      <w:pPr>
        <w:tabs>
          <w:tab w:val="right" w:pos="14760"/>
        </w:tabs>
        <w:rPr>
          <w:rFonts w:ascii="Times New Roman" w:hAnsi="Times New Roman" w:cs="Times New Roman"/>
          <w:sz w:val="28"/>
          <w:szCs w:val="28"/>
        </w:rPr>
      </w:pPr>
    </w:p>
    <w:p w:rsidR="002F4847" w:rsidRPr="00355888" w:rsidRDefault="002F484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2F4847" w:rsidRPr="00355888" w:rsidRDefault="002F484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2F4847" w:rsidRPr="00355888" w:rsidRDefault="002F484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2F4847" w:rsidRPr="00355888" w:rsidRDefault="002F484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2F4847" w:rsidRPr="00355888" w:rsidRDefault="002F484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2F4847" w:rsidRPr="00355888" w:rsidRDefault="002F484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2F4847" w:rsidRPr="00355888" w:rsidRDefault="002F4847">
      <w:pPr>
        <w:rPr>
          <w:rFonts w:ascii="Times New Roman" w:hAnsi="Times New Roman" w:cs="Times New Roman"/>
          <w:sz w:val="28"/>
          <w:szCs w:val="28"/>
        </w:rPr>
      </w:pPr>
    </w:p>
    <w:sectPr w:rsidR="002F4847" w:rsidRPr="00355888" w:rsidSect="0035588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593C5B"/>
    <w:rsid w:val="00000173"/>
    <w:rsid w:val="00024223"/>
    <w:rsid w:val="0002478A"/>
    <w:rsid w:val="00030B91"/>
    <w:rsid w:val="000320FD"/>
    <w:rsid w:val="00057006"/>
    <w:rsid w:val="00076221"/>
    <w:rsid w:val="000A3EF4"/>
    <w:rsid w:val="000D2EA0"/>
    <w:rsid w:val="000E0A7C"/>
    <w:rsid w:val="000F4826"/>
    <w:rsid w:val="00102A30"/>
    <w:rsid w:val="0012214C"/>
    <w:rsid w:val="0013393A"/>
    <w:rsid w:val="00161C3F"/>
    <w:rsid w:val="001840E9"/>
    <w:rsid w:val="00184642"/>
    <w:rsid w:val="001971C4"/>
    <w:rsid w:val="001B4E2C"/>
    <w:rsid w:val="001F17A3"/>
    <w:rsid w:val="00204127"/>
    <w:rsid w:val="002048B1"/>
    <w:rsid w:val="002706CB"/>
    <w:rsid w:val="00281525"/>
    <w:rsid w:val="002B278A"/>
    <w:rsid w:val="002F4847"/>
    <w:rsid w:val="00303F13"/>
    <w:rsid w:val="003374C6"/>
    <w:rsid w:val="00355888"/>
    <w:rsid w:val="0036570E"/>
    <w:rsid w:val="00464608"/>
    <w:rsid w:val="00470A4E"/>
    <w:rsid w:val="00471043"/>
    <w:rsid w:val="00477E10"/>
    <w:rsid w:val="0048231A"/>
    <w:rsid w:val="00495DF0"/>
    <w:rsid w:val="0049634F"/>
    <w:rsid w:val="004A6E2E"/>
    <w:rsid w:val="004D3B97"/>
    <w:rsid w:val="004E12EB"/>
    <w:rsid w:val="004E5106"/>
    <w:rsid w:val="00555344"/>
    <w:rsid w:val="00591B9E"/>
    <w:rsid w:val="00593C5B"/>
    <w:rsid w:val="00596584"/>
    <w:rsid w:val="005A6890"/>
    <w:rsid w:val="005D3583"/>
    <w:rsid w:val="00616B31"/>
    <w:rsid w:val="00620939"/>
    <w:rsid w:val="00656E60"/>
    <w:rsid w:val="00694C7F"/>
    <w:rsid w:val="006A429B"/>
    <w:rsid w:val="006B0471"/>
    <w:rsid w:val="006B7105"/>
    <w:rsid w:val="006D4048"/>
    <w:rsid w:val="006E260D"/>
    <w:rsid w:val="00705335"/>
    <w:rsid w:val="0073365C"/>
    <w:rsid w:val="00743577"/>
    <w:rsid w:val="00757312"/>
    <w:rsid w:val="00766853"/>
    <w:rsid w:val="007A09A7"/>
    <w:rsid w:val="007A6E5D"/>
    <w:rsid w:val="007B7100"/>
    <w:rsid w:val="007D3970"/>
    <w:rsid w:val="00801909"/>
    <w:rsid w:val="008B017B"/>
    <w:rsid w:val="008B08F3"/>
    <w:rsid w:val="008B7BC7"/>
    <w:rsid w:val="009778C8"/>
    <w:rsid w:val="009C0F2B"/>
    <w:rsid w:val="009D041A"/>
    <w:rsid w:val="009E0189"/>
    <w:rsid w:val="00A3214B"/>
    <w:rsid w:val="00A42706"/>
    <w:rsid w:val="00A43FCF"/>
    <w:rsid w:val="00A44A85"/>
    <w:rsid w:val="00A95FF1"/>
    <w:rsid w:val="00AD53F3"/>
    <w:rsid w:val="00B02B6B"/>
    <w:rsid w:val="00B13B9D"/>
    <w:rsid w:val="00B21C08"/>
    <w:rsid w:val="00BD1996"/>
    <w:rsid w:val="00C11D00"/>
    <w:rsid w:val="00C22657"/>
    <w:rsid w:val="00C33184"/>
    <w:rsid w:val="00C35352"/>
    <w:rsid w:val="00C946C1"/>
    <w:rsid w:val="00CA01BA"/>
    <w:rsid w:val="00CA46A7"/>
    <w:rsid w:val="00CA5C7D"/>
    <w:rsid w:val="00CB45C3"/>
    <w:rsid w:val="00CE0989"/>
    <w:rsid w:val="00CE304F"/>
    <w:rsid w:val="00CF4C26"/>
    <w:rsid w:val="00D32F0E"/>
    <w:rsid w:val="00D76169"/>
    <w:rsid w:val="00D9268D"/>
    <w:rsid w:val="00DC3BE2"/>
    <w:rsid w:val="00DF21FB"/>
    <w:rsid w:val="00E2427B"/>
    <w:rsid w:val="00E24A32"/>
    <w:rsid w:val="00E40B9D"/>
    <w:rsid w:val="00E54BB6"/>
    <w:rsid w:val="00E62117"/>
    <w:rsid w:val="00E84B20"/>
    <w:rsid w:val="00EF767C"/>
    <w:rsid w:val="00F00429"/>
    <w:rsid w:val="00F0444C"/>
    <w:rsid w:val="00F071EF"/>
    <w:rsid w:val="00F107C2"/>
    <w:rsid w:val="00F1213D"/>
    <w:rsid w:val="00F3083B"/>
    <w:rsid w:val="00F5008F"/>
    <w:rsid w:val="00F96F44"/>
    <w:rsid w:val="00FE0712"/>
    <w:rsid w:val="00FE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3131</Words>
  <Characters>22199</Characters>
  <Application>Microsoft Office Word</Application>
  <DocSecurity>0</DocSecurity>
  <Lines>184</Lines>
  <Paragraphs>50</Paragraphs>
  <ScaleCrop>false</ScaleCrop>
  <Company>Reanimator Extreme Edition</Company>
  <LinksUpToDate>false</LinksUpToDate>
  <CharactersWithSpaces>25280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User UFK</cp:lastModifiedBy>
  <cp:revision>3</cp:revision>
  <cp:lastPrinted>2019-11-06T03:29:00Z</cp:lastPrinted>
  <dcterms:created xsi:type="dcterms:W3CDTF">2020-01-27T08:02:00Z</dcterms:created>
  <dcterms:modified xsi:type="dcterms:W3CDTF">2020-01-27T08:03:00Z</dcterms:modified>
</cp:coreProperties>
</file>