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C1" w:rsidRDefault="004A51B8" w:rsidP="004A51B8">
      <w:pPr>
        <w:overflowPunct/>
        <w:autoSpaceDE/>
        <w:autoSpaceDN/>
        <w:adjustRightInd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:rsidR="004A51B8" w:rsidRDefault="004A51B8" w:rsidP="004A51B8">
      <w:pPr>
        <w:overflowPunct/>
        <w:autoSpaceDE/>
        <w:autoSpaceDN/>
        <w:adjustRightInd/>
        <w:jc w:val="right"/>
        <w:rPr>
          <w:b/>
          <w:color w:val="000000"/>
          <w:sz w:val="28"/>
          <w:szCs w:val="28"/>
        </w:rPr>
      </w:pPr>
    </w:p>
    <w:p w:rsidR="000F2BAA" w:rsidRPr="000F2BAA" w:rsidRDefault="000F2BAA" w:rsidP="000F2BAA">
      <w:pPr>
        <w:overflowPunct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0F2BAA">
        <w:rPr>
          <w:b/>
          <w:color w:val="000000"/>
          <w:sz w:val="28"/>
          <w:szCs w:val="28"/>
        </w:rPr>
        <w:t xml:space="preserve">ПРОГРАММА </w:t>
      </w:r>
    </w:p>
    <w:p w:rsidR="000F2BAA" w:rsidRPr="000F2BAA" w:rsidRDefault="000F2BAA" w:rsidP="000F2BAA">
      <w:pPr>
        <w:overflowPunct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0F2BAA">
        <w:rPr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0F2BAA">
        <w:rPr>
          <w:b/>
          <w:color w:val="000000"/>
          <w:sz w:val="28"/>
          <w:szCs w:val="28"/>
        </w:rPr>
        <w:t>контроля за</w:t>
      </w:r>
      <w:proofErr w:type="gramEnd"/>
      <w:r w:rsidRPr="000F2BAA">
        <w:rPr>
          <w:b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теплоснабженияна 202</w:t>
      </w:r>
      <w:r w:rsidR="0035051D">
        <w:rPr>
          <w:b/>
          <w:color w:val="000000"/>
          <w:sz w:val="28"/>
          <w:szCs w:val="28"/>
        </w:rPr>
        <w:t>3</w:t>
      </w:r>
      <w:r w:rsidRPr="000F2BAA">
        <w:rPr>
          <w:b/>
          <w:color w:val="000000"/>
          <w:sz w:val="28"/>
          <w:szCs w:val="28"/>
        </w:rPr>
        <w:t xml:space="preserve"> год</w:t>
      </w:r>
    </w:p>
    <w:p w:rsidR="000F2BAA" w:rsidRPr="000F2BAA" w:rsidRDefault="000F2BAA" w:rsidP="000F2BAA">
      <w:pPr>
        <w:overflowPunct/>
        <w:autoSpaceDE/>
        <w:autoSpaceDN/>
        <w:adjustRightInd/>
        <w:jc w:val="center"/>
        <w:rPr>
          <w:b/>
          <w:color w:val="000000"/>
          <w:sz w:val="27"/>
          <w:szCs w:val="27"/>
        </w:rPr>
      </w:pPr>
    </w:p>
    <w:p w:rsidR="00D60DC1" w:rsidRDefault="00D60DC1" w:rsidP="000F2BAA">
      <w:pPr>
        <w:overflowPunct/>
        <w:autoSpaceDE/>
        <w:autoSpaceDN/>
        <w:adjustRightInd/>
        <w:jc w:val="center"/>
        <w:rPr>
          <w:sz w:val="28"/>
          <w:szCs w:val="28"/>
        </w:rPr>
      </w:pPr>
    </w:p>
    <w:p w:rsidR="000F2BAA" w:rsidRPr="000F2BAA" w:rsidRDefault="000F2BAA" w:rsidP="000F2BAA">
      <w:pPr>
        <w:overflowPunct/>
        <w:autoSpaceDE/>
        <w:autoSpaceDN/>
        <w:adjustRightInd/>
        <w:jc w:val="center"/>
        <w:rPr>
          <w:b/>
          <w:color w:val="000000"/>
          <w:sz w:val="27"/>
          <w:szCs w:val="27"/>
        </w:rPr>
      </w:pPr>
      <w:r w:rsidRPr="000F2BAA">
        <w:rPr>
          <w:sz w:val="28"/>
          <w:szCs w:val="28"/>
          <w:lang w:val="en-US"/>
        </w:rPr>
        <w:t>I</w:t>
      </w:r>
      <w:r w:rsidRPr="000F2BAA">
        <w:rPr>
          <w:sz w:val="28"/>
          <w:szCs w:val="28"/>
        </w:rPr>
        <w:t>. Общие положения</w:t>
      </w:r>
    </w:p>
    <w:p w:rsidR="000F2BAA" w:rsidRPr="000F2BAA" w:rsidRDefault="000F2BAA" w:rsidP="000F2BAA">
      <w:pPr>
        <w:widowControl w:val="0"/>
        <w:overflowPunct/>
        <w:adjustRightInd/>
        <w:jc w:val="both"/>
        <w:rPr>
          <w:rFonts w:eastAsia="Calibri"/>
          <w:b/>
          <w:sz w:val="28"/>
          <w:szCs w:val="28"/>
        </w:rPr>
      </w:pPr>
    </w:p>
    <w:p w:rsidR="000F2BAA" w:rsidRPr="000F2BAA" w:rsidRDefault="000F2BAA" w:rsidP="000F2BAA">
      <w:pPr>
        <w:widowControl w:val="0"/>
        <w:overflowPunct/>
        <w:adjustRightInd/>
        <w:ind w:firstLine="567"/>
        <w:jc w:val="both"/>
        <w:rPr>
          <w:rFonts w:eastAsia="Calibri"/>
          <w:sz w:val="28"/>
          <w:szCs w:val="28"/>
        </w:rPr>
      </w:pPr>
      <w:r w:rsidRPr="000F2BAA">
        <w:rPr>
          <w:rFonts w:eastAsia="Calibri"/>
          <w:sz w:val="28"/>
          <w:szCs w:val="28"/>
        </w:rPr>
        <w:t xml:space="preserve">1. </w:t>
      </w:r>
      <w:proofErr w:type="gramStart"/>
      <w:r w:rsidRPr="000F2BAA">
        <w:rPr>
          <w:rFonts w:eastAsia="Calibri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</w:t>
      </w:r>
      <w:r w:rsidR="0035051D">
        <w:rPr>
          <w:rFonts w:eastAsia="Calibri"/>
          <w:sz w:val="28"/>
          <w:szCs w:val="28"/>
        </w:rPr>
        <w:t>3</w:t>
      </w:r>
      <w:r w:rsidRPr="000F2BAA">
        <w:rPr>
          <w:rFonts w:eastAsia="Calibri"/>
          <w:sz w:val="28"/>
          <w:szCs w:val="28"/>
        </w:rPr>
        <w:t xml:space="preserve"> год (далее - Программа) разработана в целях  стимулирования добросовестного соблюдения обязательных требований контролируемым лицом,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0F2BAA">
        <w:rPr>
          <w:rFonts w:eastAsia="Calibri"/>
          <w:sz w:val="28"/>
          <w:szCs w:val="28"/>
        </w:rPr>
        <w:t xml:space="preserve"> законом ценностям в отношении единой теплоснабжающей организацией, а также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0" w:name="sub_1002"/>
      <w:r w:rsidRPr="000F2BAA">
        <w:rPr>
          <w:rFonts w:eastAsia="Calibri"/>
          <w:sz w:val="28"/>
          <w:szCs w:val="28"/>
          <w:lang w:eastAsia="en-US"/>
        </w:rPr>
        <w:t xml:space="preserve">2. Программа разработана в соответствии </w:t>
      </w:r>
      <w:proofErr w:type="gramStart"/>
      <w:r w:rsidRPr="000F2BAA">
        <w:rPr>
          <w:rFonts w:eastAsia="Calibri"/>
          <w:sz w:val="28"/>
          <w:szCs w:val="28"/>
          <w:lang w:eastAsia="en-US"/>
        </w:rPr>
        <w:t>с</w:t>
      </w:r>
      <w:proofErr w:type="gramEnd"/>
      <w:r w:rsidRPr="000F2BAA">
        <w:rPr>
          <w:rFonts w:eastAsia="Calibri"/>
          <w:sz w:val="28"/>
          <w:szCs w:val="28"/>
          <w:lang w:eastAsia="en-US"/>
        </w:rPr>
        <w:t>:</w:t>
      </w:r>
      <w:bookmarkEnd w:id="0"/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>- Федеральным законом от 31.07.2020 №248-ФЗ «О государственном контроле (надзоре) и муниципальном контроле в Российской Федерации»</w:t>
      </w:r>
      <w:r w:rsidRPr="000F2BAA">
        <w:rPr>
          <w:rFonts w:ascii="yandex-sans" w:hAnsi="yandex-sans"/>
          <w:color w:val="000000"/>
          <w:sz w:val="28"/>
          <w:szCs w:val="28"/>
        </w:rPr>
        <w:t xml:space="preserve"> (дале</w:t>
      </w:r>
      <w:proofErr w:type="gramStart"/>
      <w:r w:rsidRPr="000F2BAA">
        <w:rPr>
          <w:rFonts w:ascii="yandex-sans" w:hAnsi="yandex-sans"/>
          <w:color w:val="000000"/>
          <w:sz w:val="28"/>
          <w:szCs w:val="28"/>
        </w:rPr>
        <w:t>е-</w:t>
      </w:r>
      <w:proofErr w:type="gramEnd"/>
      <w:r w:rsidRPr="000F2BAA">
        <w:rPr>
          <w:rFonts w:ascii="yandex-sans" w:hAnsi="yandex-sans"/>
          <w:color w:val="000000"/>
          <w:sz w:val="28"/>
          <w:szCs w:val="28"/>
        </w:rPr>
        <w:t xml:space="preserve"> Ф</w:t>
      </w:r>
      <w:r w:rsidRPr="000F2BAA">
        <w:rPr>
          <w:rFonts w:eastAsia="Calibri"/>
          <w:sz w:val="28"/>
          <w:szCs w:val="28"/>
          <w:lang w:eastAsia="en-US"/>
        </w:rPr>
        <w:t>едеральный закон №248-ФЗ);</w:t>
      </w:r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>- Федеральным законом от 31.07.2020 №247-ФЗ «Об обязательных требованиях в Российской Федерации»;</w:t>
      </w:r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>- постановлением Правительства Российской Федерации от 25.06.2021           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" w:name="sub_1003"/>
      <w:r w:rsidRPr="000F2BAA">
        <w:rPr>
          <w:rFonts w:eastAsia="Calibri"/>
          <w:sz w:val="28"/>
          <w:szCs w:val="28"/>
          <w:lang w:eastAsia="en-US"/>
        </w:rPr>
        <w:t xml:space="preserve">3. </w:t>
      </w:r>
      <w:bookmarkStart w:id="2" w:name="sub_1004"/>
      <w:bookmarkEnd w:id="1"/>
      <w:r w:rsidRPr="000F2BAA">
        <w:rPr>
          <w:rFonts w:eastAsia="Calibri"/>
          <w:sz w:val="28"/>
          <w:szCs w:val="28"/>
          <w:lang w:eastAsia="en-US"/>
        </w:rPr>
        <w:t>Срок реализации Программы - 202</w:t>
      </w:r>
      <w:r w:rsidR="0035051D">
        <w:rPr>
          <w:rFonts w:eastAsia="Calibri"/>
          <w:sz w:val="28"/>
          <w:szCs w:val="28"/>
          <w:lang w:eastAsia="en-US"/>
        </w:rPr>
        <w:t>3</w:t>
      </w:r>
      <w:r w:rsidRPr="000F2BAA">
        <w:rPr>
          <w:rFonts w:eastAsia="Calibri"/>
          <w:sz w:val="28"/>
          <w:szCs w:val="28"/>
          <w:lang w:eastAsia="en-US"/>
        </w:rPr>
        <w:t xml:space="preserve"> год</w:t>
      </w:r>
      <w:bookmarkEnd w:id="2"/>
      <w:r w:rsidRPr="000F2BAA">
        <w:rPr>
          <w:rFonts w:eastAsia="Calibri"/>
          <w:sz w:val="28"/>
          <w:szCs w:val="28"/>
          <w:lang w:eastAsia="en-US"/>
        </w:rPr>
        <w:t>.</w:t>
      </w:r>
    </w:p>
    <w:p w:rsidR="000F2BAA" w:rsidRPr="00D60DC1" w:rsidRDefault="000F2BAA" w:rsidP="000F2BAA">
      <w:pPr>
        <w:keepNext/>
        <w:overflowPunct/>
        <w:autoSpaceDE/>
        <w:autoSpaceDN/>
        <w:adjustRightInd/>
        <w:ind w:firstLine="567"/>
        <w:jc w:val="center"/>
        <w:outlineLvl w:val="0"/>
        <w:rPr>
          <w:sz w:val="28"/>
          <w:szCs w:val="28"/>
        </w:rPr>
      </w:pPr>
      <w:r w:rsidRPr="00D60DC1">
        <w:rPr>
          <w:sz w:val="28"/>
          <w:szCs w:val="28"/>
        </w:rPr>
        <w:lastRenderedPageBreak/>
        <w:t xml:space="preserve">II. Анализ текущего состояния осуществления муниципального </w:t>
      </w:r>
      <w:proofErr w:type="gramStart"/>
      <w:r w:rsidRPr="00D60DC1">
        <w:rPr>
          <w:sz w:val="28"/>
          <w:szCs w:val="28"/>
        </w:rPr>
        <w:t>контроля за</w:t>
      </w:r>
      <w:proofErr w:type="gramEnd"/>
      <w:r w:rsidRPr="00D60DC1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0F2BAA" w:rsidRPr="000F2BAA" w:rsidRDefault="000F2BAA" w:rsidP="000F2BAA">
      <w:pPr>
        <w:keepNext/>
        <w:overflowPunct/>
        <w:autoSpaceDE/>
        <w:autoSpaceDN/>
        <w:adjustRightInd/>
        <w:ind w:firstLine="567"/>
        <w:jc w:val="center"/>
        <w:outlineLvl w:val="0"/>
        <w:rPr>
          <w:b/>
          <w:sz w:val="28"/>
          <w:szCs w:val="28"/>
        </w:rPr>
      </w:pPr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0F2BAA">
        <w:rPr>
          <w:rFonts w:eastAsia="Calibri"/>
          <w:sz w:val="28"/>
          <w:szCs w:val="28"/>
          <w:lang w:eastAsia="en-US"/>
        </w:rPr>
        <w:t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"О теплоснабжении" и</w:t>
      </w:r>
      <w:proofErr w:type="gramEnd"/>
      <w:r w:rsidRPr="000F2BAA">
        <w:rPr>
          <w:rFonts w:eastAsia="Calibri"/>
          <w:sz w:val="28"/>
          <w:szCs w:val="28"/>
          <w:lang w:eastAsia="en-US"/>
        </w:rPr>
        <w:t xml:space="preserve">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>5. Обязательные требования в сфере осуществления муниципального контроляза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27.07.2010 № 190-ФЗ "О теплоснабжении".</w:t>
      </w:r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 xml:space="preserve">6. Объектами муниципального </w:t>
      </w:r>
      <w:proofErr w:type="gramStart"/>
      <w:r w:rsidRPr="000F2BAA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0F2BAA">
        <w:rPr>
          <w:rFonts w:eastAsia="Calibri"/>
          <w:sz w:val="28"/>
          <w:szCs w:val="28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являются:</w:t>
      </w:r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F2BAA">
        <w:rPr>
          <w:rFonts w:eastAsia="Calibri"/>
          <w:sz w:val="28"/>
          <w:szCs w:val="28"/>
          <w:lang w:eastAsia="en-US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  <w:proofErr w:type="gramEnd"/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 xml:space="preserve">7. Под контролируемым лицом при осуществлении муниципального контроля понимаются организации, указанная в статье 31 Федерального закона №248-ФЗ, деятельность, действия или результаты </w:t>
      </w:r>
      <w:proofErr w:type="gramStart"/>
      <w:r w:rsidRPr="000F2BAA">
        <w:rPr>
          <w:rFonts w:eastAsia="Calibri"/>
          <w:sz w:val="28"/>
          <w:szCs w:val="28"/>
          <w:lang w:eastAsia="en-US"/>
        </w:rPr>
        <w:t>деятельности</w:t>
      </w:r>
      <w:proofErr w:type="gramEnd"/>
      <w:r w:rsidRPr="000F2BAA">
        <w:rPr>
          <w:rFonts w:eastAsia="Calibri"/>
          <w:sz w:val="28"/>
          <w:szCs w:val="28"/>
          <w:lang w:eastAsia="en-US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0F2BAA" w:rsidRDefault="00CF1912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0F2BAA" w:rsidRPr="000F2BAA">
        <w:rPr>
          <w:rFonts w:eastAsia="Calibri"/>
          <w:sz w:val="28"/>
          <w:szCs w:val="28"/>
          <w:lang w:eastAsia="en-US"/>
        </w:rPr>
        <w:t>. 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исполнения.</w:t>
      </w:r>
    </w:p>
    <w:p w:rsidR="00CF1912" w:rsidRPr="000F2BAA" w:rsidRDefault="00CF1912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3" w:name="_GoBack"/>
      <w:bookmarkEnd w:id="3"/>
    </w:p>
    <w:p w:rsidR="000F2BAA" w:rsidRPr="000F2BAA" w:rsidRDefault="000F2BAA" w:rsidP="000F2BAA">
      <w:pPr>
        <w:overflowPunct/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F2BAA" w:rsidRPr="00D60DC1" w:rsidRDefault="000F2BAA" w:rsidP="000F2BAA">
      <w:pPr>
        <w:keepNext/>
        <w:overflowPunct/>
        <w:autoSpaceDE/>
        <w:autoSpaceDN/>
        <w:adjustRightInd/>
        <w:ind w:firstLine="567"/>
        <w:jc w:val="center"/>
        <w:outlineLvl w:val="0"/>
        <w:rPr>
          <w:sz w:val="28"/>
          <w:szCs w:val="28"/>
        </w:rPr>
      </w:pPr>
      <w:bookmarkStart w:id="4" w:name="sub_1200"/>
      <w:r w:rsidRPr="00D60DC1">
        <w:rPr>
          <w:sz w:val="28"/>
          <w:szCs w:val="28"/>
        </w:rPr>
        <w:t>II</w:t>
      </w:r>
      <w:r w:rsidRPr="00D60DC1">
        <w:rPr>
          <w:sz w:val="28"/>
          <w:szCs w:val="28"/>
          <w:lang w:val="en-US"/>
        </w:rPr>
        <w:t>I</w:t>
      </w:r>
      <w:r w:rsidRPr="00D60DC1">
        <w:rPr>
          <w:sz w:val="28"/>
          <w:szCs w:val="28"/>
        </w:rPr>
        <w:t>. Цели и задачи реализации Программы</w:t>
      </w:r>
    </w:p>
    <w:p w:rsidR="000F2BAA" w:rsidRPr="000F2BAA" w:rsidRDefault="000F2BAA" w:rsidP="000F2BAA">
      <w:pPr>
        <w:overflowPunct/>
        <w:autoSpaceDE/>
        <w:autoSpaceDN/>
        <w:adjustRightInd/>
        <w:ind w:firstLine="567"/>
        <w:rPr>
          <w:rFonts w:ascii="Calibri" w:eastAsia="Calibri" w:hAnsi="Calibri"/>
          <w:sz w:val="22"/>
          <w:szCs w:val="22"/>
        </w:rPr>
      </w:pPr>
    </w:p>
    <w:p w:rsidR="000F2BAA" w:rsidRPr="000F2BAA" w:rsidRDefault="000F2BAA" w:rsidP="000F2BAA">
      <w:pPr>
        <w:widowControl w:val="0"/>
        <w:overflowPunct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5" w:name="sub_1005"/>
      <w:bookmarkEnd w:id="4"/>
      <w:r w:rsidRPr="000F2BAA">
        <w:rPr>
          <w:rFonts w:eastAsia="Calibri"/>
          <w:sz w:val="28"/>
          <w:szCs w:val="28"/>
          <w:lang w:eastAsia="en-US"/>
        </w:rPr>
        <w:t>1</w:t>
      </w:r>
      <w:r w:rsidR="00934EAA">
        <w:rPr>
          <w:rFonts w:eastAsia="Calibri"/>
          <w:sz w:val="28"/>
          <w:szCs w:val="28"/>
          <w:lang w:eastAsia="en-US"/>
        </w:rPr>
        <w:t>0</w:t>
      </w:r>
      <w:r w:rsidRPr="000F2BAA">
        <w:rPr>
          <w:rFonts w:eastAsia="Calibri"/>
          <w:sz w:val="28"/>
          <w:szCs w:val="28"/>
          <w:lang w:eastAsia="en-US"/>
        </w:rPr>
        <w:t>. Целями реализации Программы являются:</w:t>
      </w:r>
    </w:p>
    <w:bookmarkEnd w:id="5"/>
    <w:p w:rsidR="000F2BAA" w:rsidRPr="000F2BAA" w:rsidRDefault="000F2BAA" w:rsidP="000F2BAA">
      <w:pPr>
        <w:widowControl w:val="0"/>
        <w:overflowPunct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>1) стимулирование добросовестного соблюдения обязательных требований контролируемым лицом;</w:t>
      </w:r>
    </w:p>
    <w:p w:rsidR="000F2BAA" w:rsidRPr="000F2BAA" w:rsidRDefault="000F2BAA" w:rsidP="000F2BAA">
      <w:pPr>
        <w:widowControl w:val="0"/>
        <w:overflowPunct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организацией;</w:t>
      </w:r>
    </w:p>
    <w:p w:rsidR="000F2BAA" w:rsidRPr="000F2BAA" w:rsidRDefault="000F2BAA" w:rsidP="000F2BAA">
      <w:pPr>
        <w:widowControl w:val="0"/>
        <w:overflowPunct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0F2BAA" w:rsidRPr="000F2BAA" w:rsidRDefault="000F2BAA" w:rsidP="000F2BAA">
      <w:pPr>
        <w:widowControl w:val="0"/>
        <w:overflowPunct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>1</w:t>
      </w:r>
      <w:r w:rsidR="00934EAA">
        <w:rPr>
          <w:rFonts w:eastAsia="Calibri"/>
          <w:sz w:val="28"/>
          <w:szCs w:val="28"/>
          <w:lang w:eastAsia="en-US"/>
        </w:rPr>
        <w:t>1</w:t>
      </w:r>
      <w:r w:rsidRPr="000F2BAA">
        <w:rPr>
          <w:rFonts w:eastAsia="Calibri"/>
          <w:sz w:val="28"/>
          <w:szCs w:val="28"/>
          <w:lang w:eastAsia="en-US"/>
        </w:rPr>
        <w:t>. Задачами реализации Программы являются:</w:t>
      </w:r>
    </w:p>
    <w:p w:rsidR="000F2BAA" w:rsidRPr="000F2BAA" w:rsidRDefault="000F2BAA" w:rsidP="000F2BAA">
      <w:pPr>
        <w:widowControl w:val="0"/>
        <w:overflowPunct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единой теплоснабжающей организацией;</w:t>
      </w:r>
    </w:p>
    <w:p w:rsidR="000F2BAA" w:rsidRPr="000F2BAA" w:rsidRDefault="000F2BAA" w:rsidP="000F2BAA">
      <w:pPr>
        <w:widowControl w:val="0"/>
        <w:overflowPunct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>2) повышение правосознания и правовой культуры юридических лиц в сфере строительства, реконструкции и (или) модернизации объектов теплоснабжения;</w:t>
      </w:r>
    </w:p>
    <w:p w:rsidR="000F2BAA" w:rsidRPr="000F2BAA" w:rsidRDefault="000F2BAA" w:rsidP="000F2BAA">
      <w:pPr>
        <w:widowControl w:val="0"/>
        <w:overflowPunct/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BAA">
        <w:rPr>
          <w:rFonts w:eastAsia="Calibri"/>
          <w:sz w:val="28"/>
          <w:szCs w:val="28"/>
          <w:lang w:eastAsia="en-US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D60DC1" w:rsidRDefault="00D60DC1" w:rsidP="000F2BAA">
      <w:pPr>
        <w:widowControl w:val="0"/>
        <w:overflowPunct/>
        <w:adjustRightInd/>
        <w:jc w:val="center"/>
        <w:outlineLvl w:val="1"/>
        <w:rPr>
          <w:rFonts w:eastAsia="Calibri"/>
          <w:b/>
          <w:bCs/>
          <w:color w:val="26282F"/>
          <w:sz w:val="28"/>
          <w:szCs w:val="28"/>
        </w:rPr>
      </w:pPr>
      <w:bookmarkStart w:id="6" w:name="sub_1150"/>
    </w:p>
    <w:p w:rsidR="000F2BAA" w:rsidRPr="00D60DC1" w:rsidRDefault="000F2BAA" w:rsidP="000F2BAA">
      <w:pPr>
        <w:widowControl w:val="0"/>
        <w:overflowPunct/>
        <w:adjustRightInd/>
        <w:jc w:val="center"/>
        <w:outlineLvl w:val="1"/>
        <w:rPr>
          <w:rFonts w:eastAsia="Calibri"/>
          <w:sz w:val="28"/>
          <w:szCs w:val="28"/>
        </w:rPr>
      </w:pPr>
      <w:r w:rsidRPr="00D60DC1">
        <w:rPr>
          <w:rFonts w:eastAsia="Calibri"/>
          <w:bCs/>
          <w:color w:val="26282F"/>
          <w:sz w:val="28"/>
          <w:szCs w:val="28"/>
          <w:lang w:val="en-US"/>
        </w:rPr>
        <w:t>IV</w:t>
      </w:r>
      <w:r w:rsidRPr="00D60DC1">
        <w:rPr>
          <w:rFonts w:eastAsia="Calibri"/>
          <w:bCs/>
          <w:color w:val="26282F"/>
          <w:sz w:val="28"/>
          <w:szCs w:val="28"/>
        </w:rPr>
        <w:t xml:space="preserve">. </w:t>
      </w:r>
      <w:r w:rsidRPr="00D60DC1">
        <w:rPr>
          <w:rFonts w:eastAsia="Calibri"/>
          <w:sz w:val="28"/>
          <w:szCs w:val="28"/>
        </w:rPr>
        <w:t xml:space="preserve">Перечень профилактических мероприятий, </w:t>
      </w:r>
    </w:p>
    <w:p w:rsidR="000F2BAA" w:rsidRPr="00D60DC1" w:rsidRDefault="000F2BAA" w:rsidP="000F2BAA">
      <w:pPr>
        <w:widowControl w:val="0"/>
        <w:overflowPunct/>
        <w:adjustRightInd/>
        <w:jc w:val="center"/>
        <w:outlineLvl w:val="1"/>
        <w:rPr>
          <w:rFonts w:eastAsia="Calibri"/>
          <w:sz w:val="28"/>
          <w:szCs w:val="28"/>
        </w:rPr>
      </w:pPr>
      <w:r w:rsidRPr="00D60DC1">
        <w:rPr>
          <w:rFonts w:eastAsia="Calibri"/>
          <w:sz w:val="28"/>
          <w:szCs w:val="28"/>
        </w:rPr>
        <w:t>сроки (периодичность) их проведения</w:t>
      </w:r>
    </w:p>
    <w:p w:rsidR="000F2BAA" w:rsidRPr="000F2BAA" w:rsidRDefault="000F2BAA" w:rsidP="000F2BAA">
      <w:pPr>
        <w:widowControl w:val="0"/>
        <w:overflowPunct/>
        <w:adjustRightInd/>
        <w:jc w:val="center"/>
        <w:outlineLvl w:val="1"/>
        <w:rPr>
          <w:rFonts w:eastAsia="Calibri"/>
          <w:b/>
          <w:sz w:val="28"/>
          <w:szCs w:val="28"/>
        </w:rPr>
      </w:pPr>
    </w:p>
    <w:tbl>
      <w:tblPr>
        <w:tblStyle w:val="2"/>
        <w:tblW w:w="0" w:type="auto"/>
        <w:tblLook w:val="04A0"/>
      </w:tblPr>
      <w:tblGrid>
        <w:gridCol w:w="696"/>
        <w:gridCol w:w="4206"/>
        <w:gridCol w:w="2331"/>
        <w:gridCol w:w="2338"/>
      </w:tblGrid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Наименование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профилактического мероприятия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1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Срок 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реализации</w:t>
            </w:r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Ответственные должностные лица</w:t>
            </w: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Информирование, посредством размещения (поддержания в актуальном состоянии) на официальном сайте Администрации Смоленского района:</w:t>
            </w:r>
          </w:p>
        </w:tc>
        <w:tc>
          <w:tcPr>
            <w:tcW w:w="2331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текстов нормативных правовых актов, регулирующих осуществление муниципального </w:t>
            </w:r>
            <w:proofErr w:type="gramStart"/>
            <w:r w:rsidRPr="000F2BAA">
              <w:rPr>
                <w:rFonts w:eastAsia="Calibri"/>
                <w:sz w:val="24"/>
                <w:szCs w:val="24"/>
              </w:rPr>
              <w:t>контроля за</w:t>
            </w:r>
            <w:proofErr w:type="gramEnd"/>
            <w:r w:rsidRPr="000F2BAA">
              <w:rPr>
                <w:rFonts w:eastAsia="Calibri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w="2331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в течение года 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(по мере необходимости)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контроляза исполнением единой теплоснабжающей организацией обязательств по строительству, реконструкции и (или) модернизации объектов теплоснабжения, о сроках и порядке их вступления в силу;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1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в течение года 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(по мере необходимости)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4206" w:type="dxa"/>
          </w:tcPr>
          <w:p w:rsidR="000F2BAA" w:rsidRPr="000F2BAA" w:rsidRDefault="00C4454A" w:rsidP="000F2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hyperlink r:id="rId5" w:history="1">
              <w:r w:rsidR="000F2BAA" w:rsidRPr="000F2BAA">
                <w:rPr>
                  <w:sz w:val="24"/>
                  <w:szCs w:val="24"/>
                </w:rPr>
                <w:t>перечня</w:t>
              </w:r>
            </w:hyperlink>
            <w:r w:rsidR="000F2BAA" w:rsidRPr="000F2BAA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      </w:r>
            <w:proofErr w:type="gramStart"/>
            <w:r w:rsidR="000F2BAA" w:rsidRPr="000F2BAA">
              <w:rPr>
                <w:sz w:val="24"/>
                <w:szCs w:val="24"/>
              </w:rPr>
              <w:t>контроля за</w:t>
            </w:r>
            <w:proofErr w:type="gramEnd"/>
            <w:r w:rsidR="000F2BAA" w:rsidRPr="000F2BAA">
              <w:rPr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31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01.01.202</w:t>
            </w:r>
            <w:r w:rsidR="0035051D">
              <w:rPr>
                <w:rFonts w:eastAsia="Calibri"/>
                <w:sz w:val="24"/>
                <w:szCs w:val="24"/>
              </w:rPr>
              <w:t>3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6" w:history="1">
              <w:r w:rsidRPr="000F2BAA">
                <w:rPr>
                  <w:rFonts w:eastAsia="Calibri"/>
                  <w:sz w:val="24"/>
                  <w:szCs w:val="24"/>
                </w:rPr>
                <w:t>законом</w:t>
              </w:r>
            </w:hyperlink>
            <w:r w:rsidRPr="000F2BAA">
              <w:rPr>
                <w:rFonts w:eastAsia="Calibri"/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1" w:type="dxa"/>
          </w:tcPr>
          <w:p w:rsidR="000F2BAA" w:rsidRPr="000F2BAA" w:rsidRDefault="000F2BAA" w:rsidP="0035051D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01.01.202</w:t>
            </w:r>
            <w:r w:rsidR="0035051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1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В течение 5 дней </w:t>
            </w:r>
            <w:proofErr w:type="gramStart"/>
            <w:r w:rsidRPr="000F2BAA">
              <w:rPr>
                <w:rFonts w:eastAsia="Calibri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1.6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1" w:type="dxa"/>
          </w:tcPr>
          <w:p w:rsidR="000F2BAA" w:rsidRPr="000F2BAA" w:rsidRDefault="000F2BAA" w:rsidP="0035051D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01.01.202</w:t>
            </w:r>
            <w:r w:rsidR="0035051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1.9.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1" w:type="dxa"/>
          </w:tcPr>
          <w:p w:rsidR="000F2BAA" w:rsidRPr="000F2BAA" w:rsidRDefault="000F2BAA" w:rsidP="0035051D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01.01.202</w:t>
            </w:r>
            <w:r w:rsidR="0035051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1.10.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доклада о </w:t>
            </w:r>
            <w:proofErr w:type="gramStart"/>
            <w:r w:rsidRPr="000F2BAA">
              <w:rPr>
                <w:rFonts w:eastAsia="Calibri"/>
                <w:sz w:val="24"/>
                <w:szCs w:val="24"/>
              </w:rPr>
              <w:t>муниципальном</w:t>
            </w:r>
            <w:proofErr w:type="gramEnd"/>
            <w:r w:rsidRPr="000F2BAA">
              <w:rPr>
                <w:rFonts w:eastAsia="Calibri"/>
                <w:sz w:val="24"/>
                <w:szCs w:val="24"/>
              </w:rPr>
              <w:t xml:space="preserve"> контролеза исполнением единой теплоснабжающей организацией обязательств по строительству, реконструкции и (или) модернизации объектов теплоснабжения.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1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в течение 5 дней </w:t>
            </w:r>
            <w:proofErr w:type="gramStart"/>
            <w:r w:rsidRPr="000F2BAA">
              <w:rPr>
                <w:rFonts w:eastAsia="Calibri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2. 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требований. </w:t>
            </w:r>
          </w:p>
        </w:tc>
        <w:tc>
          <w:tcPr>
            <w:tcW w:w="2331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в течение года 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(при наличии оснований)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1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  <w:tr w:rsidR="0044696E" w:rsidRPr="000F2BAA" w:rsidTr="00F10073">
        <w:tc>
          <w:tcPr>
            <w:tcW w:w="9571" w:type="dxa"/>
            <w:gridSpan w:val="4"/>
          </w:tcPr>
          <w:p w:rsidR="00D56D26" w:rsidRPr="004C5DC1" w:rsidRDefault="00D56D26" w:rsidP="00D56D26">
            <w:pPr>
              <w:overflowPunct/>
              <w:ind w:firstLine="851"/>
              <w:jc w:val="both"/>
              <w:rPr>
                <w:sz w:val="24"/>
                <w:szCs w:val="24"/>
              </w:rPr>
            </w:pPr>
            <w:r w:rsidRPr="004C5DC1">
              <w:rPr>
                <w:sz w:val="24"/>
                <w:szCs w:val="24"/>
              </w:rPr>
              <w:t xml:space="preserve">Консультирование по вопросам указанным в п. 3 настоящего раздела, осуществляется Управлением ЖКХ, строительства, архитектуры и газификации Администрации Смоленского района в рабочие дни с 9-00 до 17-00 (перерыв на обед с 13-00 до 14-00) по телефону 8(38536) 21-2-71, посредством </w:t>
            </w:r>
            <w:proofErr w:type="spellStart"/>
            <w:r w:rsidRPr="004C5DC1">
              <w:rPr>
                <w:sz w:val="24"/>
                <w:szCs w:val="24"/>
              </w:rPr>
              <w:t>видео-конференц-связи</w:t>
            </w:r>
            <w:proofErr w:type="spellEnd"/>
            <w:r w:rsidRPr="004C5DC1">
              <w:rPr>
                <w:sz w:val="24"/>
                <w:szCs w:val="24"/>
              </w:rPr>
              <w:t xml:space="preserve"> адрес электронной почты: </w:t>
            </w:r>
            <w:hyperlink r:id="rId7" w:history="1">
              <w:r w:rsidRPr="004C5DC1">
                <w:rPr>
                  <w:color w:val="0000FF"/>
                  <w:sz w:val="24"/>
                  <w:szCs w:val="24"/>
                  <w:u w:val="single"/>
                  <w:lang w:val="en-US"/>
                </w:rPr>
                <w:t>smljkh</w:t>
              </w:r>
              <w:r w:rsidRPr="004C5DC1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4C5DC1">
                <w:rPr>
                  <w:color w:val="0000FF"/>
                  <w:sz w:val="24"/>
                  <w:szCs w:val="24"/>
                  <w:u w:val="single"/>
                  <w:lang w:val="en-US"/>
                </w:rPr>
                <w:t>bk</w:t>
              </w:r>
              <w:r w:rsidRPr="004C5DC1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C5DC1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4C5DC1">
              <w:rPr>
                <w:sz w:val="24"/>
                <w:szCs w:val="24"/>
              </w:rPr>
              <w:t>,</w:t>
            </w:r>
          </w:p>
          <w:p w:rsidR="00D56D26" w:rsidRPr="004C5DC1" w:rsidRDefault="00D56D26" w:rsidP="00D56D26">
            <w:pPr>
              <w:overflowPunct/>
              <w:jc w:val="both"/>
              <w:rPr>
                <w:b/>
                <w:sz w:val="24"/>
                <w:szCs w:val="24"/>
              </w:rPr>
            </w:pPr>
            <w:r w:rsidRPr="004C5DC1">
              <w:rPr>
                <w:sz w:val="24"/>
                <w:szCs w:val="24"/>
              </w:rPr>
              <w:t xml:space="preserve">на личном приеме по адресу: Смоленский район, </w:t>
            </w:r>
            <w:proofErr w:type="gramStart"/>
            <w:r w:rsidRPr="004C5DC1">
              <w:rPr>
                <w:sz w:val="24"/>
                <w:szCs w:val="24"/>
              </w:rPr>
              <w:t>с</w:t>
            </w:r>
            <w:proofErr w:type="gramEnd"/>
            <w:r w:rsidRPr="004C5DC1">
              <w:rPr>
                <w:sz w:val="24"/>
                <w:szCs w:val="24"/>
              </w:rPr>
              <w:t>. Смоленское, ул. Титова, 40, кааб. № 9, либо в ходе проведения профилактического мероприятия, контрольного (надзорного) мероприятия.</w:t>
            </w:r>
          </w:p>
          <w:p w:rsidR="0044696E" w:rsidRPr="000F2BAA" w:rsidRDefault="0044696E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0F2BAA" w:rsidRPr="000F2BAA" w:rsidTr="0044696E">
        <w:tc>
          <w:tcPr>
            <w:tcW w:w="69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 xml:space="preserve">4. </w:t>
            </w:r>
          </w:p>
        </w:tc>
        <w:tc>
          <w:tcPr>
            <w:tcW w:w="4206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proofErr w:type="gramStart"/>
            <w:r w:rsidRPr="000F2BAA">
              <w:rPr>
                <w:rFonts w:eastAsia="Calibri"/>
                <w:sz w:val="24"/>
                <w:szCs w:val="24"/>
              </w:rPr>
              <w:t>Профилактический визит</w:t>
            </w:r>
            <w:r w:rsidRPr="000F2BAA">
              <w:rPr>
                <w:sz w:val="24"/>
                <w:szCs w:val="24"/>
              </w:rPr>
              <w:t xml:space="preserve"> в целях </w:t>
            </w:r>
            <w:r w:rsidRPr="000F2BAA">
              <w:rPr>
                <w:rFonts w:eastAsia="Calibri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331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1 раз в год</w:t>
            </w:r>
          </w:p>
        </w:tc>
        <w:tc>
          <w:tcPr>
            <w:tcW w:w="2338" w:type="dxa"/>
          </w:tcPr>
          <w:p w:rsidR="000F2BAA" w:rsidRPr="000F2BAA" w:rsidRDefault="000F2BAA" w:rsidP="000F2BAA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0F2BAA">
              <w:rPr>
                <w:rFonts w:eastAsia="Calibri"/>
                <w:sz w:val="24"/>
                <w:szCs w:val="24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</w:tbl>
    <w:p w:rsidR="000F2BAA" w:rsidRPr="000F2BAA" w:rsidRDefault="000F2BAA" w:rsidP="000F2BAA">
      <w:pPr>
        <w:widowControl w:val="0"/>
        <w:overflowPunct/>
        <w:adjustRightInd/>
        <w:jc w:val="center"/>
        <w:outlineLvl w:val="1"/>
        <w:rPr>
          <w:rFonts w:eastAsia="Calibri"/>
          <w:b/>
          <w:sz w:val="24"/>
          <w:szCs w:val="24"/>
        </w:rPr>
      </w:pPr>
    </w:p>
    <w:p w:rsidR="00D56D26" w:rsidRDefault="00D56D26" w:rsidP="000F2BAA">
      <w:pPr>
        <w:widowControl w:val="0"/>
        <w:overflowPunct/>
        <w:adjustRightInd/>
        <w:jc w:val="center"/>
        <w:outlineLvl w:val="1"/>
        <w:rPr>
          <w:rFonts w:eastAsia="Calibri"/>
          <w:b/>
          <w:sz w:val="28"/>
          <w:szCs w:val="28"/>
        </w:rPr>
      </w:pPr>
    </w:p>
    <w:p w:rsidR="00D56D26" w:rsidRDefault="00D56D26" w:rsidP="000F2BAA">
      <w:pPr>
        <w:widowControl w:val="0"/>
        <w:overflowPunct/>
        <w:adjustRightInd/>
        <w:jc w:val="center"/>
        <w:outlineLvl w:val="1"/>
        <w:rPr>
          <w:rFonts w:eastAsia="Calibri"/>
          <w:b/>
          <w:sz w:val="28"/>
          <w:szCs w:val="28"/>
        </w:rPr>
      </w:pPr>
    </w:p>
    <w:p w:rsidR="00D56D26" w:rsidRDefault="00D56D26" w:rsidP="000F2BAA">
      <w:pPr>
        <w:widowControl w:val="0"/>
        <w:overflowPunct/>
        <w:adjustRightInd/>
        <w:jc w:val="center"/>
        <w:outlineLvl w:val="1"/>
        <w:rPr>
          <w:rFonts w:eastAsia="Calibri"/>
          <w:b/>
          <w:sz w:val="28"/>
          <w:szCs w:val="28"/>
        </w:rPr>
      </w:pPr>
    </w:p>
    <w:p w:rsidR="000F2BAA" w:rsidRPr="000F2BAA" w:rsidRDefault="000F2BAA" w:rsidP="000F2BAA">
      <w:pPr>
        <w:widowControl w:val="0"/>
        <w:overflowPunct/>
        <w:adjustRightInd/>
        <w:jc w:val="center"/>
        <w:outlineLvl w:val="1"/>
        <w:rPr>
          <w:rFonts w:eastAsia="Calibri"/>
          <w:b/>
          <w:sz w:val="28"/>
          <w:szCs w:val="28"/>
        </w:rPr>
      </w:pPr>
      <w:r w:rsidRPr="000F2BAA">
        <w:rPr>
          <w:rFonts w:eastAsia="Calibri"/>
          <w:b/>
          <w:sz w:val="28"/>
          <w:szCs w:val="28"/>
        </w:rPr>
        <w:t>V. Показатели результативности и эффективности Программы</w:t>
      </w:r>
    </w:p>
    <w:p w:rsidR="000F2BAA" w:rsidRPr="000F2BAA" w:rsidRDefault="000F2BAA" w:rsidP="000F2BAA">
      <w:pPr>
        <w:widowControl w:val="0"/>
        <w:overflowPunct/>
        <w:jc w:val="both"/>
        <w:rPr>
          <w:sz w:val="24"/>
          <w:szCs w:val="24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0F2BAA" w:rsidRPr="000F2BAA" w:rsidTr="00CD4B22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AA" w:rsidRPr="000F2BAA" w:rsidRDefault="000F2BAA" w:rsidP="000F2BAA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0F2BA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BAA" w:rsidRPr="000F2BAA" w:rsidRDefault="000F2BAA" w:rsidP="000F2BAA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0F2BAA">
              <w:rPr>
                <w:sz w:val="24"/>
                <w:szCs w:val="24"/>
              </w:rPr>
              <w:t>Исполнение</w:t>
            </w:r>
          </w:p>
          <w:p w:rsidR="000F2BAA" w:rsidRPr="000F2BAA" w:rsidRDefault="000F2BAA" w:rsidP="000F2BAA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0F2BAA">
              <w:rPr>
                <w:sz w:val="24"/>
                <w:szCs w:val="24"/>
              </w:rPr>
              <w:t>показателя</w:t>
            </w:r>
          </w:p>
          <w:p w:rsidR="000F2BAA" w:rsidRPr="000F2BAA" w:rsidRDefault="000F2BAA" w:rsidP="000F2BAA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0F2BAA">
              <w:rPr>
                <w:sz w:val="24"/>
                <w:szCs w:val="24"/>
              </w:rPr>
              <w:t>202</w:t>
            </w:r>
            <w:r w:rsidR="0035051D">
              <w:rPr>
                <w:sz w:val="24"/>
                <w:szCs w:val="24"/>
              </w:rPr>
              <w:t>3</w:t>
            </w:r>
            <w:r w:rsidRPr="000F2BAA">
              <w:rPr>
                <w:sz w:val="24"/>
                <w:szCs w:val="24"/>
              </w:rPr>
              <w:t xml:space="preserve"> год,</w:t>
            </w:r>
          </w:p>
          <w:p w:rsidR="000F2BAA" w:rsidRPr="000F2BAA" w:rsidRDefault="000F2BAA" w:rsidP="000F2BAA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0F2BAA">
              <w:rPr>
                <w:sz w:val="24"/>
                <w:szCs w:val="24"/>
              </w:rPr>
              <w:t>%</w:t>
            </w:r>
          </w:p>
        </w:tc>
      </w:tr>
      <w:tr w:rsidR="000F2BAA" w:rsidRPr="000F2BAA" w:rsidTr="00CD4B22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AA" w:rsidRPr="000F2BAA" w:rsidRDefault="000F2BAA" w:rsidP="000F2BAA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0F2BAA">
              <w:rPr>
                <w:sz w:val="24"/>
                <w:szCs w:val="24"/>
              </w:rPr>
              <w:t>Полнота информации, размещенной на официальном сайте органов местного самоуправления города Нижневартовска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AA" w:rsidRPr="000F2BAA" w:rsidRDefault="000F2BAA" w:rsidP="000F2BAA">
            <w:pPr>
              <w:widowControl w:val="0"/>
              <w:overflowPunct/>
              <w:rPr>
                <w:sz w:val="24"/>
                <w:szCs w:val="24"/>
              </w:rPr>
            </w:pPr>
            <w:r w:rsidRPr="000F2BAA">
              <w:rPr>
                <w:sz w:val="24"/>
                <w:szCs w:val="24"/>
              </w:rPr>
              <w:t>100%</w:t>
            </w:r>
          </w:p>
        </w:tc>
      </w:tr>
      <w:tr w:rsidR="000F2BAA" w:rsidRPr="000F2BAA" w:rsidTr="00CD4B22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AA" w:rsidRPr="000F2BAA" w:rsidRDefault="000F2BAA" w:rsidP="000F2BAA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0F2BAA">
              <w:rPr>
                <w:sz w:val="24"/>
                <w:szCs w:val="24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AA" w:rsidRPr="000F2BAA" w:rsidRDefault="000F2BAA" w:rsidP="000F2BAA">
            <w:pPr>
              <w:widowControl w:val="0"/>
              <w:overflowPunct/>
              <w:rPr>
                <w:sz w:val="24"/>
                <w:szCs w:val="24"/>
              </w:rPr>
            </w:pPr>
            <w:r w:rsidRPr="000F2BAA">
              <w:rPr>
                <w:sz w:val="24"/>
                <w:szCs w:val="24"/>
              </w:rPr>
              <w:t>100%</w:t>
            </w:r>
          </w:p>
        </w:tc>
      </w:tr>
      <w:bookmarkEnd w:id="6"/>
    </w:tbl>
    <w:p w:rsidR="000F2BAA" w:rsidRPr="000F2BAA" w:rsidRDefault="000F2BAA" w:rsidP="000F2BAA">
      <w:pPr>
        <w:shd w:val="clear" w:color="auto" w:fill="FFFFFF"/>
        <w:overflowPunct/>
        <w:autoSpaceDE/>
        <w:autoSpaceDN/>
        <w:adjustRightInd/>
        <w:ind w:firstLine="567"/>
        <w:contextualSpacing/>
        <w:jc w:val="both"/>
        <w:rPr>
          <w:rFonts w:ascii="yandex-sans" w:hAnsi="yandex-sans"/>
          <w:color w:val="000000"/>
          <w:sz w:val="28"/>
          <w:szCs w:val="28"/>
        </w:rPr>
      </w:pPr>
    </w:p>
    <w:p w:rsidR="000F2BAA" w:rsidRPr="00C10C9F" w:rsidRDefault="000F2BAA" w:rsidP="00FA5E6F">
      <w:pPr>
        <w:jc w:val="center"/>
        <w:rPr>
          <w:rFonts w:ascii="PT Astra Serif" w:hAnsi="PT Astra Serif" w:cs="Arial"/>
          <w:sz w:val="28"/>
          <w:szCs w:val="28"/>
        </w:rPr>
      </w:pPr>
    </w:p>
    <w:sectPr w:rsidR="000F2BAA" w:rsidRPr="00C10C9F" w:rsidSect="00DC64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628D"/>
    <w:rsid w:val="00001EB9"/>
    <w:rsid w:val="0000691A"/>
    <w:rsid w:val="00015705"/>
    <w:rsid w:val="00064BF3"/>
    <w:rsid w:val="00064E60"/>
    <w:rsid w:val="00067B13"/>
    <w:rsid w:val="0008085B"/>
    <w:rsid w:val="0008605A"/>
    <w:rsid w:val="00094CD4"/>
    <w:rsid w:val="000975FA"/>
    <w:rsid w:val="000B5C6C"/>
    <w:rsid w:val="000F0B88"/>
    <w:rsid w:val="000F2BAA"/>
    <w:rsid w:val="00123CA0"/>
    <w:rsid w:val="00140D65"/>
    <w:rsid w:val="0014163D"/>
    <w:rsid w:val="001448AA"/>
    <w:rsid w:val="001450A4"/>
    <w:rsid w:val="00170067"/>
    <w:rsid w:val="001709A4"/>
    <w:rsid w:val="001928E6"/>
    <w:rsid w:val="00194132"/>
    <w:rsid w:val="001A72FF"/>
    <w:rsid w:val="001D0B62"/>
    <w:rsid w:val="001E3C93"/>
    <w:rsid w:val="001F51B8"/>
    <w:rsid w:val="0021222A"/>
    <w:rsid w:val="002223E2"/>
    <w:rsid w:val="002229C3"/>
    <w:rsid w:val="00224B17"/>
    <w:rsid w:val="00225A22"/>
    <w:rsid w:val="00232CA0"/>
    <w:rsid w:val="00260A20"/>
    <w:rsid w:val="00266139"/>
    <w:rsid w:val="0028015D"/>
    <w:rsid w:val="00293FB0"/>
    <w:rsid w:val="002A4608"/>
    <w:rsid w:val="002A7E1E"/>
    <w:rsid w:val="002B0C11"/>
    <w:rsid w:val="002C1D5E"/>
    <w:rsid w:val="002D1F0E"/>
    <w:rsid w:val="002D3514"/>
    <w:rsid w:val="0030417B"/>
    <w:rsid w:val="003045BD"/>
    <w:rsid w:val="0030699B"/>
    <w:rsid w:val="00322E43"/>
    <w:rsid w:val="003440AD"/>
    <w:rsid w:val="00345D44"/>
    <w:rsid w:val="0035051D"/>
    <w:rsid w:val="00387F7A"/>
    <w:rsid w:val="003B390F"/>
    <w:rsid w:val="003C02AA"/>
    <w:rsid w:val="003D450E"/>
    <w:rsid w:val="003F2BD5"/>
    <w:rsid w:val="0040292E"/>
    <w:rsid w:val="00431CD3"/>
    <w:rsid w:val="0044696E"/>
    <w:rsid w:val="0048628D"/>
    <w:rsid w:val="00487568"/>
    <w:rsid w:val="00495B03"/>
    <w:rsid w:val="004A51B8"/>
    <w:rsid w:val="004B23DF"/>
    <w:rsid w:val="004C5DC1"/>
    <w:rsid w:val="004C67F6"/>
    <w:rsid w:val="00503CA7"/>
    <w:rsid w:val="00561E27"/>
    <w:rsid w:val="00564FB5"/>
    <w:rsid w:val="005974D6"/>
    <w:rsid w:val="005A6DF9"/>
    <w:rsid w:val="005C10A3"/>
    <w:rsid w:val="005C42C4"/>
    <w:rsid w:val="005E0A59"/>
    <w:rsid w:val="005E18C7"/>
    <w:rsid w:val="00624AA2"/>
    <w:rsid w:val="0063772F"/>
    <w:rsid w:val="006463D4"/>
    <w:rsid w:val="00651638"/>
    <w:rsid w:val="00671A5E"/>
    <w:rsid w:val="00686625"/>
    <w:rsid w:val="006A0A4E"/>
    <w:rsid w:val="006C62D6"/>
    <w:rsid w:val="006D4866"/>
    <w:rsid w:val="00707DE9"/>
    <w:rsid w:val="00716590"/>
    <w:rsid w:val="007F2015"/>
    <w:rsid w:val="007F3274"/>
    <w:rsid w:val="00821F29"/>
    <w:rsid w:val="00826278"/>
    <w:rsid w:val="008341FC"/>
    <w:rsid w:val="00835966"/>
    <w:rsid w:val="008614C1"/>
    <w:rsid w:val="00872C6D"/>
    <w:rsid w:val="008B6D2B"/>
    <w:rsid w:val="008D5FE9"/>
    <w:rsid w:val="00934EAA"/>
    <w:rsid w:val="00934F86"/>
    <w:rsid w:val="009402E2"/>
    <w:rsid w:val="00944867"/>
    <w:rsid w:val="009677E0"/>
    <w:rsid w:val="00977F7E"/>
    <w:rsid w:val="009913AD"/>
    <w:rsid w:val="009940E7"/>
    <w:rsid w:val="009A6AC1"/>
    <w:rsid w:val="009B39A2"/>
    <w:rsid w:val="009C7862"/>
    <w:rsid w:val="009D1071"/>
    <w:rsid w:val="00A305E1"/>
    <w:rsid w:val="00A34513"/>
    <w:rsid w:val="00A37955"/>
    <w:rsid w:val="00A81367"/>
    <w:rsid w:val="00A82FED"/>
    <w:rsid w:val="00AD0291"/>
    <w:rsid w:val="00AD1292"/>
    <w:rsid w:val="00AE2C68"/>
    <w:rsid w:val="00AE5E6E"/>
    <w:rsid w:val="00AE5EEA"/>
    <w:rsid w:val="00AF3600"/>
    <w:rsid w:val="00B25E72"/>
    <w:rsid w:val="00B3434B"/>
    <w:rsid w:val="00BE4517"/>
    <w:rsid w:val="00C07DB5"/>
    <w:rsid w:val="00C10C9F"/>
    <w:rsid w:val="00C3270D"/>
    <w:rsid w:val="00C4454A"/>
    <w:rsid w:val="00C519B8"/>
    <w:rsid w:val="00C53A44"/>
    <w:rsid w:val="00C546A8"/>
    <w:rsid w:val="00C81A98"/>
    <w:rsid w:val="00CA17D8"/>
    <w:rsid w:val="00CA36D5"/>
    <w:rsid w:val="00CF1912"/>
    <w:rsid w:val="00D01A73"/>
    <w:rsid w:val="00D56D26"/>
    <w:rsid w:val="00D60DC1"/>
    <w:rsid w:val="00D63393"/>
    <w:rsid w:val="00D81B97"/>
    <w:rsid w:val="00D82B29"/>
    <w:rsid w:val="00D83328"/>
    <w:rsid w:val="00D92431"/>
    <w:rsid w:val="00DA1F1B"/>
    <w:rsid w:val="00DC64AF"/>
    <w:rsid w:val="00DD3B47"/>
    <w:rsid w:val="00E368E5"/>
    <w:rsid w:val="00E407AB"/>
    <w:rsid w:val="00E4308F"/>
    <w:rsid w:val="00E51332"/>
    <w:rsid w:val="00E74DA7"/>
    <w:rsid w:val="00EF40CC"/>
    <w:rsid w:val="00EF6D46"/>
    <w:rsid w:val="00EF70FB"/>
    <w:rsid w:val="00F000F2"/>
    <w:rsid w:val="00F1257A"/>
    <w:rsid w:val="00F4622D"/>
    <w:rsid w:val="00F46C9F"/>
    <w:rsid w:val="00F61F10"/>
    <w:rsid w:val="00FA5E6F"/>
    <w:rsid w:val="00FA7FD3"/>
    <w:rsid w:val="00FC608A"/>
    <w:rsid w:val="00FD2937"/>
    <w:rsid w:val="00FF0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qFormat/>
    <w:rsid w:val="001928E6"/>
    <w:rPr>
      <w:i/>
      <w:iCs/>
    </w:rPr>
  </w:style>
  <w:style w:type="table" w:customStyle="1" w:styleId="1">
    <w:name w:val="Сетка таблицы1"/>
    <w:basedOn w:val="a1"/>
    <w:next w:val="a4"/>
    <w:uiPriority w:val="59"/>
    <w:rsid w:val="004C5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0F2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qFormat/>
    <w:rsid w:val="001928E6"/>
    <w:rPr>
      <w:i/>
      <w:iCs/>
    </w:rPr>
  </w:style>
  <w:style w:type="table" w:customStyle="1" w:styleId="1">
    <w:name w:val="Сетка таблицы1"/>
    <w:basedOn w:val="a1"/>
    <w:next w:val="a4"/>
    <w:uiPriority w:val="59"/>
    <w:rsid w:val="004C5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0F2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ljkh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6984&amp;dst=100101&amp;field=134&amp;date=20.09.2021" TargetMode="External"/><Relationship Id="rId5" Type="http://schemas.openxmlformats.org/officeDocument/2006/relationships/hyperlink" Target="https://login.consultant.ru/link/?req=doc&amp;base=LAW&amp;n=213122&amp;date=20.09.2021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Збирня</dc:creator>
  <cp:lastModifiedBy>User UFK</cp:lastModifiedBy>
  <cp:revision>11</cp:revision>
  <cp:lastPrinted>2022-09-16T08:12:00Z</cp:lastPrinted>
  <dcterms:created xsi:type="dcterms:W3CDTF">2022-01-10T09:49:00Z</dcterms:created>
  <dcterms:modified xsi:type="dcterms:W3CDTF">2022-09-23T07:44:00Z</dcterms:modified>
</cp:coreProperties>
</file>