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sz w:val="24"/>
          <w:szCs w:val="24"/>
        </w:rPr>
        <w:t>УТВЕРЖДАЮ:</w:t>
      </w:r>
    </w:p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sz w:val="24"/>
          <w:szCs w:val="24"/>
        </w:rPr>
        <w:t>Начальник Управления по земельным и имущественным</w:t>
      </w:r>
    </w:p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sz w:val="24"/>
          <w:szCs w:val="24"/>
        </w:rPr>
        <w:t>отношениям Администрации Смоленского района</w:t>
      </w:r>
    </w:p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sz w:val="24"/>
          <w:szCs w:val="24"/>
        </w:rPr>
        <w:t>Алтайского края</w:t>
      </w:r>
    </w:p>
    <w:p w:rsidR="009075E5" w:rsidRPr="009075E5" w:rsidRDefault="009075E5" w:rsidP="009075E5">
      <w:pPr>
        <w:contextualSpacing/>
        <w:jc w:val="right"/>
        <w:rPr>
          <w:sz w:val="24"/>
          <w:szCs w:val="24"/>
        </w:rPr>
      </w:pPr>
    </w:p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sz w:val="24"/>
          <w:szCs w:val="24"/>
        </w:rPr>
        <w:t xml:space="preserve">____________ Филатова Н.В. </w:t>
      </w:r>
    </w:p>
    <w:p w:rsidR="009075E5" w:rsidRPr="009075E5" w:rsidRDefault="009075E5" w:rsidP="009075E5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075E5">
        <w:rPr>
          <w:iCs/>
          <w:sz w:val="24"/>
          <w:szCs w:val="24"/>
        </w:rPr>
        <w:t>«__» ___________2024 г.</w:t>
      </w:r>
    </w:p>
    <w:p w:rsidR="009075E5" w:rsidRPr="009075E5" w:rsidRDefault="009075E5" w:rsidP="009075E5">
      <w:pPr>
        <w:ind w:left="5280"/>
        <w:contextualSpacing/>
        <w:jc w:val="right"/>
        <w:rPr>
          <w:sz w:val="24"/>
          <w:szCs w:val="24"/>
        </w:rPr>
      </w:pPr>
    </w:p>
    <w:p w:rsidR="00CA5A9E" w:rsidRPr="00004C76" w:rsidRDefault="00CA5A9E" w:rsidP="00CA5A9E">
      <w:pPr>
        <w:pStyle w:val="1"/>
        <w:spacing w:before="120" w:line="240" w:lineRule="auto"/>
        <w:ind w:left="0"/>
        <w:contextualSpacing/>
        <w:jc w:val="center"/>
        <w:rPr>
          <w:bCs w:val="0"/>
          <w:kern w:val="0"/>
        </w:rPr>
      </w:pPr>
      <w:r w:rsidRPr="00004C76">
        <w:t>ПРОТОКОЛ №</w:t>
      </w:r>
      <w:r w:rsidRPr="00004C76">
        <w:rPr>
          <w:bCs w:val="0"/>
          <w:kern w:val="0"/>
        </w:rPr>
        <w:t>U24000002360000000044-1</w:t>
      </w:r>
    </w:p>
    <w:p w:rsidR="00CA5A9E" w:rsidRPr="006178B2" w:rsidRDefault="00CA5A9E" w:rsidP="00DE0F7F">
      <w:pPr>
        <w:ind w:left="1418" w:right="1560"/>
        <w:contextualSpacing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DE0F7F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="00DE0F7F">
        <w:rPr>
          <w:b/>
        </w:rPr>
        <w:t>в электронной форме</w:t>
      </w:r>
    </w:p>
    <w:p w:rsidR="00CA5A9E" w:rsidRPr="006178B2" w:rsidRDefault="00CA5A9E" w:rsidP="00CA5A9E">
      <w:pPr>
        <w:contextualSpacing/>
        <w:jc w:val="center"/>
        <w:rPr>
          <w:b/>
        </w:rPr>
      </w:pPr>
    </w:p>
    <w:p w:rsidR="00CA5A9E" w:rsidRPr="006178B2" w:rsidRDefault="00CA5A9E" w:rsidP="00CA5A9E">
      <w:pPr>
        <w:contextualSpacing/>
        <w:jc w:val="right"/>
        <w:rPr>
          <w:iCs/>
        </w:rPr>
      </w:pPr>
      <w:r w:rsidRPr="009A269B">
        <w:t>2</w:t>
      </w:r>
      <w:r w:rsidR="009075E5">
        <w:t>7</w:t>
      </w:r>
      <w:r w:rsidRPr="009A269B">
        <w:t>.11.2024</w:t>
      </w:r>
    </w:p>
    <w:p w:rsidR="00CA5A9E" w:rsidRPr="006178B2" w:rsidRDefault="00CA5A9E" w:rsidP="00CA5A9E">
      <w:pPr>
        <w:contextualSpacing/>
        <w:jc w:val="center"/>
        <w:rPr>
          <w:iCs/>
        </w:rPr>
      </w:pPr>
    </w:p>
    <w:p w:rsidR="00E5568E" w:rsidRPr="003C661B" w:rsidRDefault="009075E5" w:rsidP="009075E5">
      <w:pPr>
        <w:ind w:firstLine="567"/>
        <w:contextualSpacing/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Pr="00496987">
        <w:t xml:space="preserve">на основании постановления Администрации </w:t>
      </w:r>
      <w:r>
        <w:t>Смоленского</w:t>
      </w:r>
      <w:r w:rsidRPr="00496987">
        <w:t xml:space="preserve"> района </w:t>
      </w:r>
      <w:r>
        <w:t xml:space="preserve">Алтайского края </w:t>
      </w:r>
      <w:r w:rsidRPr="007D7D2E">
        <w:t xml:space="preserve">от </w:t>
      </w:r>
      <w:r w:rsidRPr="00F75DF2">
        <w:t>2</w:t>
      </w:r>
      <w:r>
        <w:t>5</w:t>
      </w:r>
      <w:r w:rsidRPr="00F75DF2">
        <w:t xml:space="preserve"> октября 2024 года №8</w:t>
      </w:r>
      <w:r>
        <w:t>28.</w:t>
      </w:r>
    </w:p>
    <w:p w:rsidR="00E5568E" w:rsidRPr="003C661B" w:rsidRDefault="00E5568E" w:rsidP="009075E5">
      <w:pPr>
        <w:ind w:firstLine="567"/>
        <w:contextualSpacing/>
        <w:jc w:val="center"/>
        <w:rPr>
          <w:i/>
          <w:iCs/>
        </w:rPr>
      </w:pPr>
    </w:p>
    <w:p w:rsidR="00E5568E" w:rsidRPr="00021F02" w:rsidRDefault="00E5568E" w:rsidP="009075E5">
      <w:pPr>
        <w:ind w:firstLine="567"/>
        <w:contextualSpacing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DE0F7F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9075E5">
      <w:pPr>
        <w:ind w:firstLine="567"/>
        <w:contextualSpacing/>
        <w:jc w:val="both"/>
      </w:pPr>
    </w:p>
    <w:p w:rsidR="00E5568E" w:rsidRPr="00EF0176" w:rsidRDefault="00E5568E" w:rsidP="009075E5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DE0F7F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9075E5">
      <w:pPr>
        <w:ind w:firstLine="567"/>
        <w:contextualSpacing/>
        <w:jc w:val="both"/>
        <w:rPr>
          <w:i/>
          <w:sz w:val="18"/>
          <w:szCs w:val="18"/>
        </w:rPr>
      </w:pPr>
    </w:p>
    <w:p w:rsidR="003926FF" w:rsidRPr="00021F02" w:rsidRDefault="003926FF" w:rsidP="009075E5">
      <w:pPr>
        <w:ind w:firstLine="567"/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DE0F7F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9075E5">
      <w:pPr>
        <w:ind w:firstLine="567"/>
        <w:contextualSpacing/>
        <w:jc w:val="both"/>
        <w:rPr>
          <w:i/>
          <w:sz w:val="18"/>
          <w:szCs w:val="18"/>
        </w:rPr>
      </w:pPr>
    </w:p>
    <w:p w:rsidR="0079101D" w:rsidRDefault="0079101D" w:rsidP="009075E5">
      <w:pPr>
        <w:ind w:firstLine="567"/>
        <w:contextualSpacing/>
        <w:jc w:val="both"/>
        <w:rPr>
          <w:b/>
        </w:rPr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DE0F7F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DE0F7F">
              <w:t xml:space="preserve">№ </w:t>
            </w:r>
            <w:r>
              <w:t>1 - земельный участок</w:t>
            </w:r>
            <w:r w:rsidR="00DE0F7F">
              <w:t xml:space="preserve"> </w:t>
            </w:r>
            <w:r w:rsidR="00DE0F7F" w:rsidRPr="00134E9C">
              <w:t>с кадастровым номером 22:41:040125:245,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Солоновский сельсовет, Красный Городок поселок, улица Раздольная, земельный участок 2А,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DE0F7F">
              <w:t xml:space="preserve">№ </w:t>
            </w:r>
            <w:r>
              <w:t>2 - земельный участок</w:t>
            </w:r>
            <w:r w:rsidR="00DE0F7F" w:rsidRPr="00134E9C">
              <w:t xml:space="preserve"> с кадастровым номером 22:41:040125:240, площадью 2467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Солоновский сельсовет, Красный Городок поселок, улица Раздольная, земельный участок 2Б, цель использования: для ведения личного подсобного хозяйства.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82 595,16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774305" w:rsidRPr="00C344E3">
              <w:t>- 1 заявка</w:t>
            </w:r>
          </w:p>
        </w:tc>
      </w:tr>
    </w:tbl>
    <w:p w:rsidR="00CA5A9E" w:rsidRDefault="0079101D" w:rsidP="009075E5">
      <w:pPr>
        <w:ind w:firstLine="567"/>
        <w:jc w:val="both"/>
      </w:pPr>
      <w:r>
        <w:lastRenderedPageBreak/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DE0F7F">
        <w:t xml:space="preserve"> </w:t>
      </w:r>
      <w:r w:rsidR="00853EED">
        <w:t>аукциона</w:t>
      </w:r>
      <w:r w:rsidR="00DE0F7F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DE0F7F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DE0F7F">
        <w:t xml:space="preserve"> </w:t>
      </w:r>
      <w:r w:rsidR="007B247A" w:rsidRPr="003C661B">
        <w:t>процедура №24000002360000000044.</w:t>
      </w:r>
    </w:p>
    <w:p w:rsidR="007B247A" w:rsidRPr="006178B2" w:rsidRDefault="007B247A" w:rsidP="009075E5">
      <w:pPr>
        <w:ind w:firstLine="567"/>
        <w:jc w:val="both"/>
        <w:rPr>
          <w:bCs/>
        </w:rPr>
      </w:pPr>
    </w:p>
    <w:p w:rsidR="00C8277B" w:rsidRPr="009E419E" w:rsidRDefault="0079101D" w:rsidP="009075E5">
      <w:pPr>
        <w:ind w:firstLine="567"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DE0F7F"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DE0F7F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Маркова Анна Евгеньевна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701709168460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E0F7F" w:rsidP="00643D4A">
            <w:pPr>
              <w:jc w:val="both"/>
              <w:rPr>
                <w:highlight w:val="cyan"/>
              </w:rPr>
            </w:pPr>
            <w:r>
              <w:t>Томская область, г. Томск, ул. Сибирская, д. 104, кв. 4.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E0F7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82 595,16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Кислова Анастасия Алексеевна</w:t>
            </w:r>
          </w:p>
        </w:tc>
        <w:tc>
          <w:tcPr>
            <w:tcW w:w="1000" w:type="pct"/>
            <w:shd w:val="clear" w:color="auto" w:fill="auto"/>
          </w:tcPr>
          <w:p w:rsidR="00DB0455" w:rsidRPr="00DE0F7F" w:rsidRDefault="00DB0455" w:rsidP="0079101D">
            <w:pPr>
              <w:jc w:val="center"/>
            </w:pPr>
            <w:r w:rsidRPr="003C661B">
              <w:t>410114086496</w:t>
            </w:r>
            <w:r w:rsidRPr="00DE0F7F">
              <w:t>/</w:t>
            </w:r>
          </w:p>
        </w:tc>
        <w:tc>
          <w:tcPr>
            <w:tcW w:w="1000" w:type="pct"/>
          </w:tcPr>
          <w:p w:rsidR="00DB0455" w:rsidRPr="003C661B" w:rsidRDefault="00DE0F7F" w:rsidP="00643D4A">
            <w:pPr>
              <w:jc w:val="both"/>
              <w:rPr>
                <w:highlight w:val="cyan"/>
              </w:rPr>
            </w:pPr>
            <w:r>
              <w:t>Алтайский край, Смоленский район, п. Красный Городок, ул. Центральная, д. 62, кв. 1.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9075E5">
      <w:pPr>
        <w:ind w:firstLine="567"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DE0F7F">
              <w:rPr>
                <w:spacing w:val="-2"/>
              </w:rPr>
              <w:t>/Наименование</w:t>
            </w:r>
            <w:r w:rsidR="00DE0F7F">
              <w:rPr>
                <w:spacing w:val="-2"/>
              </w:rPr>
              <w:t xml:space="preserve"> </w:t>
            </w:r>
            <w:r w:rsidRPr="00DE0F7F">
              <w:rPr>
                <w:spacing w:val="-2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9075E5">
        <w:trPr>
          <w:trHeight w:val="269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Маркова Анна Евгеньевна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415381/561231</w:t>
            </w:r>
          </w:p>
        </w:tc>
      </w:tr>
    </w:tbl>
    <w:p w:rsidR="008039A5" w:rsidRDefault="0079101D" w:rsidP="009075E5">
      <w:pPr>
        <w:shd w:val="clear" w:color="auto" w:fill="FFFFFF"/>
        <w:spacing w:before="134"/>
        <w:ind w:firstLine="567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DE0F7F">
        <w:t>нет</w:t>
      </w:r>
      <w:r w:rsidR="009075E5">
        <w:t>.</w:t>
      </w:r>
    </w:p>
    <w:p w:rsidR="00CA5A9E" w:rsidRPr="006178B2" w:rsidRDefault="0079101D" w:rsidP="009075E5">
      <w:pPr>
        <w:shd w:val="clear" w:color="auto" w:fill="FFFFFF"/>
        <w:spacing w:before="134"/>
        <w:ind w:firstLine="567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DE0F7F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CA5A9E" w:rsidRDefault="0079101D" w:rsidP="009075E5">
      <w:pPr>
        <w:ind w:firstLine="567"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DE0F7F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9075E5">
        <w:trPr>
          <w:trHeight w:val="438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Маркова Анна Евгеньевна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421095/569076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14.11.2024 15:10:21</w:t>
            </w:r>
          </w:p>
        </w:tc>
      </w:tr>
      <w:tr w:rsidR="00601937" w:rsidRPr="006178B2" w:rsidTr="009075E5">
        <w:trPr>
          <w:trHeight w:val="544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Кислова Анастасия Алексеевна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422246/570731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18.11.2024 08:00:03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9075E5">
      <w:pPr>
        <w:ind w:firstLine="567"/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9075E5">
        <w:t xml:space="preserve"> нет.</w:t>
      </w:r>
    </w:p>
    <w:p w:rsidR="0033162A" w:rsidRDefault="0033162A" w:rsidP="009075E5">
      <w:pPr>
        <w:ind w:firstLine="567"/>
        <w:jc w:val="both"/>
      </w:pPr>
    </w:p>
    <w:p w:rsidR="00CA5A9E" w:rsidRDefault="0079101D" w:rsidP="009075E5">
      <w:pPr>
        <w:ind w:firstLine="567"/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9A269B">
        <w:t>.</w:t>
      </w:r>
      <w:r w:rsidR="009A5962">
        <w:rPr>
          <w:lang w:val="en-US"/>
        </w:rPr>
        <w:t>torgi</w:t>
      </w:r>
      <w:r w:rsidR="009A5962" w:rsidRPr="009A269B">
        <w:t>.</w:t>
      </w:r>
      <w:r w:rsidR="009A5962">
        <w:rPr>
          <w:lang w:val="en-US"/>
        </w:rPr>
        <w:t>gov</w:t>
      </w:r>
      <w:r w:rsidR="009A5962" w:rsidRPr="009A269B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9075E5">
      <w:pPr>
        <w:ind w:firstLine="567"/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9075E5" w:rsidRPr="00DE0F7F" w:rsidRDefault="002E2DE8" w:rsidP="002E2DE8">
            <w:pPr>
              <w:spacing w:line="360" w:lineRule="auto"/>
              <w:ind w:firstLine="567"/>
              <w:jc w:val="both"/>
            </w:pPr>
            <w:r>
              <w:t xml:space="preserve">11. </w:t>
            </w:r>
            <w:r w:rsidR="00FB4229" w:rsidRPr="009A269B">
              <w:t xml:space="preserve">На лоты №1, № 2 на участие в аукционе в электронной форме была подана одна заявка. </w:t>
            </w:r>
            <w:r>
              <w:t>В соответствии с п. 13 ст. 39.12. ЗК РФ а</w:t>
            </w:r>
            <w:r w:rsidR="00FB4229" w:rsidRPr="00DE0F7F">
              <w:t>укцион по данным лотам в электронной форме признается несостоявшимся.</w:t>
            </w:r>
            <w:r w:rsidR="009075E5" w:rsidRPr="006F4E80">
              <w:t xml:space="preserve"> </w:t>
            </w:r>
            <w:r w:rsidR="009075E5">
              <w:t>В течение десяти дней со дня подписания протокола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</w:tc>
      </w:tr>
    </w:tbl>
    <w:p w:rsidR="00FB4229" w:rsidRPr="006178B2" w:rsidRDefault="00FB4229" w:rsidP="002E2DE8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1B" w:rsidRDefault="004B3F1B">
      <w:r>
        <w:separator/>
      </w:r>
    </w:p>
  </w:endnote>
  <w:endnote w:type="continuationSeparator" w:id="1">
    <w:p w:rsidR="004B3F1B" w:rsidRDefault="004B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C214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C214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8C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1B" w:rsidRDefault="004B3F1B">
      <w:r>
        <w:separator/>
      </w:r>
    </w:p>
  </w:footnote>
  <w:footnote w:type="continuationSeparator" w:id="1">
    <w:p w:rsidR="004B3F1B" w:rsidRDefault="004B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C2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2DE8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873A3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8A4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3F1B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5E5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269B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08C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39C7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0F7F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2144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2024-11-26T04:48:00Z</cp:lastPrinted>
  <dcterms:created xsi:type="dcterms:W3CDTF">2024-11-26T02:50:00Z</dcterms:created>
  <dcterms:modified xsi:type="dcterms:W3CDTF">2024-11-26T04:48:00Z</dcterms:modified>
</cp:coreProperties>
</file>