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DE" w:rsidRPr="009571A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AB78DE" w:rsidRPr="009571A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AB78DE" w:rsidRPr="009571A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AB78DE" w:rsidRPr="009571A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AB78DE" w:rsidRPr="009571A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AB78DE" w:rsidRPr="009571A0" w:rsidRDefault="00AB78DE" w:rsidP="00AB78DE">
      <w:pPr>
        <w:contextualSpacing/>
        <w:jc w:val="right"/>
        <w:rPr>
          <w:sz w:val="24"/>
          <w:szCs w:val="24"/>
        </w:rPr>
      </w:pPr>
    </w:p>
    <w:p w:rsidR="00AB78DE" w:rsidRPr="00691520" w:rsidRDefault="00AB78DE" w:rsidP="00AB78DE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AB78DE" w:rsidRDefault="00AB78DE" w:rsidP="00AB78DE">
      <w:pPr>
        <w:tabs>
          <w:tab w:val="left" w:pos="567"/>
        </w:tabs>
        <w:contextualSpacing/>
        <w:jc w:val="right"/>
        <w:rPr>
          <w:iCs/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AB78DE" w:rsidRDefault="00AB78DE" w:rsidP="00AB78DE">
      <w:pPr>
        <w:tabs>
          <w:tab w:val="left" w:pos="567"/>
        </w:tabs>
        <w:contextualSpacing/>
        <w:jc w:val="right"/>
        <w:rPr>
          <w:sz w:val="28"/>
          <w:szCs w:val="28"/>
        </w:rPr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U24000002360000000063-1</w:t>
      </w:r>
    </w:p>
    <w:p w:rsidR="00CA5A9E" w:rsidRPr="006178B2" w:rsidRDefault="00CA5A9E" w:rsidP="00AB78D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AB78DE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AB78DE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744240">
        <w:t>2</w:t>
      </w:r>
      <w:r w:rsidR="00AB78DE">
        <w:t>6</w:t>
      </w:r>
      <w:r w:rsidRPr="00744240">
        <w:t>.02.2025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AB78DE">
        <w:t xml:space="preserve"> </w:t>
      </w:r>
      <w:r>
        <w:t>а</w:t>
      </w:r>
      <w:r w:rsidR="00AF6A9E">
        <w:rPr>
          <w:iCs/>
        </w:rPr>
        <w:t>укцион</w:t>
      </w:r>
      <w:r w:rsidR="00AB78DE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AB78DE" w:rsidRPr="00496987">
        <w:t xml:space="preserve">на основании постановления Администрации </w:t>
      </w:r>
      <w:r w:rsidR="00AB78DE">
        <w:t>Смоленского</w:t>
      </w:r>
      <w:r w:rsidR="00AB78DE" w:rsidRPr="00496987">
        <w:t xml:space="preserve"> района </w:t>
      </w:r>
      <w:r w:rsidR="00AB78DE">
        <w:t xml:space="preserve">Алтайского края </w:t>
      </w:r>
      <w:r w:rsidR="00AB78DE" w:rsidRPr="00496987">
        <w:t xml:space="preserve">от </w:t>
      </w:r>
      <w:r w:rsidR="00AB78DE">
        <w:t>27</w:t>
      </w:r>
      <w:r w:rsidR="00AB78DE" w:rsidRPr="007825A7">
        <w:t xml:space="preserve"> </w:t>
      </w:r>
      <w:r w:rsidR="00AB78DE">
        <w:t xml:space="preserve">января </w:t>
      </w:r>
      <w:r w:rsidR="00AB78DE" w:rsidRPr="00496987">
        <w:t>202</w:t>
      </w:r>
      <w:r w:rsidR="00AB78DE">
        <w:t>5</w:t>
      </w:r>
      <w:r w:rsidR="00AB78DE" w:rsidRPr="00496987">
        <w:t xml:space="preserve"> года №</w:t>
      </w:r>
      <w:r w:rsidR="00AB78DE">
        <w:t>57.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AB78DE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AB78DE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AB78DE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</w:t>
      </w:r>
      <w:r w:rsidR="0007139B">
        <w:t xml:space="preserve"> край</w:t>
      </w:r>
      <w:r w:rsidRPr="00021F02">
        <w:t>,</w:t>
      </w:r>
      <w:r w:rsidR="0007139B">
        <w:t xml:space="preserve"> Смоленский район, с. Смоленское, ул.</w:t>
      </w:r>
      <w:r w:rsidRPr="00021F02">
        <w:t xml:space="preserve"> Титова, 40</w:t>
      </w:r>
      <w:r w:rsidRPr="00021F02">
        <w:rPr>
          <w:i/>
        </w:rPr>
        <w:t xml:space="preserve">, </w:t>
      </w:r>
      <w:r w:rsidRPr="00021F02">
        <w:t xml:space="preserve">Почтовый адрес: 659600, Россия, </w:t>
      </w:r>
      <w:r w:rsidR="0007139B">
        <w:t>Смоленский район, с. Смоленское, ул.</w:t>
      </w:r>
      <w:r w:rsidR="0007139B" w:rsidRPr="00021F02">
        <w:t xml:space="preserve">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AB78DE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AB78DE">
            <w:pPr>
              <w:jc w:val="both"/>
            </w:pPr>
            <w:r w:rsidRPr="00AB78DE">
              <w:t xml:space="preserve">№ </w:t>
            </w:r>
            <w:r>
              <w:t>1 - земельный участок</w:t>
            </w:r>
            <w:r w:rsidR="00AB78DE" w:rsidRPr="005C5F27">
              <w:t xml:space="preserve"> с кадастровым номером 22:41:021102:322, площадью 25000 кв. м, категория земель: земли сельскохозяйственного назначения, разрешенное использование: сельскохозяйственное использование, местоположение: Российская Федерация, Алтайский край, Смоленский район, восточнее с. Степное, цель использования: для сельскохозяйственного использования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4 400,00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AB78DE">
        <w:t xml:space="preserve"> </w:t>
      </w:r>
      <w:r w:rsidR="00853EED">
        <w:t>аукциона</w:t>
      </w:r>
      <w:r w:rsidR="00AB78DE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AB78DE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AB78DE">
        <w:t xml:space="preserve"> </w:t>
      </w:r>
      <w:r w:rsidR="007B247A" w:rsidRPr="003C661B">
        <w:t>процедура №24000002360000000063.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AB78DE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AB78D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B78DE" w:rsidP="0079101D">
            <w:r>
              <w:t>Кифоришин Александр А</w:t>
            </w:r>
            <w:r w:rsidR="00DB0455" w:rsidRPr="003C661B">
              <w:t>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413107, Российская Федерация, Саратовская обл., г. Энгельс, ул. Тургенева, </w:t>
            </w:r>
            <w:r w:rsidR="00AB78DE">
              <w:t xml:space="preserve">д. </w:t>
            </w:r>
            <w:r w:rsidRPr="003C661B">
              <w:t>45а/1</w:t>
            </w:r>
          </w:p>
        </w:tc>
      </w:tr>
      <w:tr w:rsidR="00DB0455" w:rsidRPr="003C661B" w:rsidTr="0007139B">
        <w:trPr>
          <w:trHeight w:val="274"/>
        </w:trPr>
        <w:tc>
          <w:tcPr>
            <w:tcW w:w="1000" w:type="pct"/>
          </w:tcPr>
          <w:p w:rsidR="00DB0455" w:rsidRPr="003C661B" w:rsidRDefault="00DB0455" w:rsidP="0079101D">
            <w:r w:rsidRPr="00AB78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B78DE" w:rsidP="00AB78DE">
            <w:r>
              <w:t xml:space="preserve">Кузнецов Алексей Михайлович в лице представителя </w:t>
            </w:r>
            <w:r w:rsidR="00DB0455" w:rsidRPr="003C661B">
              <w:t>Кошелев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Вячеславович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AB78DE" w:rsidRDefault="00DB0455" w:rsidP="0079101D">
            <w:pPr>
              <w:jc w:val="center"/>
            </w:pPr>
            <w:r w:rsidRPr="003C661B">
              <w:t>644919826650</w:t>
            </w:r>
            <w:r w:rsidRPr="00AB78DE">
              <w:t>/</w:t>
            </w:r>
          </w:p>
        </w:tc>
        <w:tc>
          <w:tcPr>
            <w:tcW w:w="1000" w:type="pct"/>
          </w:tcPr>
          <w:p w:rsidR="00DB0455" w:rsidRPr="003C661B" w:rsidRDefault="00DB0455" w:rsidP="0007139B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Энгельса, </w:t>
            </w:r>
            <w:r w:rsidR="00AB78DE">
              <w:lastRenderedPageBreak/>
              <w:t xml:space="preserve">д. </w:t>
            </w:r>
            <w:r w:rsidRPr="003C661B">
              <w:t xml:space="preserve">6, </w:t>
            </w:r>
            <w:r w:rsidR="00AB78DE">
              <w:t xml:space="preserve">кв. </w:t>
            </w:r>
            <w:r w:rsidRPr="003C661B">
              <w:t>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B78D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AB78DE" w:rsidRDefault="00DB0455" w:rsidP="0079101D">
            <w:pPr>
              <w:jc w:val="center"/>
            </w:pPr>
            <w:r w:rsidRPr="003C661B">
              <w:t>561214357210</w:t>
            </w:r>
            <w:r w:rsidRPr="00AB78DE">
              <w:t>/</w:t>
            </w:r>
          </w:p>
        </w:tc>
        <w:tc>
          <w:tcPr>
            <w:tcW w:w="1000" w:type="pct"/>
          </w:tcPr>
          <w:p w:rsidR="00DB0455" w:rsidRPr="003C661B" w:rsidRDefault="00DB0455" w:rsidP="00AB78DE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</w:t>
            </w:r>
            <w:r w:rsidR="00AB78DE">
              <w:t xml:space="preserve"> ул. Чкалова,</w:t>
            </w:r>
            <w:r w:rsidRPr="003C661B">
              <w:t xml:space="preserve"> </w:t>
            </w:r>
            <w:r w:rsidR="00AB78DE">
              <w:t>д. 32</w:t>
            </w:r>
            <w:r w:rsidRPr="003C661B">
              <w:t xml:space="preserve">, </w:t>
            </w:r>
            <w:r w:rsidR="00AB78DE">
              <w:t>кв. 260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B78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B78DE" w:rsidP="00AB78DE">
            <w:r>
              <w:t xml:space="preserve">Борисенко Сергей Владимирович в лице представителя </w:t>
            </w:r>
            <w:r w:rsidR="00DB0455" w:rsidRPr="003C661B">
              <w:t>Федоров</w:t>
            </w:r>
            <w:r>
              <w:t>а</w:t>
            </w:r>
            <w:r w:rsidR="00DB0455" w:rsidRPr="003C661B">
              <w:t xml:space="preserve"> Павл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AB78DE" w:rsidRDefault="00DB0455" w:rsidP="0079101D">
            <w:pPr>
              <w:jc w:val="center"/>
            </w:pPr>
            <w:r w:rsidRPr="003C661B">
              <w:t>561000897507</w:t>
            </w:r>
            <w:r w:rsidRPr="00AB78DE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Чкалова, </w:t>
            </w:r>
            <w:r w:rsidR="00AB78DE">
              <w:t xml:space="preserve">д. </w:t>
            </w:r>
            <w:r w:rsidRPr="003C661B">
              <w:t xml:space="preserve">32, </w:t>
            </w:r>
            <w:r w:rsidR="00AB78DE">
              <w:t xml:space="preserve">кв. </w:t>
            </w:r>
            <w:r w:rsidRPr="003C661B">
              <w:t>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AB78DE">
        <w:t xml:space="preserve"> нет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AB78DE">
        <w:t>нет.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B78DE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AB78D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452188/610762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13:00:56</w:t>
            </w:r>
          </w:p>
        </w:tc>
      </w:tr>
      <w:tr w:rsidR="00AB78DE" w:rsidRPr="006178B2" w:rsidTr="00601937">
        <w:trPr>
          <w:trHeight w:val="670"/>
        </w:trPr>
        <w:tc>
          <w:tcPr>
            <w:tcW w:w="3402" w:type="dxa"/>
          </w:tcPr>
          <w:p w:rsidR="00AB78DE" w:rsidRPr="006178B2" w:rsidRDefault="00AB78DE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AB78DE" w:rsidRPr="003C661B" w:rsidRDefault="00AB78DE" w:rsidP="007E4EF6">
            <w:r>
              <w:t xml:space="preserve">Борисенко Сергей Владимирович в лице представителя </w:t>
            </w:r>
            <w:r w:rsidRPr="003C661B">
              <w:t>Федоров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AB78DE" w:rsidRPr="006178B2" w:rsidRDefault="00AB78DE" w:rsidP="00601937">
            <w:pPr>
              <w:jc w:val="right"/>
            </w:pPr>
            <w:r w:rsidRPr="006178B2">
              <w:rPr>
                <w:lang w:val="en-US"/>
              </w:rPr>
              <w:t>452191/610765</w:t>
            </w:r>
          </w:p>
        </w:tc>
        <w:tc>
          <w:tcPr>
            <w:tcW w:w="1951" w:type="dxa"/>
          </w:tcPr>
          <w:p w:rsidR="00AB78DE" w:rsidRPr="006178B2" w:rsidRDefault="00AB78DE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13:03:52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AB78D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AB78DE" w:rsidRPr="006178B2" w:rsidTr="0033162A">
        <w:trPr>
          <w:trHeight w:val="670"/>
        </w:trPr>
        <w:tc>
          <w:tcPr>
            <w:tcW w:w="2552" w:type="dxa"/>
          </w:tcPr>
          <w:p w:rsidR="00AB78DE" w:rsidRPr="006178B2" w:rsidRDefault="00AB78DE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AB78DE" w:rsidRPr="003C661B" w:rsidRDefault="00AB78DE" w:rsidP="007E4EF6">
            <w:r>
              <w:t>Кифоришин Александр А</w:t>
            </w:r>
            <w:r w:rsidRPr="003C661B">
              <w:t>лександрович</w:t>
            </w:r>
          </w:p>
        </w:tc>
        <w:tc>
          <w:tcPr>
            <w:tcW w:w="1985" w:type="dxa"/>
            <w:shd w:val="clear" w:color="auto" w:fill="auto"/>
          </w:tcPr>
          <w:p w:rsidR="00AB78DE" w:rsidRPr="006178B2" w:rsidRDefault="00AB78DE" w:rsidP="00643D4A">
            <w:pPr>
              <w:jc w:val="center"/>
            </w:pPr>
            <w:r w:rsidRPr="006178B2">
              <w:rPr>
                <w:lang w:val="en-US"/>
              </w:rPr>
              <w:t>457462/616982</w:t>
            </w:r>
          </w:p>
        </w:tc>
        <w:tc>
          <w:tcPr>
            <w:tcW w:w="3085" w:type="dxa"/>
          </w:tcPr>
          <w:p w:rsidR="00AB78DE" w:rsidRDefault="00AB78DE" w:rsidP="00AB78DE">
            <w:r w:rsidRPr="00744240"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t>.</w:t>
            </w:r>
          </w:p>
          <w:p w:rsidR="00AB78DE" w:rsidRPr="006178B2" w:rsidRDefault="00AB78DE" w:rsidP="00AB78DE">
            <w:pPr>
              <w:rPr>
                <w:highlight w:val="cyan"/>
              </w:rPr>
            </w:pPr>
            <w:r w:rsidRPr="00744240">
              <w:t xml:space="preserve"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</w:t>
            </w:r>
            <w:r w:rsidRPr="00AB78DE">
              <w:t>6 статьи 39.13 ЗК РФ, Порядком подачи заявок на участие в аукционе, указанном в Извещении о проведении аукциона.</w:t>
            </w:r>
          </w:p>
        </w:tc>
      </w:tr>
      <w:tr w:rsidR="00AB78DE" w:rsidRPr="006178B2" w:rsidTr="0033162A">
        <w:trPr>
          <w:trHeight w:val="670"/>
        </w:trPr>
        <w:tc>
          <w:tcPr>
            <w:tcW w:w="2552" w:type="dxa"/>
          </w:tcPr>
          <w:p w:rsidR="00AB78DE" w:rsidRPr="006178B2" w:rsidRDefault="00AB78DE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AB78DE" w:rsidRPr="003C661B" w:rsidRDefault="00AB78DE" w:rsidP="007E4EF6">
            <w:r>
              <w:t xml:space="preserve">Кузнецов Алексей Михайлович в лице представителя </w:t>
            </w:r>
            <w:r w:rsidRPr="003C661B">
              <w:t>Кошелев</w:t>
            </w:r>
            <w:r>
              <w:t>а</w:t>
            </w:r>
            <w:r w:rsidRPr="003C661B">
              <w:t xml:space="preserve"> Павл</w:t>
            </w:r>
            <w:r>
              <w:t>а</w:t>
            </w:r>
            <w:r w:rsidRPr="003C661B">
              <w:t xml:space="preserve"> Вячеславович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AB78DE" w:rsidRPr="006178B2" w:rsidRDefault="00AB78DE" w:rsidP="00643D4A">
            <w:pPr>
              <w:jc w:val="center"/>
            </w:pPr>
            <w:r w:rsidRPr="006178B2">
              <w:rPr>
                <w:lang w:val="en-US"/>
              </w:rPr>
              <w:t>457457/616974</w:t>
            </w:r>
          </w:p>
        </w:tc>
        <w:tc>
          <w:tcPr>
            <w:tcW w:w="3085" w:type="dxa"/>
          </w:tcPr>
          <w:p w:rsidR="00AB78DE" w:rsidRDefault="00AB78DE" w:rsidP="00AB78DE">
            <w:r w:rsidRPr="00744240"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t>.</w:t>
            </w:r>
          </w:p>
          <w:p w:rsidR="00AB78DE" w:rsidRPr="006178B2" w:rsidRDefault="00AB78DE" w:rsidP="00AB78DE">
            <w:pPr>
              <w:rPr>
                <w:highlight w:val="cyan"/>
              </w:rPr>
            </w:pPr>
            <w:r w:rsidRPr="00744240">
              <w:t xml:space="preserve"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</w:t>
            </w:r>
            <w:r w:rsidRPr="00AB78DE">
              <w:t>6 статьи 39.13 ЗК РФ, Порядком подачи заявок на участие в аукционе, указанном в Извещении о проведении аукциона.</w:t>
            </w:r>
          </w:p>
        </w:tc>
      </w:tr>
    </w:tbl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744240">
        <w:t>.</w:t>
      </w:r>
      <w:r w:rsidR="009A5962">
        <w:rPr>
          <w:lang w:val="en-US"/>
        </w:rPr>
        <w:t>torgi</w:t>
      </w:r>
      <w:r w:rsidR="009A5962" w:rsidRPr="00744240">
        <w:t>.</w:t>
      </w:r>
      <w:r w:rsidR="009A5962">
        <w:rPr>
          <w:lang w:val="en-US"/>
        </w:rPr>
        <w:t>gov</w:t>
      </w:r>
      <w:r w:rsidR="009A5962" w:rsidRPr="00744240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AB78DE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C8" w:rsidRDefault="007261C8">
      <w:r>
        <w:separator/>
      </w:r>
    </w:p>
  </w:endnote>
  <w:endnote w:type="continuationSeparator" w:id="1">
    <w:p w:rsidR="007261C8" w:rsidRDefault="0072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145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145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39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C8" w:rsidRDefault="007261C8">
      <w:r>
        <w:separator/>
      </w:r>
    </w:p>
  </w:footnote>
  <w:footnote w:type="continuationSeparator" w:id="1">
    <w:p w:rsidR="007261C8" w:rsidRDefault="00726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14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39B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45B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61C8"/>
    <w:rsid w:val="0072703A"/>
    <w:rsid w:val="00727778"/>
    <w:rsid w:val="00733503"/>
    <w:rsid w:val="00733F3C"/>
    <w:rsid w:val="00744240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11A9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B78DE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3ED6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2025-02-25T03:43:00Z</cp:lastPrinted>
  <dcterms:created xsi:type="dcterms:W3CDTF">2025-02-25T02:52:00Z</dcterms:created>
  <dcterms:modified xsi:type="dcterms:W3CDTF">2025-02-25T03:43:00Z</dcterms:modified>
</cp:coreProperties>
</file>