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A0" w:rsidRDefault="00075314" w:rsidP="0084658D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49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496F"/>
          <w:sz w:val="28"/>
          <w:szCs w:val="28"/>
        </w:rPr>
        <w:t>УВАЖАЕМЫЕ ЖИТЕЛИ СМОЛЕНСКОГО РАЙОНА!</w:t>
      </w:r>
    </w:p>
    <w:p w:rsidR="0084658D" w:rsidRPr="0084658D" w:rsidRDefault="0084658D" w:rsidP="0084658D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496F"/>
          <w:sz w:val="28"/>
          <w:szCs w:val="28"/>
        </w:rPr>
      </w:pP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29 июня 2021 года вступил в силу</w:t>
      </w:r>
      <w:r w:rsidR="0084658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hyperlink r:id="rId4" w:tgtFrame="_blank" w:history="1">
        <w:r w:rsidRPr="0084658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Федеральный закон №518-ФЗ</w:t>
        </w:r>
      </w:hyperlink>
      <w:r w:rsidRPr="0084658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, наделяющий органы местного самоуправления полномочиями по выявлению правообладателей ранее учтённых объектов недвижимости.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Ранее учтённые объекты – это объекты недвижимости, права на которые возникли до 31 января 1998 года, но не были зарегистрированы в Едином государственном реестре недвижимости (далее - ЕГРН).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Нововведение станет дополнительной мерой по защите имущества тех граждан, которые оформили свои права много лет назад. Ведь без надлежащих правоустанавливающих документов, то есть, без внесения сведений в Единый реестр недвижимости, собственник не сможет продать, подарить и передать по наследству свой объект недвижимости.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Мероприятия по выявлению правообладателей ранее учтенных объектов недвижимости будут проводиться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дминистрацией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Смоленского района Алтайского края 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дминистрация) </w:t>
      </w:r>
      <w:r w:rsidRPr="002F37C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 отношении земельных участков, зданий, сооружений, объектов незавершенного строительства, помещен</w:t>
      </w:r>
      <w:r w:rsidR="0084658D" w:rsidRPr="002F37C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ий расположенных на территории района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Администрация в рамках предусмотренных законом мероприятий будет:</w:t>
      </w:r>
    </w:p>
    <w:p w:rsidR="00075314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направлять запросы в органы государственной власти, нотариусам и 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иным организациям, имеющим необходимые сведения в отношении правообладателей;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правообладателя ранее учтенного объекта недвижимости и направлять его лицу, выявленному в качестве правообладателя;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осуществлять анализ документов и содержащихся в них сведений о правообладателях ранее учтенных объектов.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После проведения указанных мероприятий, специалистами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будет подготовлен проект решения о выявлении правообладателя ранее учтенного 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объекта недвижимости с дальнейши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 размещением на официальном сайте в сети «Интернет», а также передан под расписку или направлен почтовым отправлением лицу, выявленному в качестве правообладателя.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случае возникновения возражений относительно сведений о правообладателе ранее учтенного объекта недвижимости, указанных в проекте решения, лицо, выявленное в качестве правообладателя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может направить обращение в письменной форме в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дминистрацию по адресу: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Алтайский край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Смоленский район,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Смоленское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ул.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Титова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д. 4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либо в форме электронного документа по адресу: </w:t>
      </w:r>
      <w:proofErr w:type="spellStart"/>
      <w:r w:rsidR="0084658D"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smladmzem@bk.ru</w:t>
      </w:r>
      <w:proofErr w:type="spellEnd"/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 приложением обосновывающих такие воз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ражения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документов, свидетельствующих о том, что такое лицо не является правообладателем указанного объекта недвижимости в течение 30 дней со дня получения проекта решения.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таком случае правообладатель ранее учтенного объекта недвижимости будет установлен в судебном порядке по требованию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дминистрации.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Если не поступили возражения относительно сведений о правообладателе ранее учтенного объекта недвижимости, </w:t>
      </w:r>
      <w:r w:rsid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дминистрацией будет осуществлены 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мероприятия по передаче в орган регистрации прав заявления о внесении в ЕГРН сведений о правообладателе с приложением решения и документов.</w:t>
      </w:r>
    </w:p>
    <w:p w:rsidR="00CC66A0" w:rsidRPr="002F37C2" w:rsidRDefault="00EF4B9B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F37C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С перечнем объектов недвижимости, права на которые не зарегистрированы, вы можете ознакомиться на сайте Администрации Смоленского района </w:t>
      </w:r>
      <w:hyperlink r:id="rId5" w:history="1">
        <w:r w:rsidRPr="002F37C2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http://смоленский-район.рф</w:t>
        </w:r>
      </w:hyperlink>
      <w:r w:rsidRPr="002F37C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в разделе: «Земля и имущество» в закладке: «Выявление правообладателей».</w:t>
      </w:r>
    </w:p>
    <w:p w:rsidR="00CC66A0" w:rsidRPr="0084658D" w:rsidRDefault="00CC66A0" w:rsidP="0084658D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 интересующей информацией правообладатель может обратиться в </w:t>
      </w:r>
      <w:r w:rsidR="00EF4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Управление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зем</w:t>
      </w:r>
      <w:r w:rsidR="00EF4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</w:t>
      </w:r>
      <w:r w:rsidR="00EF4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ным и имущественным отношениям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F4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 w:rsidR="00EF4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Смоленского района 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адресу: 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Алтайский край</w:t>
      </w:r>
      <w:r w:rsidR="002F37C2"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Смоленский район,</w:t>
      </w:r>
      <w:r w:rsidR="002F37C2"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="002F37C2"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Смоленское</w:t>
      </w:r>
      <w:r w:rsidR="002F37C2"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ул. 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Титова</w:t>
      </w:r>
      <w:r w:rsidR="002F37C2"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д. 4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кабинет 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19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по телефону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 (3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8536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2-13-4</w:t>
      </w:r>
      <w:r w:rsidR="002F37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846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D3504" w:rsidRPr="0084658D" w:rsidRDefault="007D3504" w:rsidP="008465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D3504" w:rsidRPr="0084658D" w:rsidSect="008465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A0"/>
    <w:rsid w:val="00075314"/>
    <w:rsid w:val="002F37C2"/>
    <w:rsid w:val="007D3504"/>
    <w:rsid w:val="0084658D"/>
    <w:rsid w:val="008D0896"/>
    <w:rsid w:val="00BD55A6"/>
    <w:rsid w:val="00CC66A0"/>
    <w:rsid w:val="00DF4DB5"/>
    <w:rsid w:val="00E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96"/>
  </w:style>
  <w:style w:type="paragraph" w:styleId="3">
    <w:name w:val="heading 3"/>
    <w:basedOn w:val="a"/>
    <w:link w:val="30"/>
    <w:uiPriority w:val="9"/>
    <w:qFormat/>
    <w:rsid w:val="00CC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6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C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C6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hyperlink" Target="http://publication.pravo.gov.ru/Document/View/00012020123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7</cp:revision>
  <dcterms:created xsi:type="dcterms:W3CDTF">2022-02-04T09:41:00Z</dcterms:created>
  <dcterms:modified xsi:type="dcterms:W3CDTF">2022-03-03T05:18:00Z</dcterms:modified>
</cp:coreProperties>
</file>